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14" w:rsidRPr="00486110" w:rsidRDefault="00355314" w:rsidP="00355314">
      <w:pPr>
        <w:spacing w:after="0" w:line="240" w:lineRule="auto"/>
        <w:rPr>
          <w:rFonts w:ascii="Arial" w:hAnsi="Arial" w:cs="Arial"/>
          <w:b/>
          <w:color w:val="1F497D"/>
          <w:sz w:val="36"/>
          <w:szCs w:val="36"/>
        </w:rPr>
      </w:pPr>
    </w:p>
    <w:p w:rsidR="00BA29B1" w:rsidRDefault="007F0464" w:rsidP="00BA29B1">
      <w:pPr>
        <w:jc w:val="center"/>
        <w:rPr>
          <w:rFonts w:ascii="Cooper Black" w:hAnsi="Cooper Black"/>
          <w:b/>
          <w:sz w:val="40"/>
          <w:szCs w:val="40"/>
          <w:u w:val="single"/>
        </w:rPr>
      </w:pPr>
      <w:r w:rsidRPr="007F0464">
        <w:rPr>
          <w:rFonts w:ascii="Cooper Black" w:hAnsi="Cooper Black"/>
          <w:b/>
          <w:noProof/>
          <w:sz w:val="40"/>
          <w:szCs w:val="40"/>
          <w:lang w:eastAsia="en-AU"/>
        </w:rPr>
        <w:drawing>
          <wp:inline distT="0" distB="0" distL="0" distR="0" wp14:anchorId="566BC52E" wp14:editId="7F784EDF">
            <wp:extent cx="1536700" cy="1926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 logo.png"/>
                    <pic:cNvPicPr/>
                  </pic:nvPicPr>
                  <pic:blipFill>
                    <a:blip r:embed="rId11">
                      <a:extLst>
                        <a:ext uri="{28A0092B-C50C-407E-A947-70E740481C1C}">
                          <a14:useLocalDpi xmlns:a14="http://schemas.microsoft.com/office/drawing/2010/main" val="0"/>
                        </a:ext>
                      </a:extLst>
                    </a:blip>
                    <a:stretch>
                      <a:fillRect/>
                    </a:stretch>
                  </pic:blipFill>
                  <pic:spPr>
                    <a:xfrm>
                      <a:off x="0" y="0"/>
                      <a:ext cx="1535638" cy="1924719"/>
                    </a:xfrm>
                    <a:prstGeom prst="rect">
                      <a:avLst/>
                    </a:prstGeom>
                  </pic:spPr>
                </pic:pic>
              </a:graphicData>
            </a:graphic>
          </wp:inline>
        </w:drawing>
      </w:r>
    </w:p>
    <w:p w:rsidR="00BA29B1" w:rsidRDefault="00BA29B1" w:rsidP="00BA29B1">
      <w:pPr>
        <w:jc w:val="center"/>
        <w:rPr>
          <w:rFonts w:ascii="Cooper Black" w:hAnsi="Cooper Black"/>
          <w:b/>
          <w:sz w:val="40"/>
          <w:szCs w:val="40"/>
          <w:u w:val="single"/>
        </w:rPr>
      </w:pPr>
    </w:p>
    <w:p w:rsidR="00BA29B1" w:rsidRDefault="00BA29B1" w:rsidP="00BA29B1">
      <w:pPr>
        <w:jc w:val="center"/>
        <w:rPr>
          <w:rFonts w:ascii="Cooper Black" w:hAnsi="Cooper Black"/>
          <w:b/>
          <w:sz w:val="40"/>
          <w:szCs w:val="40"/>
          <w:u w:val="single"/>
        </w:rPr>
      </w:pPr>
    </w:p>
    <w:p w:rsidR="00BA29B1" w:rsidRPr="007F0464" w:rsidRDefault="007F0464" w:rsidP="00BA29B1">
      <w:pPr>
        <w:jc w:val="center"/>
        <w:rPr>
          <w:rFonts w:ascii="ITC Avant Garde Gothic" w:hAnsi="ITC Avant Garde Gothic"/>
          <w:b/>
          <w:color w:val="000000" w:themeColor="text1"/>
          <w:sz w:val="44"/>
          <w:szCs w:val="44"/>
        </w:rPr>
      </w:pPr>
      <w:r w:rsidRPr="007F0464">
        <w:rPr>
          <w:rFonts w:ascii="ITC Avant Garde Gothic" w:hAnsi="ITC Avant Garde Gothic"/>
          <w:b/>
          <w:color w:val="000000" w:themeColor="text1"/>
          <w:sz w:val="44"/>
          <w:szCs w:val="44"/>
        </w:rPr>
        <w:t>Upper Beaconsfield Community</w:t>
      </w:r>
    </w:p>
    <w:p w:rsidR="00BA29B1" w:rsidRPr="007F0464" w:rsidRDefault="00BA29B1" w:rsidP="00BA29B1">
      <w:pPr>
        <w:jc w:val="center"/>
        <w:rPr>
          <w:rFonts w:ascii="ITC Avant Garde Gothic" w:hAnsi="ITC Avant Garde Gothic"/>
          <w:b/>
          <w:color w:val="000000" w:themeColor="text1"/>
          <w:sz w:val="44"/>
          <w:szCs w:val="44"/>
        </w:rPr>
      </w:pPr>
    </w:p>
    <w:p w:rsidR="00BA29B1" w:rsidRPr="007F0464" w:rsidRDefault="00BA29B1" w:rsidP="00BA29B1">
      <w:pPr>
        <w:jc w:val="center"/>
        <w:rPr>
          <w:rFonts w:ascii="ITC Avant Garde Gothic" w:hAnsi="ITC Avant Garde Gothic"/>
          <w:b/>
          <w:color w:val="000000" w:themeColor="text1"/>
          <w:sz w:val="44"/>
          <w:szCs w:val="44"/>
        </w:rPr>
      </w:pPr>
      <w:r w:rsidRPr="007F0464">
        <w:rPr>
          <w:rFonts w:ascii="ITC Avant Garde Gothic" w:hAnsi="ITC Avant Garde Gothic"/>
          <w:b/>
          <w:color w:val="000000" w:themeColor="text1"/>
          <w:sz w:val="44"/>
          <w:szCs w:val="44"/>
        </w:rPr>
        <w:t>Early Learning Centre</w:t>
      </w:r>
    </w:p>
    <w:p w:rsidR="00BA29B1" w:rsidRPr="007F0464" w:rsidRDefault="00BA29B1" w:rsidP="00BA29B1">
      <w:pPr>
        <w:jc w:val="center"/>
        <w:rPr>
          <w:rFonts w:ascii="ITC Avant Garde Gothic" w:hAnsi="ITC Avant Garde Gothic"/>
          <w:color w:val="000000" w:themeColor="text1"/>
          <w:sz w:val="44"/>
          <w:szCs w:val="44"/>
        </w:rPr>
      </w:pPr>
    </w:p>
    <w:p w:rsidR="00BA29B1" w:rsidRPr="007F0464" w:rsidRDefault="00BA29B1" w:rsidP="00BA29B1">
      <w:pPr>
        <w:jc w:val="center"/>
        <w:rPr>
          <w:rFonts w:ascii="ITC Avant Garde Gothic" w:hAnsi="ITC Avant Garde Gothic"/>
          <w:b/>
          <w:color w:val="000000" w:themeColor="text1"/>
          <w:sz w:val="44"/>
          <w:szCs w:val="44"/>
          <w:u w:val="single"/>
        </w:rPr>
      </w:pPr>
      <w:r w:rsidRPr="007F0464">
        <w:rPr>
          <w:rFonts w:ascii="ITC Avant Garde Gothic" w:hAnsi="ITC Avant Garde Gothic"/>
          <w:b/>
          <w:color w:val="000000" w:themeColor="text1"/>
          <w:sz w:val="44"/>
          <w:szCs w:val="44"/>
          <w:u w:val="single"/>
        </w:rPr>
        <w:t>Family Handbook</w:t>
      </w:r>
      <w:r w:rsidR="00166B54" w:rsidRPr="007F0464">
        <w:rPr>
          <w:rFonts w:ascii="ITC Avant Garde Gothic" w:hAnsi="ITC Avant Garde Gothic"/>
          <w:b/>
          <w:color w:val="000000" w:themeColor="text1"/>
          <w:sz w:val="44"/>
          <w:szCs w:val="44"/>
          <w:u w:val="single"/>
        </w:rPr>
        <w:t xml:space="preserve"> </w:t>
      </w:r>
    </w:p>
    <w:p w:rsidR="00BA29B1" w:rsidRPr="00DA4E55" w:rsidRDefault="00BA29B1" w:rsidP="00BA29B1">
      <w:pPr>
        <w:jc w:val="center"/>
        <w:rPr>
          <w:rFonts w:ascii="Times New Roman" w:hAnsi="Times New Roman"/>
          <w:b/>
          <w:color w:val="0070C0"/>
          <w:sz w:val="36"/>
          <w:szCs w:val="36"/>
        </w:rPr>
      </w:pPr>
    </w:p>
    <w:p w:rsidR="00BA29B1" w:rsidRPr="00DA4E55" w:rsidRDefault="00BA29B1" w:rsidP="00BA29B1">
      <w:pPr>
        <w:jc w:val="center"/>
        <w:rPr>
          <w:rFonts w:ascii="Times New Roman" w:hAnsi="Times New Roman"/>
          <w:b/>
          <w:color w:val="0070C0"/>
          <w:sz w:val="36"/>
          <w:szCs w:val="36"/>
        </w:rPr>
      </w:pPr>
      <w:r w:rsidRPr="00DA4E55">
        <w:rPr>
          <w:rFonts w:ascii="Times New Roman" w:hAnsi="Times New Roman"/>
          <w:b/>
          <w:color w:val="0070C0"/>
          <w:sz w:val="36"/>
          <w:szCs w:val="36"/>
        </w:rPr>
        <w:t>10 Salisbury Road</w:t>
      </w:r>
    </w:p>
    <w:p w:rsidR="00BA29B1" w:rsidRPr="00DA4E55" w:rsidRDefault="00BA29B1" w:rsidP="00BA29B1">
      <w:pPr>
        <w:jc w:val="center"/>
        <w:rPr>
          <w:rFonts w:ascii="Times New Roman" w:hAnsi="Times New Roman"/>
          <w:b/>
          <w:color w:val="0070C0"/>
          <w:sz w:val="36"/>
          <w:szCs w:val="36"/>
        </w:rPr>
      </w:pPr>
      <w:r w:rsidRPr="00DA4E55">
        <w:rPr>
          <w:rFonts w:ascii="Times New Roman" w:hAnsi="Times New Roman"/>
          <w:b/>
          <w:color w:val="0070C0"/>
          <w:sz w:val="36"/>
          <w:szCs w:val="36"/>
        </w:rPr>
        <w:t>Upper Beaconsfield</w:t>
      </w:r>
    </w:p>
    <w:p w:rsidR="00BA29B1" w:rsidRPr="00026F67" w:rsidRDefault="00BA29B1" w:rsidP="00BA29B1">
      <w:pPr>
        <w:jc w:val="center"/>
        <w:rPr>
          <w:rFonts w:ascii="Times New Roman" w:hAnsi="Times New Roman"/>
          <w:b/>
          <w:sz w:val="36"/>
          <w:szCs w:val="36"/>
        </w:rPr>
      </w:pPr>
    </w:p>
    <w:p w:rsidR="00BA29B1" w:rsidRPr="00026F67" w:rsidRDefault="00BA29B1" w:rsidP="00BA29B1">
      <w:pPr>
        <w:jc w:val="center"/>
        <w:rPr>
          <w:rFonts w:ascii="Times New Roman" w:hAnsi="Times New Roman"/>
          <w:b/>
          <w:sz w:val="36"/>
          <w:szCs w:val="36"/>
        </w:rPr>
      </w:pPr>
      <w:r>
        <w:rPr>
          <w:rFonts w:ascii="Times New Roman" w:hAnsi="Times New Roman"/>
          <w:b/>
          <w:sz w:val="36"/>
          <w:szCs w:val="36"/>
        </w:rPr>
        <w:t>Ph. 03 5944 3484</w:t>
      </w:r>
    </w:p>
    <w:p w:rsidR="00BA29B1" w:rsidRPr="00026F67" w:rsidRDefault="00BA29B1" w:rsidP="00BA29B1">
      <w:pPr>
        <w:jc w:val="center"/>
        <w:rPr>
          <w:rFonts w:ascii="Times New Roman" w:hAnsi="Times New Roman"/>
          <w:b/>
          <w:sz w:val="36"/>
          <w:szCs w:val="36"/>
        </w:rPr>
      </w:pPr>
      <w:r w:rsidRPr="00026F67">
        <w:rPr>
          <w:rFonts w:ascii="Times New Roman" w:hAnsi="Times New Roman"/>
          <w:b/>
          <w:sz w:val="36"/>
          <w:szCs w:val="36"/>
        </w:rPr>
        <w:t xml:space="preserve">Email: </w:t>
      </w:r>
      <w:hyperlink r:id="rId12" w:history="1">
        <w:r w:rsidRPr="0045419F">
          <w:rPr>
            <w:rStyle w:val="Hyperlink"/>
            <w:rFonts w:ascii="Times New Roman" w:hAnsi="Times New Roman"/>
            <w:b/>
            <w:sz w:val="36"/>
            <w:szCs w:val="36"/>
          </w:rPr>
          <w:t>elc@ubcc.org.au</w:t>
        </w:r>
      </w:hyperlink>
      <w:r>
        <w:rPr>
          <w:rFonts w:ascii="Times New Roman" w:hAnsi="Times New Roman"/>
          <w:b/>
          <w:sz w:val="36"/>
          <w:szCs w:val="36"/>
        </w:rPr>
        <w:t xml:space="preserve"> </w:t>
      </w:r>
    </w:p>
    <w:p w:rsidR="006C665B" w:rsidRDefault="00BA29B1" w:rsidP="00BA29B1">
      <w:pPr>
        <w:spacing w:after="0" w:line="240" w:lineRule="auto"/>
        <w:jc w:val="center"/>
        <w:rPr>
          <w:rFonts w:ascii="Arial" w:hAnsi="Arial" w:cs="Arial"/>
          <w:b/>
          <w:color w:val="1F497D"/>
          <w:sz w:val="80"/>
          <w:szCs w:val="80"/>
        </w:rPr>
      </w:pPr>
      <w:r w:rsidRPr="00026F67">
        <w:rPr>
          <w:rFonts w:ascii="Times New Roman" w:hAnsi="Times New Roman"/>
          <w:b/>
          <w:sz w:val="36"/>
          <w:szCs w:val="36"/>
        </w:rPr>
        <w:t xml:space="preserve">Web: </w:t>
      </w:r>
      <w:hyperlink r:id="rId13" w:history="1">
        <w:r w:rsidRPr="00246E03">
          <w:rPr>
            <w:rStyle w:val="Hyperlink"/>
            <w:rFonts w:ascii="Times New Roman" w:hAnsi="Times New Roman"/>
            <w:b/>
            <w:sz w:val="36"/>
            <w:szCs w:val="36"/>
          </w:rPr>
          <w:t>www.ubcc.org.au</w:t>
        </w:r>
      </w:hyperlink>
      <w:r>
        <w:rPr>
          <w:rFonts w:ascii="Arial" w:hAnsi="Arial" w:cs="Arial"/>
          <w:b/>
          <w:color w:val="1F497D"/>
          <w:sz w:val="80"/>
          <w:szCs w:val="80"/>
        </w:rPr>
        <w:t xml:space="preserve"> </w:t>
      </w:r>
    </w:p>
    <w:p w:rsidR="00E87E6A" w:rsidRDefault="00E87E6A">
      <w:pPr>
        <w:spacing w:after="0" w:line="240" w:lineRule="auto"/>
        <w:rPr>
          <w:rFonts w:ascii="Arial" w:hAnsi="Arial" w:cs="Arial"/>
          <w:b/>
          <w:color w:val="1F497D"/>
        </w:rPr>
      </w:pPr>
      <w:r>
        <w:rPr>
          <w:rFonts w:ascii="Arial" w:hAnsi="Arial" w:cs="Arial"/>
          <w:b/>
          <w:color w:val="1F497D"/>
        </w:rPr>
        <w:br w:type="page"/>
      </w:r>
    </w:p>
    <w:p w:rsidR="00A7230C" w:rsidRDefault="00120625" w:rsidP="00DA4E55">
      <w:pPr>
        <w:spacing w:after="0" w:line="240" w:lineRule="auto"/>
        <w:jc w:val="center"/>
        <w:rPr>
          <w:rFonts w:ascii="Arial" w:hAnsi="Arial" w:cs="Arial"/>
          <w:b/>
          <w:color w:val="1F497D"/>
          <w:u w:val="single"/>
        </w:rPr>
      </w:pPr>
      <w:r w:rsidRPr="00DA4E55">
        <w:rPr>
          <w:rFonts w:ascii="Arial" w:hAnsi="Arial" w:cs="Arial"/>
          <w:b/>
          <w:color w:val="1F497D"/>
          <w:u w:val="single"/>
        </w:rPr>
        <w:lastRenderedPageBreak/>
        <w:t>Table of Contents</w:t>
      </w:r>
    </w:p>
    <w:sdt>
      <w:sdtPr>
        <w:id w:val="1988279530"/>
        <w:docPartObj>
          <w:docPartGallery w:val="Table of Contents"/>
          <w:docPartUnique/>
        </w:docPartObj>
      </w:sdtPr>
      <w:sdtEndPr>
        <w:rPr>
          <w:b/>
          <w:bCs/>
          <w:noProof/>
        </w:rPr>
      </w:sdtEndPr>
      <w:sdtContent>
        <w:p w:rsidR="00FC2C94" w:rsidRDefault="00FC2C94" w:rsidP="00A7230C"/>
        <w:p w:rsidR="006177E3" w:rsidRDefault="00FC2C94">
          <w:pPr>
            <w:pStyle w:val="TOC1"/>
            <w:tabs>
              <w:tab w:val="left" w:pos="440"/>
              <w:tab w:val="right" w:leader="dot" w:pos="10457"/>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1192779" w:history="1">
            <w:r w:rsidR="006177E3" w:rsidRPr="0045129B">
              <w:rPr>
                <w:rStyle w:val="Hyperlink"/>
                <w:noProof/>
              </w:rPr>
              <w:t>1.</w:t>
            </w:r>
            <w:r w:rsidR="006177E3">
              <w:rPr>
                <w:rFonts w:asciiTheme="minorHAnsi" w:eastAsiaTheme="minorEastAsia" w:hAnsiTheme="minorHAnsi" w:cstheme="minorBidi"/>
                <w:noProof/>
                <w:lang w:eastAsia="en-AU"/>
              </w:rPr>
              <w:tab/>
            </w:r>
            <w:r w:rsidR="006177E3" w:rsidRPr="0045129B">
              <w:rPr>
                <w:rStyle w:val="Hyperlink"/>
                <w:noProof/>
              </w:rPr>
              <w:t>Introduction and Welcome</w:t>
            </w:r>
            <w:r w:rsidR="006177E3">
              <w:rPr>
                <w:noProof/>
                <w:webHidden/>
              </w:rPr>
              <w:tab/>
            </w:r>
            <w:r w:rsidR="006177E3">
              <w:rPr>
                <w:noProof/>
                <w:webHidden/>
              </w:rPr>
              <w:fldChar w:fldCharType="begin"/>
            </w:r>
            <w:r w:rsidR="006177E3">
              <w:rPr>
                <w:noProof/>
                <w:webHidden/>
              </w:rPr>
              <w:instrText xml:space="preserve"> PAGEREF _Toc31192779 \h </w:instrText>
            </w:r>
            <w:r w:rsidR="006177E3">
              <w:rPr>
                <w:noProof/>
                <w:webHidden/>
              </w:rPr>
            </w:r>
            <w:r w:rsidR="006177E3">
              <w:rPr>
                <w:noProof/>
                <w:webHidden/>
              </w:rPr>
              <w:fldChar w:fldCharType="separate"/>
            </w:r>
            <w:r w:rsidR="00D44506">
              <w:rPr>
                <w:noProof/>
                <w:webHidden/>
              </w:rPr>
              <w:t>6</w:t>
            </w:r>
            <w:r w:rsidR="006177E3">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80" w:history="1">
            <w:r w:rsidRPr="0045129B">
              <w:rPr>
                <w:rStyle w:val="Hyperlink"/>
                <w:noProof/>
              </w:rPr>
              <w:t>1.2 Our Mission</w:t>
            </w:r>
            <w:r>
              <w:rPr>
                <w:noProof/>
                <w:webHidden/>
              </w:rPr>
              <w:tab/>
            </w:r>
            <w:r>
              <w:rPr>
                <w:noProof/>
                <w:webHidden/>
              </w:rPr>
              <w:fldChar w:fldCharType="begin"/>
            </w:r>
            <w:r>
              <w:rPr>
                <w:noProof/>
                <w:webHidden/>
              </w:rPr>
              <w:instrText xml:space="preserve"> PAGEREF _Toc31192780 \h </w:instrText>
            </w:r>
            <w:r>
              <w:rPr>
                <w:noProof/>
                <w:webHidden/>
              </w:rPr>
            </w:r>
            <w:r>
              <w:rPr>
                <w:noProof/>
                <w:webHidden/>
              </w:rPr>
              <w:fldChar w:fldCharType="separate"/>
            </w:r>
            <w:r w:rsidR="00D44506">
              <w:rPr>
                <w:noProof/>
                <w:webHidden/>
              </w:rPr>
              <w:t>6</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81" w:history="1">
            <w:r w:rsidRPr="0045129B">
              <w:rPr>
                <w:rStyle w:val="Hyperlink"/>
                <w:noProof/>
              </w:rPr>
              <w:t>1.3 Our Philosophy</w:t>
            </w:r>
            <w:r>
              <w:rPr>
                <w:noProof/>
                <w:webHidden/>
              </w:rPr>
              <w:tab/>
            </w:r>
            <w:r>
              <w:rPr>
                <w:noProof/>
                <w:webHidden/>
              </w:rPr>
              <w:fldChar w:fldCharType="begin"/>
            </w:r>
            <w:r>
              <w:rPr>
                <w:noProof/>
                <w:webHidden/>
              </w:rPr>
              <w:instrText xml:space="preserve"> PAGEREF _Toc31192781 \h </w:instrText>
            </w:r>
            <w:r>
              <w:rPr>
                <w:noProof/>
                <w:webHidden/>
              </w:rPr>
            </w:r>
            <w:r>
              <w:rPr>
                <w:noProof/>
                <w:webHidden/>
              </w:rPr>
              <w:fldChar w:fldCharType="separate"/>
            </w:r>
            <w:r w:rsidR="00D44506">
              <w:rPr>
                <w:noProof/>
                <w:webHidden/>
              </w:rPr>
              <w:t>6</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82" w:history="1">
            <w:r w:rsidRPr="0045129B">
              <w:rPr>
                <w:rStyle w:val="Hyperlink"/>
                <w:noProof/>
              </w:rPr>
              <w:t>1.3 Our Goals</w:t>
            </w:r>
            <w:r>
              <w:rPr>
                <w:noProof/>
                <w:webHidden/>
              </w:rPr>
              <w:tab/>
            </w:r>
            <w:r>
              <w:rPr>
                <w:noProof/>
                <w:webHidden/>
              </w:rPr>
              <w:fldChar w:fldCharType="begin"/>
            </w:r>
            <w:r>
              <w:rPr>
                <w:noProof/>
                <w:webHidden/>
              </w:rPr>
              <w:instrText xml:space="preserve"> PAGEREF _Toc31192782 \h </w:instrText>
            </w:r>
            <w:r>
              <w:rPr>
                <w:noProof/>
                <w:webHidden/>
              </w:rPr>
            </w:r>
            <w:r>
              <w:rPr>
                <w:noProof/>
                <w:webHidden/>
              </w:rPr>
              <w:fldChar w:fldCharType="separate"/>
            </w:r>
            <w:r w:rsidR="00D44506">
              <w:rPr>
                <w:noProof/>
                <w:webHidden/>
              </w:rPr>
              <w:t>6</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83" w:history="1">
            <w:r w:rsidRPr="0045129B">
              <w:rPr>
                <w:rStyle w:val="Hyperlink"/>
                <w:noProof/>
              </w:rPr>
              <w:t>2.</w:t>
            </w:r>
            <w:r>
              <w:rPr>
                <w:rFonts w:asciiTheme="minorHAnsi" w:eastAsiaTheme="minorEastAsia" w:hAnsiTheme="minorHAnsi" w:cstheme="minorBidi"/>
                <w:noProof/>
                <w:lang w:eastAsia="en-AU"/>
              </w:rPr>
              <w:tab/>
            </w:r>
            <w:r w:rsidRPr="0045129B">
              <w:rPr>
                <w:rStyle w:val="Hyperlink"/>
                <w:noProof/>
              </w:rPr>
              <w:t>National Quality Framework, (NQF) 2010.</w:t>
            </w:r>
            <w:r>
              <w:rPr>
                <w:noProof/>
                <w:webHidden/>
              </w:rPr>
              <w:tab/>
            </w:r>
            <w:r>
              <w:rPr>
                <w:noProof/>
                <w:webHidden/>
              </w:rPr>
              <w:fldChar w:fldCharType="begin"/>
            </w:r>
            <w:r>
              <w:rPr>
                <w:noProof/>
                <w:webHidden/>
              </w:rPr>
              <w:instrText xml:space="preserve"> PAGEREF _Toc31192783 \h </w:instrText>
            </w:r>
            <w:r>
              <w:rPr>
                <w:noProof/>
                <w:webHidden/>
              </w:rPr>
            </w:r>
            <w:r>
              <w:rPr>
                <w:noProof/>
                <w:webHidden/>
              </w:rPr>
              <w:fldChar w:fldCharType="separate"/>
            </w:r>
            <w:r w:rsidR="00D44506">
              <w:rPr>
                <w:noProof/>
                <w:webHidden/>
              </w:rPr>
              <w:t>7</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784" w:history="1">
            <w:r w:rsidRPr="0045129B">
              <w:rPr>
                <w:rStyle w:val="Hyperlink"/>
                <w:noProof/>
              </w:rPr>
              <w:t>2.1</w:t>
            </w:r>
            <w:r>
              <w:rPr>
                <w:rFonts w:asciiTheme="minorHAnsi" w:eastAsiaTheme="minorEastAsia" w:hAnsiTheme="minorHAnsi" w:cstheme="minorBidi"/>
                <w:noProof/>
                <w:lang w:eastAsia="en-AU"/>
              </w:rPr>
              <w:tab/>
            </w:r>
            <w:r w:rsidRPr="0045129B">
              <w:rPr>
                <w:rStyle w:val="Hyperlink"/>
                <w:noProof/>
              </w:rPr>
              <w:t>The Australian Children’s Education and Care Quality Authority (ACECQA)</w:t>
            </w:r>
            <w:r>
              <w:rPr>
                <w:noProof/>
                <w:webHidden/>
              </w:rPr>
              <w:tab/>
            </w:r>
            <w:r>
              <w:rPr>
                <w:noProof/>
                <w:webHidden/>
              </w:rPr>
              <w:fldChar w:fldCharType="begin"/>
            </w:r>
            <w:r>
              <w:rPr>
                <w:noProof/>
                <w:webHidden/>
              </w:rPr>
              <w:instrText xml:space="preserve"> PAGEREF _Toc31192784 \h </w:instrText>
            </w:r>
            <w:r>
              <w:rPr>
                <w:noProof/>
                <w:webHidden/>
              </w:rPr>
            </w:r>
            <w:r>
              <w:rPr>
                <w:noProof/>
                <w:webHidden/>
              </w:rPr>
              <w:fldChar w:fldCharType="separate"/>
            </w:r>
            <w:r w:rsidR="00D44506">
              <w:rPr>
                <w:noProof/>
                <w:webHidden/>
              </w:rPr>
              <w:t>7</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785" w:history="1">
            <w:r w:rsidRPr="0045129B">
              <w:rPr>
                <w:rStyle w:val="Hyperlink"/>
                <w:noProof/>
              </w:rPr>
              <w:t>2.2</w:t>
            </w:r>
            <w:r>
              <w:rPr>
                <w:rFonts w:asciiTheme="minorHAnsi" w:eastAsiaTheme="minorEastAsia" w:hAnsiTheme="minorHAnsi" w:cstheme="minorBidi"/>
                <w:noProof/>
                <w:lang w:eastAsia="en-AU"/>
              </w:rPr>
              <w:tab/>
            </w:r>
            <w:r w:rsidRPr="0045129B">
              <w:rPr>
                <w:rStyle w:val="Hyperlink"/>
                <w:noProof/>
              </w:rPr>
              <w:t>National Quality Standards</w:t>
            </w:r>
            <w:r>
              <w:rPr>
                <w:noProof/>
                <w:webHidden/>
              </w:rPr>
              <w:tab/>
            </w:r>
            <w:r>
              <w:rPr>
                <w:noProof/>
                <w:webHidden/>
              </w:rPr>
              <w:fldChar w:fldCharType="begin"/>
            </w:r>
            <w:r>
              <w:rPr>
                <w:noProof/>
                <w:webHidden/>
              </w:rPr>
              <w:instrText xml:space="preserve"> PAGEREF _Toc31192785 \h </w:instrText>
            </w:r>
            <w:r>
              <w:rPr>
                <w:noProof/>
                <w:webHidden/>
              </w:rPr>
            </w:r>
            <w:r>
              <w:rPr>
                <w:noProof/>
                <w:webHidden/>
              </w:rPr>
              <w:fldChar w:fldCharType="separate"/>
            </w:r>
            <w:r w:rsidR="00D44506">
              <w:rPr>
                <w:noProof/>
                <w:webHidden/>
              </w:rPr>
              <w:t>8</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86" w:history="1">
            <w:r w:rsidRPr="0045129B">
              <w:rPr>
                <w:rStyle w:val="Hyperlink"/>
                <w:noProof/>
              </w:rPr>
              <w:t>3.</w:t>
            </w:r>
            <w:r>
              <w:rPr>
                <w:rFonts w:asciiTheme="minorHAnsi" w:eastAsiaTheme="minorEastAsia" w:hAnsiTheme="minorHAnsi" w:cstheme="minorBidi"/>
                <w:noProof/>
                <w:lang w:eastAsia="en-AU"/>
              </w:rPr>
              <w:tab/>
            </w:r>
            <w:r w:rsidRPr="0045129B">
              <w:rPr>
                <w:rStyle w:val="Hyperlink"/>
                <w:noProof/>
              </w:rPr>
              <w:t>Anti-Bias</w:t>
            </w:r>
            <w:r>
              <w:rPr>
                <w:noProof/>
                <w:webHidden/>
              </w:rPr>
              <w:tab/>
            </w:r>
            <w:r>
              <w:rPr>
                <w:noProof/>
                <w:webHidden/>
              </w:rPr>
              <w:fldChar w:fldCharType="begin"/>
            </w:r>
            <w:r>
              <w:rPr>
                <w:noProof/>
                <w:webHidden/>
              </w:rPr>
              <w:instrText xml:space="preserve"> PAGEREF _Toc31192786 \h </w:instrText>
            </w:r>
            <w:r>
              <w:rPr>
                <w:noProof/>
                <w:webHidden/>
              </w:rPr>
            </w:r>
            <w:r>
              <w:rPr>
                <w:noProof/>
                <w:webHidden/>
              </w:rPr>
              <w:fldChar w:fldCharType="separate"/>
            </w:r>
            <w:r w:rsidR="00D44506">
              <w:rPr>
                <w:noProof/>
                <w:webHidden/>
              </w:rPr>
              <w:t>8</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87" w:history="1">
            <w:r w:rsidRPr="0045129B">
              <w:rPr>
                <w:rStyle w:val="Hyperlink"/>
                <w:noProof/>
              </w:rPr>
              <w:t>4.</w:t>
            </w:r>
            <w:r>
              <w:rPr>
                <w:rFonts w:asciiTheme="minorHAnsi" w:eastAsiaTheme="minorEastAsia" w:hAnsiTheme="minorHAnsi" w:cstheme="minorBidi"/>
                <w:noProof/>
                <w:lang w:eastAsia="en-AU"/>
              </w:rPr>
              <w:tab/>
            </w:r>
            <w:r w:rsidRPr="0045129B">
              <w:rPr>
                <w:rStyle w:val="Hyperlink"/>
                <w:noProof/>
              </w:rPr>
              <w:t>Inclusion of Children and Professional Support</w:t>
            </w:r>
            <w:r>
              <w:rPr>
                <w:noProof/>
                <w:webHidden/>
              </w:rPr>
              <w:tab/>
            </w:r>
            <w:r>
              <w:rPr>
                <w:noProof/>
                <w:webHidden/>
              </w:rPr>
              <w:fldChar w:fldCharType="begin"/>
            </w:r>
            <w:r>
              <w:rPr>
                <w:noProof/>
                <w:webHidden/>
              </w:rPr>
              <w:instrText xml:space="preserve"> PAGEREF _Toc31192787 \h </w:instrText>
            </w:r>
            <w:r>
              <w:rPr>
                <w:noProof/>
                <w:webHidden/>
              </w:rPr>
            </w:r>
            <w:r>
              <w:rPr>
                <w:noProof/>
                <w:webHidden/>
              </w:rPr>
              <w:fldChar w:fldCharType="separate"/>
            </w:r>
            <w:r w:rsidR="00D44506">
              <w:rPr>
                <w:noProof/>
                <w:webHidden/>
              </w:rPr>
              <w:t>8</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88" w:history="1">
            <w:r w:rsidRPr="0045129B">
              <w:rPr>
                <w:rStyle w:val="Hyperlink"/>
                <w:noProof/>
              </w:rPr>
              <w:t>5.</w:t>
            </w:r>
            <w:r>
              <w:rPr>
                <w:rFonts w:asciiTheme="minorHAnsi" w:eastAsiaTheme="minorEastAsia" w:hAnsiTheme="minorHAnsi" w:cstheme="minorBidi"/>
                <w:noProof/>
                <w:lang w:eastAsia="en-AU"/>
              </w:rPr>
              <w:tab/>
            </w:r>
            <w:r w:rsidRPr="0045129B">
              <w:rPr>
                <w:rStyle w:val="Hyperlink"/>
                <w:noProof/>
              </w:rPr>
              <w:t>Family Involvement</w:t>
            </w:r>
            <w:r>
              <w:rPr>
                <w:noProof/>
                <w:webHidden/>
              </w:rPr>
              <w:tab/>
            </w:r>
            <w:r>
              <w:rPr>
                <w:noProof/>
                <w:webHidden/>
              </w:rPr>
              <w:fldChar w:fldCharType="begin"/>
            </w:r>
            <w:r>
              <w:rPr>
                <w:noProof/>
                <w:webHidden/>
              </w:rPr>
              <w:instrText xml:space="preserve"> PAGEREF _Toc31192788 \h </w:instrText>
            </w:r>
            <w:r>
              <w:rPr>
                <w:noProof/>
                <w:webHidden/>
              </w:rPr>
            </w:r>
            <w:r>
              <w:rPr>
                <w:noProof/>
                <w:webHidden/>
              </w:rPr>
              <w:fldChar w:fldCharType="separate"/>
            </w:r>
            <w:r w:rsidR="00D44506">
              <w:rPr>
                <w:noProof/>
                <w:webHidden/>
              </w:rPr>
              <w:t>9</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89" w:history="1">
            <w:r w:rsidRPr="0045129B">
              <w:rPr>
                <w:rStyle w:val="Hyperlink"/>
                <w:noProof/>
              </w:rPr>
              <w:t>6.</w:t>
            </w:r>
            <w:r>
              <w:rPr>
                <w:rFonts w:asciiTheme="minorHAnsi" w:eastAsiaTheme="minorEastAsia" w:hAnsiTheme="minorHAnsi" w:cstheme="minorBidi"/>
                <w:noProof/>
                <w:lang w:eastAsia="en-AU"/>
              </w:rPr>
              <w:tab/>
            </w:r>
            <w:r w:rsidRPr="0045129B">
              <w:rPr>
                <w:rStyle w:val="Hyperlink"/>
                <w:noProof/>
              </w:rPr>
              <w:t>Children’s Program</w:t>
            </w:r>
            <w:r>
              <w:rPr>
                <w:noProof/>
                <w:webHidden/>
              </w:rPr>
              <w:tab/>
            </w:r>
            <w:r>
              <w:rPr>
                <w:noProof/>
                <w:webHidden/>
              </w:rPr>
              <w:fldChar w:fldCharType="begin"/>
            </w:r>
            <w:r>
              <w:rPr>
                <w:noProof/>
                <w:webHidden/>
              </w:rPr>
              <w:instrText xml:space="preserve"> PAGEREF _Toc31192789 \h </w:instrText>
            </w:r>
            <w:r>
              <w:rPr>
                <w:noProof/>
                <w:webHidden/>
              </w:rPr>
            </w:r>
            <w:r>
              <w:rPr>
                <w:noProof/>
                <w:webHidden/>
              </w:rPr>
              <w:fldChar w:fldCharType="separate"/>
            </w:r>
            <w:r w:rsidR="00D44506">
              <w:rPr>
                <w:noProof/>
                <w:webHidden/>
              </w:rPr>
              <w:t>10</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90" w:history="1">
            <w:r w:rsidRPr="0045129B">
              <w:rPr>
                <w:rStyle w:val="Hyperlink"/>
                <w:noProof/>
              </w:rPr>
              <w:t>7.</w:t>
            </w:r>
            <w:r>
              <w:rPr>
                <w:rFonts w:asciiTheme="minorHAnsi" w:eastAsiaTheme="minorEastAsia" w:hAnsiTheme="minorHAnsi" w:cstheme="minorBidi"/>
                <w:noProof/>
                <w:lang w:eastAsia="en-AU"/>
              </w:rPr>
              <w:tab/>
            </w:r>
            <w:r w:rsidRPr="0045129B">
              <w:rPr>
                <w:rStyle w:val="Hyperlink"/>
                <w:noProof/>
              </w:rPr>
              <w:t>Meals</w:t>
            </w:r>
            <w:r>
              <w:rPr>
                <w:noProof/>
                <w:webHidden/>
              </w:rPr>
              <w:tab/>
            </w:r>
            <w:r>
              <w:rPr>
                <w:noProof/>
                <w:webHidden/>
              </w:rPr>
              <w:fldChar w:fldCharType="begin"/>
            </w:r>
            <w:r>
              <w:rPr>
                <w:noProof/>
                <w:webHidden/>
              </w:rPr>
              <w:instrText xml:space="preserve"> PAGEREF _Toc31192790 \h </w:instrText>
            </w:r>
            <w:r>
              <w:rPr>
                <w:noProof/>
                <w:webHidden/>
              </w:rPr>
            </w:r>
            <w:r>
              <w:rPr>
                <w:noProof/>
                <w:webHidden/>
              </w:rPr>
              <w:fldChar w:fldCharType="separate"/>
            </w:r>
            <w:r w:rsidR="00D44506">
              <w:rPr>
                <w:noProof/>
                <w:webHidden/>
              </w:rPr>
              <w:t>10</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91" w:history="1">
            <w:r w:rsidRPr="0045129B">
              <w:rPr>
                <w:rStyle w:val="Hyperlink"/>
                <w:noProof/>
              </w:rPr>
              <w:t>8.</w:t>
            </w:r>
            <w:r>
              <w:rPr>
                <w:rFonts w:asciiTheme="minorHAnsi" w:eastAsiaTheme="minorEastAsia" w:hAnsiTheme="minorHAnsi" w:cstheme="minorBidi"/>
                <w:noProof/>
                <w:lang w:eastAsia="en-AU"/>
              </w:rPr>
              <w:tab/>
            </w:r>
            <w:r w:rsidRPr="0045129B">
              <w:rPr>
                <w:rStyle w:val="Hyperlink"/>
                <w:noProof/>
              </w:rPr>
              <w:t>Contact Details</w:t>
            </w:r>
            <w:r>
              <w:rPr>
                <w:noProof/>
                <w:webHidden/>
              </w:rPr>
              <w:tab/>
            </w:r>
            <w:r>
              <w:rPr>
                <w:noProof/>
                <w:webHidden/>
              </w:rPr>
              <w:fldChar w:fldCharType="begin"/>
            </w:r>
            <w:r>
              <w:rPr>
                <w:noProof/>
                <w:webHidden/>
              </w:rPr>
              <w:instrText xml:space="preserve"> PAGEREF _Toc31192791 \h </w:instrText>
            </w:r>
            <w:r>
              <w:rPr>
                <w:noProof/>
                <w:webHidden/>
              </w:rPr>
            </w:r>
            <w:r>
              <w:rPr>
                <w:noProof/>
                <w:webHidden/>
              </w:rPr>
              <w:fldChar w:fldCharType="separate"/>
            </w:r>
            <w:r w:rsidR="00D44506">
              <w:rPr>
                <w:noProof/>
                <w:webHidden/>
              </w:rPr>
              <w:t>11</w:t>
            </w:r>
            <w:r>
              <w:rPr>
                <w:noProof/>
                <w:webHidden/>
              </w:rPr>
              <w:fldChar w:fldCharType="end"/>
            </w:r>
          </w:hyperlink>
        </w:p>
        <w:p w:rsidR="006177E3" w:rsidRDefault="006177E3">
          <w:pPr>
            <w:pStyle w:val="TOC1"/>
            <w:tabs>
              <w:tab w:val="left" w:pos="440"/>
              <w:tab w:val="right" w:leader="dot" w:pos="10457"/>
            </w:tabs>
            <w:rPr>
              <w:rFonts w:asciiTheme="minorHAnsi" w:eastAsiaTheme="minorEastAsia" w:hAnsiTheme="minorHAnsi" w:cstheme="minorBidi"/>
              <w:noProof/>
              <w:lang w:eastAsia="en-AU"/>
            </w:rPr>
          </w:pPr>
          <w:hyperlink w:anchor="_Toc31192792" w:history="1">
            <w:r w:rsidRPr="0045129B">
              <w:rPr>
                <w:rStyle w:val="Hyperlink"/>
                <w:noProof/>
              </w:rPr>
              <w:t>9.</w:t>
            </w:r>
            <w:r>
              <w:rPr>
                <w:rFonts w:asciiTheme="minorHAnsi" w:eastAsiaTheme="minorEastAsia" w:hAnsiTheme="minorHAnsi" w:cstheme="minorBidi"/>
                <w:noProof/>
                <w:lang w:eastAsia="en-AU"/>
              </w:rPr>
              <w:tab/>
            </w:r>
            <w:r w:rsidRPr="0045129B">
              <w:rPr>
                <w:rStyle w:val="Hyperlink"/>
                <w:noProof/>
              </w:rPr>
              <w:t>Service Operations</w:t>
            </w:r>
            <w:r>
              <w:rPr>
                <w:noProof/>
                <w:webHidden/>
              </w:rPr>
              <w:tab/>
            </w:r>
            <w:r>
              <w:rPr>
                <w:noProof/>
                <w:webHidden/>
              </w:rPr>
              <w:fldChar w:fldCharType="begin"/>
            </w:r>
            <w:r>
              <w:rPr>
                <w:noProof/>
                <w:webHidden/>
              </w:rPr>
              <w:instrText xml:space="preserve"> PAGEREF _Toc31192792 \h </w:instrText>
            </w:r>
            <w:r>
              <w:rPr>
                <w:noProof/>
                <w:webHidden/>
              </w:rPr>
            </w:r>
            <w:r>
              <w:rPr>
                <w:noProof/>
                <w:webHidden/>
              </w:rPr>
              <w:fldChar w:fldCharType="separate"/>
            </w:r>
            <w:r w:rsidR="00D44506">
              <w:rPr>
                <w:noProof/>
                <w:webHidden/>
              </w:rPr>
              <w:t>11</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793" w:history="1">
            <w:r w:rsidRPr="0045129B">
              <w:rPr>
                <w:rStyle w:val="Hyperlink"/>
                <w:noProof/>
              </w:rPr>
              <w:t>9. Orientation</w:t>
            </w:r>
            <w:r>
              <w:rPr>
                <w:noProof/>
                <w:webHidden/>
              </w:rPr>
              <w:tab/>
            </w:r>
            <w:r>
              <w:rPr>
                <w:noProof/>
                <w:webHidden/>
              </w:rPr>
              <w:fldChar w:fldCharType="begin"/>
            </w:r>
            <w:r>
              <w:rPr>
                <w:noProof/>
                <w:webHidden/>
              </w:rPr>
              <w:instrText xml:space="preserve"> PAGEREF _Toc31192793 \h </w:instrText>
            </w:r>
            <w:r>
              <w:rPr>
                <w:noProof/>
                <w:webHidden/>
              </w:rPr>
            </w:r>
            <w:r>
              <w:rPr>
                <w:noProof/>
                <w:webHidden/>
              </w:rPr>
              <w:fldChar w:fldCharType="separate"/>
            </w:r>
            <w:r w:rsidR="00D44506">
              <w:rPr>
                <w:noProof/>
                <w:webHidden/>
              </w:rPr>
              <w:t>11</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794" w:history="1">
            <w:r w:rsidRPr="0045129B">
              <w:rPr>
                <w:rStyle w:val="Hyperlink"/>
                <w:noProof/>
              </w:rPr>
              <w:t>10. Educators</w:t>
            </w:r>
            <w:r>
              <w:rPr>
                <w:noProof/>
                <w:webHidden/>
              </w:rPr>
              <w:tab/>
            </w:r>
            <w:r>
              <w:rPr>
                <w:noProof/>
                <w:webHidden/>
              </w:rPr>
              <w:fldChar w:fldCharType="begin"/>
            </w:r>
            <w:r>
              <w:rPr>
                <w:noProof/>
                <w:webHidden/>
              </w:rPr>
              <w:instrText xml:space="preserve"> PAGEREF _Toc31192794 \h </w:instrText>
            </w:r>
            <w:r>
              <w:rPr>
                <w:noProof/>
                <w:webHidden/>
              </w:rPr>
            </w:r>
            <w:r>
              <w:rPr>
                <w:noProof/>
                <w:webHidden/>
              </w:rPr>
              <w:fldChar w:fldCharType="separate"/>
            </w:r>
            <w:r w:rsidR="00D44506">
              <w:rPr>
                <w:noProof/>
                <w:webHidden/>
              </w:rPr>
              <w:t>12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95" w:history="1">
            <w:r w:rsidRPr="0045129B">
              <w:rPr>
                <w:rStyle w:val="Hyperlink"/>
                <w:noProof/>
              </w:rPr>
              <w:t>10.1 Students/Volunteers</w:t>
            </w:r>
            <w:r>
              <w:rPr>
                <w:noProof/>
                <w:webHidden/>
              </w:rPr>
              <w:tab/>
            </w:r>
            <w:r>
              <w:rPr>
                <w:noProof/>
                <w:webHidden/>
              </w:rPr>
              <w:fldChar w:fldCharType="begin"/>
            </w:r>
            <w:r>
              <w:rPr>
                <w:noProof/>
                <w:webHidden/>
              </w:rPr>
              <w:instrText xml:space="preserve"> PAGEREF _Toc31192795 \h </w:instrText>
            </w:r>
            <w:r>
              <w:rPr>
                <w:noProof/>
                <w:webHidden/>
              </w:rPr>
            </w:r>
            <w:r>
              <w:rPr>
                <w:noProof/>
                <w:webHidden/>
              </w:rPr>
              <w:fldChar w:fldCharType="separate"/>
            </w:r>
            <w:r w:rsidR="00D44506">
              <w:rPr>
                <w:noProof/>
                <w:webHidden/>
              </w:rPr>
              <w:t>12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96" w:history="1">
            <w:r w:rsidRPr="0045129B">
              <w:rPr>
                <w:rStyle w:val="Hyperlink"/>
                <w:noProof/>
              </w:rPr>
              <w:t>10.2 Additional External Support</w:t>
            </w:r>
            <w:r>
              <w:rPr>
                <w:noProof/>
                <w:webHidden/>
              </w:rPr>
              <w:tab/>
            </w:r>
            <w:r>
              <w:rPr>
                <w:noProof/>
                <w:webHidden/>
              </w:rPr>
              <w:fldChar w:fldCharType="begin"/>
            </w:r>
            <w:r>
              <w:rPr>
                <w:noProof/>
                <w:webHidden/>
              </w:rPr>
              <w:instrText xml:space="preserve"> PAGEREF _Toc31192796 \h </w:instrText>
            </w:r>
            <w:r>
              <w:rPr>
                <w:noProof/>
                <w:webHidden/>
              </w:rPr>
            </w:r>
            <w:r>
              <w:rPr>
                <w:noProof/>
                <w:webHidden/>
              </w:rPr>
              <w:fldChar w:fldCharType="separate"/>
            </w:r>
            <w:r w:rsidR="00D44506">
              <w:rPr>
                <w:noProof/>
                <w:webHidden/>
              </w:rPr>
              <w:t>12</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797" w:history="1">
            <w:r w:rsidRPr="0045129B">
              <w:rPr>
                <w:rStyle w:val="Hyperlink"/>
                <w:noProof/>
              </w:rPr>
              <w:t>11. Enrolment Process</w:t>
            </w:r>
            <w:r>
              <w:rPr>
                <w:noProof/>
                <w:webHidden/>
              </w:rPr>
              <w:tab/>
            </w:r>
            <w:r>
              <w:rPr>
                <w:noProof/>
                <w:webHidden/>
              </w:rPr>
              <w:fldChar w:fldCharType="begin"/>
            </w:r>
            <w:r>
              <w:rPr>
                <w:noProof/>
                <w:webHidden/>
              </w:rPr>
              <w:instrText xml:space="preserve"> PAGEREF _Toc31192797 \h </w:instrText>
            </w:r>
            <w:r>
              <w:rPr>
                <w:noProof/>
                <w:webHidden/>
              </w:rPr>
            </w:r>
            <w:r>
              <w:rPr>
                <w:noProof/>
                <w:webHidden/>
              </w:rPr>
              <w:fldChar w:fldCharType="separate"/>
            </w:r>
            <w:r w:rsidR="00D44506">
              <w:rPr>
                <w:noProof/>
                <w:webHidden/>
              </w:rPr>
              <w:t>12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98" w:history="1">
            <w:r w:rsidRPr="0045129B">
              <w:rPr>
                <w:rStyle w:val="Hyperlink"/>
                <w:noProof/>
              </w:rPr>
              <w:t>11.1 Priority of Access</w:t>
            </w:r>
            <w:r>
              <w:rPr>
                <w:noProof/>
                <w:webHidden/>
              </w:rPr>
              <w:tab/>
            </w:r>
            <w:r>
              <w:rPr>
                <w:noProof/>
                <w:webHidden/>
              </w:rPr>
              <w:fldChar w:fldCharType="begin"/>
            </w:r>
            <w:r>
              <w:rPr>
                <w:noProof/>
                <w:webHidden/>
              </w:rPr>
              <w:instrText xml:space="preserve"> PAGEREF _Toc31192798 \h </w:instrText>
            </w:r>
            <w:r>
              <w:rPr>
                <w:noProof/>
                <w:webHidden/>
              </w:rPr>
            </w:r>
            <w:r>
              <w:rPr>
                <w:noProof/>
                <w:webHidden/>
              </w:rPr>
              <w:fldChar w:fldCharType="separate"/>
            </w:r>
            <w:r w:rsidR="00D44506">
              <w:rPr>
                <w:noProof/>
                <w:webHidden/>
              </w:rPr>
              <w:t>12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799" w:history="1">
            <w:r w:rsidRPr="0045129B">
              <w:rPr>
                <w:rStyle w:val="Hyperlink"/>
                <w:noProof/>
              </w:rPr>
              <w:t>11.2 Withdrawal from Service</w:t>
            </w:r>
            <w:r>
              <w:rPr>
                <w:noProof/>
                <w:webHidden/>
              </w:rPr>
              <w:tab/>
            </w:r>
            <w:r>
              <w:rPr>
                <w:noProof/>
                <w:webHidden/>
              </w:rPr>
              <w:fldChar w:fldCharType="begin"/>
            </w:r>
            <w:r>
              <w:rPr>
                <w:noProof/>
                <w:webHidden/>
              </w:rPr>
              <w:instrText xml:space="preserve"> PAGEREF _Toc31192799 \h </w:instrText>
            </w:r>
            <w:r>
              <w:rPr>
                <w:noProof/>
                <w:webHidden/>
              </w:rPr>
            </w:r>
            <w:r>
              <w:rPr>
                <w:noProof/>
                <w:webHidden/>
              </w:rPr>
              <w:fldChar w:fldCharType="separate"/>
            </w:r>
            <w:r w:rsidR="00D44506">
              <w:rPr>
                <w:noProof/>
                <w:webHidden/>
              </w:rPr>
              <w:t>13</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0" w:history="1">
            <w:r w:rsidRPr="0045129B">
              <w:rPr>
                <w:rStyle w:val="Hyperlink"/>
                <w:noProof/>
              </w:rPr>
              <w:t>11.3 Enrolment Procedures</w:t>
            </w:r>
            <w:r>
              <w:rPr>
                <w:noProof/>
                <w:webHidden/>
              </w:rPr>
              <w:tab/>
            </w:r>
            <w:r>
              <w:rPr>
                <w:noProof/>
                <w:webHidden/>
              </w:rPr>
              <w:fldChar w:fldCharType="begin"/>
            </w:r>
            <w:r>
              <w:rPr>
                <w:noProof/>
                <w:webHidden/>
              </w:rPr>
              <w:instrText xml:space="preserve"> PAGEREF _Toc31192800 \h </w:instrText>
            </w:r>
            <w:r>
              <w:rPr>
                <w:noProof/>
                <w:webHidden/>
              </w:rPr>
            </w:r>
            <w:r>
              <w:rPr>
                <w:noProof/>
                <w:webHidden/>
              </w:rPr>
              <w:fldChar w:fldCharType="separate"/>
            </w:r>
            <w:r w:rsidR="00D44506">
              <w:rPr>
                <w:noProof/>
                <w:webHidden/>
              </w:rPr>
              <w:t>13</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1" w:history="1">
            <w:r w:rsidRPr="0045129B">
              <w:rPr>
                <w:rStyle w:val="Hyperlink"/>
                <w:noProof/>
              </w:rPr>
              <w:t>11.4 What to bring to the service?</w:t>
            </w:r>
            <w:r>
              <w:rPr>
                <w:noProof/>
                <w:webHidden/>
              </w:rPr>
              <w:tab/>
            </w:r>
            <w:r>
              <w:rPr>
                <w:noProof/>
                <w:webHidden/>
              </w:rPr>
              <w:fldChar w:fldCharType="begin"/>
            </w:r>
            <w:r>
              <w:rPr>
                <w:noProof/>
                <w:webHidden/>
              </w:rPr>
              <w:instrText xml:space="preserve"> PAGEREF _Toc31192801 \h </w:instrText>
            </w:r>
            <w:r>
              <w:rPr>
                <w:noProof/>
                <w:webHidden/>
              </w:rPr>
            </w:r>
            <w:r>
              <w:rPr>
                <w:noProof/>
                <w:webHidden/>
              </w:rPr>
              <w:fldChar w:fldCharType="separate"/>
            </w:r>
            <w:r w:rsidR="00D44506">
              <w:rPr>
                <w:noProof/>
                <w:webHidden/>
              </w:rPr>
              <w:t>13</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802" w:history="1">
            <w:r w:rsidRPr="0045129B">
              <w:rPr>
                <w:rStyle w:val="Hyperlink"/>
                <w:noProof/>
              </w:rPr>
              <w:t>12. Confidentiality</w:t>
            </w:r>
            <w:r>
              <w:rPr>
                <w:noProof/>
                <w:webHidden/>
              </w:rPr>
              <w:tab/>
            </w:r>
            <w:r>
              <w:rPr>
                <w:noProof/>
                <w:webHidden/>
              </w:rPr>
              <w:fldChar w:fldCharType="begin"/>
            </w:r>
            <w:r>
              <w:rPr>
                <w:noProof/>
                <w:webHidden/>
              </w:rPr>
              <w:instrText xml:space="preserve"> PAGEREF _Toc31192802 \h </w:instrText>
            </w:r>
            <w:r>
              <w:rPr>
                <w:noProof/>
                <w:webHidden/>
              </w:rPr>
            </w:r>
            <w:r>
              <w:rPr>
                <w:noProof/>
                <w:webHidden/>
              </w:rPr>
              <w:fldChar w:fldCharType="separate"/>
            </w:r>
            <w:r w:rsidR="00D44506">
              <w:rPr>
                <w:noProof/>
                <w:webHidden/>
              </w:rPr>
              <w:t>14</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03" w:history="1">
            <w:r w:rsidRPr="0045129B">
              <w:rPr>
                <w:rStyle w:val="Hyperlink"/>
                <w:noProof/>
              </w:rPr>
              <w:t>13.</w:t>
            </w:r>
            <w:r>
              <w:rPr>
                <w:rFonts w:asciiTheme="minorHAnsi" w:eastAsiaTheme="minorEastAsia" w:hAnsiTheme="minorHAnsi" w:cstheme="minorBidi"/>
                <w:noProof/>
                <w:lang w:eastAsia="en-AU"/>
              </w:rPr>
              <w:tab/>
            </w:r>
            <w:r w:rsidRPr="0045129B">
              <w:rPr>
                <w:rStyle w:val="Hyperlink"/>
                <w:noProof/>
              </w:rPr>
              <w:t>Bookings</w:t>
            </w:r>
            <w:r>
              <w:rPr>
                <w:noProof/>
                <w:webHidden/>
              </w:rPr>
              <w:tab/>
            </w:r>
            <w:r>
              <w:rPr>
                <w:noProof/>
                <w:webHidden/>
              </w:rPr>
              <w:fldChar w:fldCharType="begin"/>
            </w:r>
            <w:r>
              <w:rPr>
                <w:noProof/>
                <w:webHidden/>
              </w:rPr>
              <w:instrText xml:space="preserve"> PAGEREF _Toc31192803 \h </w:instrText>
            </w:r>
            <w:r>
              <w:rPr>
                <w:noProof/>
                <w:webHidden/>
              </w:rPr>
            </w:r>
            <w:r>
              <w:rPr>
                <w:noProof/>
                <w:webHidden/>
              </w:rPr>
              <w:fldChar w:fldCharType="separate"/>
            </w:r>
            <w:r w:rsidR="00D44506">
              <w:rPr>
                <w:noProof/>
                <w:webHidden/>
              </w:rPr>
              <w:t>14</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4" w:history="1">
            <w:r w:rsidRPr="0045129B">
              <w:rPr>
                <w:rStyle w:val="Hyperlink"/>
                <w:noProof/>
              </w:rPr>
              <w:t>13.1 Outstanding Fees</w:t>
            </w:r>
            <w:r>
              <w:rPr>
                <w:noProof/>
                <w:webHidden/>
              </w:rPr>
              <w:tab/>
            </w:r>
            <w:r>
              <w:rPr>
                <w:noProof/>
                <w:webHidden/>
              </w:rPr>
              <w:fldChar w:fldCharType="begin"/>
            </w:r>
            <w:r>
              <w:rPr>
                <w:noProof/>
                <w:webHidden/>
              </w:rPr>
              <w:instrText xml:space="preserve"> PAGEREF _Toc31192804 \h </w:instrText>
            </w:r>
            <w:r>
              <w:rPr>
                <w:noProof/>
                <w:webHidden/>
              </w:rPr>
            </w:r>
            <w:r>
              <w:rPr>
                <w:noProof/>
                <w:webHidden/>
              </w:rPr>
              <w:fldChar w:fldCharType="separate"/>
            </w:r>
            <w:r w:rsidR="00D44506">
              <w:rPr>
                <w:noProof/>
                <w:webHidden/>
              </w:rPr>
              <w:t>15</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5" w:history="1">
            <w:r w:rsidRPr="0045129B">
              <w:rPr>
                <w:rStyle w:val="Hyperlink"/>
                <w:noProof/>
              </w:rPr>
              <w:t>13.2 Holidays &amp; Absences</w:t>
            </w:r>
            <w:r>
              <w:rPr>
                <w:noProof/>
                <w:webHidden/>
              </w:rPr>
              <w:tab/>
            </w:r>
            <w:r>
              <w:rPr>
                <w:noProof/>
                <w:webHidden/>
              </w:rPr>
              <w:fldChar w:fldCharType="begin"/>
            </w:r>
            <w:r>
              <w:rPr>
                <w:noProof/>
                <w:webHidden/>
              </w:rPr>
              <w:instrText xml:space="preserve"> PAGEREF _Toc31192805 \h </w:instrText>
            </w:r>
            <w:r>
              <w:rPr>
                <w:noProof/>
                <w:webHidden/>
              </w:rPr>
            </w:r>
            <w:r>
              <w:rPr>
                <w:noProof/>
                <w:webHidden/>
              </w:rPr>
              <w:fldChar w:fldCharType="separate"/>
            </w:r>
            <w:r w:rsidR="00D44506">
              <w:rPr>
                <w:noProof/>
                <w:webHidden/>
              </w:rPr>
              <w:t>15</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6" w:history="1">
            <w:r w:rsidRPr="0045129B">
              <w:rPr>
                <w:rStyle w:val="Hyperlink"/>
                <w:noProof/>
              </w:rPr>
              <w:t>13.3 Termination of Care</w:t>
            </w:r>
            <w:r>
              <w:rPr>
                <w:noProof/>
                <w:webHidden/>
              </w:rPr>
              <w:tab/>
            </w:r>
            <w:r>
              <w:rPr>
                <w:noProof/>
                <w:webHidden/>
              </w:rPr>
              <w:fldChar w:fldCharType="begin"/>
            </w:r>
            <w:r>
              <w:rPr>
                <w:noProof/>
                <w:webHidden/>
              </w:rPr>
              <w:instrText xml:space="preserve"> PAGEREF _Toc31192806 \h </w:instrText>
            </w:r>
            <w:r>
              <w:rPr>
                <w:noProof/>
                <w:webHidden/>
              </w:rPr>
            </w:r>
            <w:r>
              <w:rPr>
                <w:noProof/>
                <w:webHidden/>
              </w:rPr>
              <w:fldChar w:fldCharType="separate"/>
            </w:r>
            <w:r w:rsidR="00D44506">
              <w:rPr>
                <w:noProof/>
                <w:webHidden/>
              </w:rPr>
              <w:t>15</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7" w:history="1">
            <w:r w:rsidRPr="0045129B">
              <w:rPr>
                <w:rStyle w:val="Hyperlink"/>
                <w:noProof/>
              </w:rPr>
              <w:t>13.4 Booked Days/Cancel Booking/Change Booking</w:t>
            </w:r>
            <w:r>
              <w:rPr>
                <w:noProof/>
                <w:webHidden/>
              </w:rPr>
              <w:tab/>
            </w:r>
            <w:r>
              <w:rPr>
                <w:noProof/>
                <w:webHidden/>
              </w:rPr>
              <w:fldChar w:fldCharType="begin"/>
            </w:r>
            <w:r>
              <w:rPr>
                <w:noProof/>
                <w:webHidden/>
              </w:rPr>
              <w:instrText xml:space="preserve"> PAGEREF _Toc31192807 \h </w:instrText>
            </w:r>
            <w:r>
              <w:rPr>
                <w:noProof/>
                <w:webHidden/>
              </w:rPr>
            </w:r>
            <w:r>
              <w:rPr>
                <w:noProof/>
                <w:webHidden/>
              </w:rPr>
              <w:fldChar w:fldCharType="separate"/>
            </w:r>
            <w:r w:rsidR="00D44506">
              <w:rPr>
                <w:noProof/>
                <w:webHidden/>
              </w:rPr>
              <w:t>16</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8" w:history="1">
            <w:r w:rsidRPr="0045129B">
              <w:rPr>
                <w:rStyle w:val="Hyperlink"/>
                <w:noProof/>
              </w:rPr>
              <w:t>13.5 End of Year Accounts</w:t>
            </w:r>
            <w:r>
              <w:rPr>
                <w:noProof/>
                <w:webHidden/>
              </w:rPr>
              <w:tab/>
            </w:r>
            <w:r>
              <w:rPr>
                <w:noProof/>
                <w:webHidden/>
              </w:rPr>
              <w:fldChar w:fldCharType="begin"/>
            </w:r>
            <w:r>
              <w:rPr>
                <w:noProof/>
                <w:webHidden/>
              </w:rPr>
              <w:instrText xml:space="preserve"> PAGEREF _Toc31192808 \h </w:instrText>
            </w:r>
            <w:r>
              <w:rPr>
                <w:noProof/>
                <w:webHidden/>
              </w:rPr>
            </w:r>
            <w:r>
              <w:rPr>
                <w:noProof/>
                <w:webHidden/>
              </w:rPr>
              <w:fldChar w:fldCharType="separate"/>
            </w:r>
            <w:r w:rsidR="00D44506">
              <w:rPr>
                <w:noProof/>
                <w:webHidden/>
              </w:rPr>
              <w:t>16</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09" w:history="1">
            <w:r w:rsidRPr="0045129B">
              <w:rPr>
                <w:rStyle w:val="Hyperlink"/>
                <w:noProof/>
              </w:rPr>
              <w:t>13.6 Late Collections and Fees</w:t>
            </w:r>
            <w:r>
              <w:rPr>
                <w:noProof/>
                <w:webHidden/>
              </w:rPr>
              <w:tab/>
            </w:r>
            <w:r>
              <w:rPr>
                <w:noProof/>
                <w:webHidden/>
              </w:rPr>
              <w:fldChar w:fldCharType="begin"/>
            </w:r>
            <w:r>
              <w:rPr>
                <w:noProof/>
                <w:webHidden/>
              </w:rPr>
              <w:instrText xml:space="preserve"> PAGEREF _Toc31192809 \h </w:instrText>
            </w:r>
            <w:r>
              <w:rPr>
                <w:noProof/>
                <w:webHidden/>
              </w:rPr>
            </w:r>
            <w:r>
              <w:rPr>
                <w:noProof/>
                <w:webHidden/>
              </w:rPr>
              <w:fldChar w:fldCharType="separate"/>
            </w:r>
            <w:r w:rsidR="00D44506">
              <w:rPr>
                <w:noProof/>
                <w:webHidden/>
              </w:rPr>
              <w:t>16</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10" w:history="1">
            <w:r w:rsidRPr="0045129B">
              <w:rPr>
                <w:rStyle w:val="Hyperlink"/>
                <w:noProof/>
              </w:rPr>
              <w:t>14.</w:t>
            </w:r>
            <w:r>
              <w:rPr>
                <w:rFonts w:asciiTheme="minorHAnsi" w:eastAsiaTheme="minorEastAsia" w:hAnsiTheme="minorHAnsi" w:cstheme="minorBidi"/>
                <w:noProof/>
                <w:lang w:eastAsia="en-AU"/>
              </w:rPr>
              <w:tab/>
            </w:r>
            <w:r w:rsidRPr="0045129B">
              <w:rPr>
                <w:rStyle w:val="Hyperlink"/>
                <w:noProof/>
              </w:rPr>
              <w:t>Arrival and Departure</w:t>
            </w:r>
            <w:r>
              <w:rPr>
                <w:noProof/>
                <w:webHidden/>
              </w:rPr>
              <w:tab/>
            </w:r>
            <w:r>
              <w:rPr>
                <w:noProof/>
                <w:webHidden/>
              </w:rPr>
              <w:fldChar w:fldCharType="begin"/>
            </w:r>
            <w:r>
              <w:rPr>
                <w:noProof/>
                <w:webHidden/>
              </w:rPr>
              <w:instrText xml:space="preserve"> PAGEREF _Toc31192810 \h </w:instrText>
            </w:r>
            <w:r>
              <w:rPr>
                <w:noProof/>
                <w:webHidden/>
              </w:rPr>
            </w:r>
            <w:r>
              <w:rPr>
                <w:noProof/>
                <w:webHidden/>
              </w:rPr>
              <w:fldChar w:fldCharType="separate"/>
            </w:r>
            <w:r w:rsidR="00D44506">
              <w:rPr>
                <w:noProof/>
                <w:webHidden/>
              </w:rPr>
              <w:t>17</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11" w:history="1">
            <w:r w:rsidRPr="0045129B">
              <w:rPr>
                <w:rStyle w:val="Hyperlink"/>
                <w:noProof/>
              </w:rPr>
              <w:t>14.1 Arrival</w:t>
            </w:r>
            <w:r>
              <w:rPr>
                <w:noProof/>
                <w:webHidden/>
              </w:rPr>
              <w:tab/>
            </w:r>
            <w:r>
              <w:rPr>
                <w:noProof/>
                <w:webHidden/>
              </w:rPr>
              <w:fldChar w:fldCharType="begin"/>
            </w:r>
            <w:r>
              <w:rPr>
                <w:noProof/>
                <w:webHidden/>
              </w:rPr>
              <w:instrText xml:space="preserve"> PAGEREF _Toc31192811 \h </w:instrText>
            </w:r>
            <w:r>
              <w:rPr>
                <w:noProof/>
                <w:webHidden/>
              </w:rPr>
            </w:r>
            <w:r>
              <w:rPr>
                <w:noProof/>
                <w:webHidden/>
              </w:rPr>
              <w:fldChar w:fldCharType="separate"/>
            </w:r>
            <w:r w:rsidR="00D44506">
              <w:rPr>
                <w:noProof/>
                <w:webHidden/>
              </w:rPr>
              <w:t>17</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12" w:history="1">
            <w:r w:rsidRPr="0045129B">
              <w:rPr>
                <w:rStyle w:val="Hyperlink"/>
                <w:noProof/>
              </w:rPr>
              <w:t>15.2</w:t>
            </w:r>
            <w:r>
              <w:rPr>
                <w:rFonts w:asciiTheme="minorHAnsi" w:eastAsiaTheme="minorEastAsia" w:hAnsiTheme="minorHAnsi" w:cstheme="minorBidi"/>
                <w:noProof/>
                <w:lang w:eastAsia="en-AU"/>
              </w:rPr>
              <w:tab/>
            </w:r>
            <w:r w:rsidRPr="0045129B">
              <w:rPr>
                <w:rStyle w:val="Hyperlink"/>
                <w:noProof/>
              </w:rPr>
              <w:t>Departure</w:t>
            </w:r>
            <w:r>
              <w:rPr>
                <w:noProof/>
                <w:webHidden/>
              </w:rPr>
              <w:tab/>
            </w:r>
            <w:r>
              <w:rPr>
                <w:noProof/>
                <w:webHidden/>
              </w:rPr>
              <w:fldChar w:fldCharType="begin"/>
            </w:r>
            <w:r>
              <w:rPr>
                <w:noProof/>
                <w:webHidden/>
              </w:rPr>
              <w:instrText xml:space="preserve"> PAGEREF _Toc31192812 \h </w:instrText>
            </w:r>
            <w:r>
              <w:rPr>
                <w:noProof/>
                <w:webHidden/>
              </w:rPr>
            </w:r>
            <w:r>
              <w:rPr>
                <w:noProof/>
                <w:webHidden/>
              </w:rPr>
              <w:fldChar w:fldCharType="separate"/>
            </w:r>
            <w:r w:rsidR="00D44506">
              <w:rPr>
                <w:noProof/>
                <w:webHidden/>
              </w:rPr>
              <w:t>17</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13" w:history="1">
            <w:r w:rsidRPr="0045129B">
              <w:rPr>
                <w:rStyle w:val="Hyperlink"/>
                <w:noProof/>
              </w:rPr>
              <w:t>17.</w:t>
            </w:r>
            <w:r>
              <w:rPr>
                <w:rFonts w:asciiTheme="minorHAnsi" w:eastAsiaTheme="minorEastAsia" w:hAnsiTheme="minorHAnsi" w:cstheme="minorBidi"/>
                <w:noProof/>
                <w:lang w:eastAsia="en-AU"/>
              </w:rPr>
              <w:tab/>
            </w:r>
            <w:r w:rsidRPr="0045129B">
              <w:rPr>
                <w:rStyle w:val="Hyperlink"/>
                <w:noProof/>
              </w:rPr>
              <w:t>Custody and Access</w:t>
            </w:r>
            <w:r>
              <w:rPr>
                <w:noProof/>
                <w:webHidden/>
              </w:rPr>
              <w:tab/>
            </w:r>
            <w:r>
              <w:rPr>
                <w:noProof/>
                <w:webHidden/>
              </w:rPr>
              <w:fldChar w:fldCharType="begin"/>
            </w:r>
            <w:r>
              <w:rPr>
                <w:noProof/>
                <w:webHidden/>
              </w:rPr>
              <w:instrText xml:space="preserve"> PAGEREF _Toc31192813 \h </w:instrText>
            </w:r>
            <w:r>
              <w:rPr>
                <w:noProof/>
                <w:webHidden/>
              </w:rPr>
            </w:r>
            <w:r>
              <w:rPr>
                <w:noProof/>
                <w:webHidden/>
              </w:rPr>
              <w:fldChar w:fldCharType="separate"/>
            </w:r>
            <w:r w:rsidR="00D44506">
              <w:rPr>
                <w:noProof/>
                <w:webHidden/>
              </w:rPr>
              <w:t>17</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14" w:history="1">
            <w:r w:rsidRPr="0045129B">
              <w:rPr>
                <w:rStyle w:val="Hyperlink"/>
                <w:noProof/>
              </w:rPr>
              <w:t>18.</w:t>
            </w:r>
            <w:r>
              <w:rPr>
                <w:rFonts w:asciiTheme="minorHAnsi" w:eastAsiaTheme="minorEastAsia" w:hAnsiTheme="minorHAnsi" w:cstheme="minorBidi"/>
                <w:noProof/>
                <w:lang w:eastAsia="en-AU"/>
              </w:rPr>
              <w:tab/>
            </w:r>
            <w:r w:rsidRPr="0045129B">
              <w:rPr>
                <w:rStyle w:val="Hyperlink"/>
                <w:noProof/>
              </w:rPr>
              <w:t>Clothing Policy</w:t>
            </w:r>
            <w:r>
              <w:rPr>
                <w:noProof/>
                <w:webHidden/>
              </w:rPr>
              <w:tab/>
            </w:r>
            <w:r>
              <w:rPr>
                <w:noProof/>
                <w:webHidden/>
              </w:rPr>
              <w:fldChar w:fldCharType="begin"/>
            </w:r>
            <w:r>
              <w:rPr>
                <w:noProof/>
                <w:webHidden/>
              </w:rPr>
              <w:instrText xml:space="preserve"> PAGEREF _Toc31192814 \h </w:instrText>
            </w:r>
            <w:r>
              <w:rPr>
                <w:noProof/>
                <w:webHidden/>
              </w:rPr>
            </w:r>
            <w:r>
              <w:rPr>
                <w:noProof/>
                <w:webHidden/>
              </w:rPr>
              <w:fldChar w:fldCharType="separate"/>
            </w:r>
            <w:r w:rsidR="00D44506">
              <w:rPr>
                <w:noProof/>
                <w:webHidden/>
              </w:rPr>
              <w:t>18</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15" w:history="1">
            <w:r w:rsidRPr="0045129B">
              <w:rPr>
                <w:rStyle w:val="Hyperlink"/>
                <w:noProof/>
              </w:rPr>
              <w:t>19.</w:t>
            </w:r>
            <w:r>
              <w:rPr>
                <w:rFonts w:asciiTheme="minorHAnsi" w:eastAsiaTheme="minorEastAsia" w:hAnsiTheme="minorHAnsi" w:cstheme="minorBidi"/>
                <w:noProof/>
                <w:lang w:eastAsia="en-AU"/>
              </w:rPr>
              <w:tab/>
            </w:r>
            <w:r w:rsidRPr="0045129B">
              <w:rPr>
                <w:rStyle w:val="Hyperlink"/>
                <w:noProof/>
              </w:rPr>
              <w:t>Health and Wellbeing</w:t>
            </w:r>
            <w:r>
              <w:rPr>
                <w:noProof/>
                <w:webHidden/>
              </w:rPr>
              <w:tab/>
            </w:r>
            <w:r>
              <w:rPr>
                <w:noProof/>
                <w:webHidden/>
              </w:rPr>
              <w:fldChar w:fldCharType="begin"/>
            </w:r>
            <w:r>
              <w:rPr>
                <w:noProof/>
                <w:webHidden/>
              </w:rPr>
              <w:instrText xml:space="preserve"> PAGEREF _Toc31192815 \h </w:instrText>
            </w:r>
            <w:r>
              <w:rPr>
                <w:noProof/>
                <w:webHidden/>
              </w:rPr>
            </w:r>
            <w:r>
              <w:rPr>
                <w:noProof/>
                <w:webHidden/>
              </w:rPr>
              <w:fldChar w:fldCharType="separate"/>
            </w:r>
            <w:r w:rsidR="00D44506">
              <w:rPr>
                <w:noProof/>
                <w:webHidden/>
              </w:rPr>
              <w:t>18</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816" w:history="1">
            <w:r w:rsidRPr="0045129B">
              <w:rPr>
                <w:rStyle w:val="Hyperlink"/>
                <w:noProof/>
              </w:rPr>
              <w:t>19.1 Expressing and Bottle Feeding</w:t>
            </w:r>
            <w:r>
              <w:rPr>
                <w:noProof/>
                <w:webHidden/>
              </w:rPr>
              <w:tab/>
            </w:r>
            <w:r>
              <w:rPr>
                <w:noProof/>
                <w:webHidden/>
              </w:rPr>
              <w:fldChar w:fldCharType="begin"/>
            </w:r>
            <w:r>
              <w:rPr>
                <w:noProof/>
                <w:webHidden/>
              </w:rPr>
              <w:instrText xml:space="preserve"> PAGEREF _Toc31192816 \h </w:instrText>
            </w:r>
            <w:r>
              <w:rPr>
                <w:noProof/>
                <w:webHidden/>
              </w:rPr>
            </w:r>
            <w:r>
              <w:rPr>
                <w:noProof/>
                <w:webHidden/>
              </w:rPr>
              <w:fldChar w:fldCharType="separate"/>
            </w:r>
            <w:r w:rsidR="00D44506">
              <w:rPr>
                <w:noProof/>
                <w:webHidden/>
              </w:rPr>
              <w:t>18</w:t>
            </w:r>
            <w:r>
              <w:rPr>
                <w:noProof/>
                <w:webHidden/>
              </w:rPr>
              <w:fldChar w:fldCharType="end"/>
            </w:r>
          </w:hyperlink>
        </w:p>
        <w:p w:rsidR="006177E3" w:rsidRDefault="006177E3">
          <w:pPr>
            <w:pStyle w:val="TOC1"/>
            <w:tabs>
              <w:tab w:val="right" w:leader="dot" w:pos="10457"/>
            </w:tabs>
            <w:rPr>
              <w:rFonts w:asciiTheme="minorHAnsi" w:eastAsiaTheme="minorEastAsia" w:hAnsiTheme="minorHAnsi" w:cstheme="minorBidi"/>
              <w:noProof/>
              <w:lang w:eastAsia="en-AU"/>
            </w:rPr>
          </w:pPr>
          <w:hyperlink w:anchor="_Toc31192817" w:history="1">
            <w:r w:rsidRPr="0045129B">
              <w:rPr>
                <w:rStyle w:val="Hyperlink"/>
                <w:noProof/>
              </w:rPr>
              <w:t>19.2 Unwell Child</w:t>
            </w:r>
            <w:r>
              <w:rPr>
                <w:noProof/>
                <w:webHidden/>
              </w:rPr>
              <w:tab/>
            </w:r>
            <w:r>
              <w:rPr>
                <w:noProof/>
                <w:webHidden/>
              </w:rPr>
              <w:fldChar w:fldCharType="begin"/>
            </w:r>
            <w:r>
              <w:rPr>
                <w:noProof/>
                <w:webHidden/>
              </w:rPr>
              <w:instrText xml:space="preserve"> PAGEREF _Toc31192817 \h </w:instrText>
            </w:r>
            <w:r>
              <w:rPr>
                <w:noProof/>
                <w:webHidden/>
              </w:rPr>
            </w:r>
            <w:r>
              <w:rPr>
                <w:noProof/>
                <w:webHidden/>
              </w:rPr>
              <w:fldChar w:fldCharType="separate"/>
            </w:r>
            <w:r w:rsidR="00D44506">
              <w:rPr>
                <w:noProof/>
                <w:webHidden/>
              </w:rPr>
              <w:t>19</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18" w:history="1">
            <w:r w:rsidRPr="0045129B">
              <w:rPr>
                <w:rStyle w:val="Hyperlink"/>
                <w:noProof/>
              </w:rPr>
              <w:t>19.3 Children’s Services Exclusion Period for Infectious Diseases</w:t>
            </w:r>
            <w:r>
              <w:rPr>
                <w:noProof/>
                <w:webHidden/>
              </w:rPr>
              <w:tab/>
            </w:r>
            <w:r>
              <w:rPr>
                <w:noProof/>
                <w:webHidden/>
              </w:rPr>
              <w:fldChar w:fldCharType="begin"/>
            </w:r>
            <w:r>
              <w:rPr>
                <w:noProof/>
                <w:webHidden/>
              </w:rPr>
              <w:instrText xml:space="preserve"> PAGEREF _Toc31192818 \h </w:instrText>
            </w:r>
            <w:r>
              <w:rPr>
                <w:noProof/>
                <w:webHidden/>
              </w:rPr>
            </w:r>
            <w:r>
              <w:rPr>
                <w:noProof/>
                <w:webHidden/>
              </w:rPr>
              <w:fldChar w:fldCharType="separate"/>
            </w:r>
            <w:r w:rsidR="00D44506">
              <w:rPr>
                <w:noProof/>
                <w:webHidden/>
              </w:rPr>
              <w:t>19</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19" w:history="1">
            <w:r w:rsidRPr="0045129B">
              <w:rPr>
                <w:rStyle w:val="Hyperlink"/>
                <w:noProof/>
              </w:rPr>
              <w:t>19.4 Immunisation</w:t>
            </w:r>
            <w:r>
              <w:rPr>
                <w:noProof/>
                <w:webHidden/>
              </w:rPr>
              <w:tab/>
            </w:r>
            <w:r>
              <w:rPr>
                <w:noProof/>
                <w:webHidden/>
              </w:rPr>
              <w:fldChar w:fldCharType="begin"/>
            </w:r>
            <w:r>
              <w:rPr>
                <w:noProof/>
                <w:webHidden/>
              </w:rPr>
              <w:instrText xml:space="preserve"> PAGEREF _Toc31192819 \h </w:instrText>
            </w:r>
            <w:r>
              <w:rPr>
                <w:noProof/>
                <w:webHidden/>
              </w:rPr>
            </w:r>
            <w:r>
              <w:rPr>
                <w:noProof/>
                <w:webHidden/>
              </w:rPr>
              <w:fldChar w:fldCharType="separate"/>
            </w:r>
            <w:r w:rsidR="00D44506">
              <w:rPr>
                <w:noProof/>
                <w:webHidden/>
              </w:rPr>
              <w:t>22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0" w:history="1">
            <w:r w:rsidRPr="0045129B">
              <w:rPr>
                <w:rStyle w:val="Hyperlink"/>
                <w:noProof/>
              </w:rPr>
              <w:t>19.5 Medication</w:t>
            </w:r>
            <w:r>
              <w:rPr>
                <w:noProof/>
                <w:webHidden/>
              </w:rPr>
              <w:tab/>
            </w:r>
            <w:r>
              <w:rPr>
                <w:noProof/>
                <w:webHidden/>
              </w:rPr>
              <w:fldChar w:fldCharType="begin"/>
            </w:r>
            <w:r>
              <w:rPr>
                <w:noProof/>
                <w:webHidden/>
              </w:rPr>
              <w:instrText xml:space="preserve"> PAGEREF _Toc31192820 \h </w:instrText>
            </w:r>
            <w:r>
              <w:rPr>
                <w:noProof/>
                <w:webHidden/>
              </w:rPr>
            </w:r>
            <w:r>
              <w:rPr>
                <w:noProof/>
                <w:webHidden/>
              </w:rPr>
              <w:fldChar w:fldCharType="separate"/>
            </w:r>
            <w:r w:rsidR="00D44506">
              <w:rPr>
                <w:noProof/>
                <w:webHidden/>
              </w:rPr>
              <w:t>23</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1" w:history="1">
            <w:r w:rsidRPr="0045129B">
              <w:rPr>
                <w:rStyle w:val="Hyperlink"/>
                <w:noProof/>
              </w:rPr>
              <w:t>19.6 Asthma</w:t>
            </w:r>
            <w:r>
              <w:rPr>
                <w:noProof/>
                <w:webHidden/>
              </w:rPr>
              <w:tab/>
            </w:r>
            <w:r>
              <w:rPr>
                <w:noProof/>
                <w:webHidden/>
              </w:rPr>
              <w:fldChar w:fldCharType="begin"/>
            </w:r>
            <w:r>
              <w:rPr>
                <w:noProof/>
                <w:webHidden/>
              </w:rPr>
              <w:instrText xml:space="preserve"> PAGEREF _Toc31192821 \h </w:instrText>
            </w:r>
            <w:r>
              <w:rPr>
                <w:noProof/>
                <w:webHidden/>
              </w:rPr>
            </w:r>
            <w:r>
              <w:rPr>
                <w:noProof/>
                <w:webHidden/>
              </w:rPr>
              <w:fldChar w:fldCharType="separate"/>
            </w:r>
            <w:r w:rsidR="00D44506">
              <w:rPr>
                <w:noProof/>
                <w:webHidden/>
              </w:rPr>
              <w:t>24</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2" w:history="1">
            <w:r w:rsidRPr="0045129B">
              <w:rPr>
                <w:rStyle w:val="Hyperlink"/>
                <w:noProof/>
              </w:rPr>
              <w:t>19.7 Allergy and Anaphylaxis Management</w:t>
            </w:r>
            <w:r>
              <w:rPr>
                <w:noProof/>
                <w:webHidden/>
              </w:rPr>
              <w:tab/>
            </w:r>
            <w:r>
              <w:rPr>
                <w:noProof/>
                <w:webHidden/>
              </w:rPr>
              <w:fldChar w:fldCharType="begin"/>
            </w:r>
            <w:r>
              <w:rPr>
                <w:noProof/>
                <w:webHidden/>
              </w:rPr>
              <w:instrText xml:space="preserve"> PAGEREF _Toc31192822 \h </w:instrText>
            </w:r>
            <w:r>
              <w:rPr>
                <w:noProof/>
                <w:webHidden/>
              </w:rPr>
            </w:r>
            <w:r>
              <w:rPr>
                <w:noProof/>
                <w:webHidden/>
              </w:rPr>
              <w:fldChar w:fldCharType="separate"/>
            </w:r>
            <w:r w:rsidR="00D44506">
              <w:rPr>
                <w:noProof/>
                <w:webHidden/>
              </w:rPr>
              <w:t>24</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3" w:history="1">
            <w:r w:rsidRPr="0045129B">
              <w:rPr>
                <w:rStyle w:val="Hyperlink"/>
                <w:noProof/>
              </w:rPr>
              <w:t>19.8 Accident and Injury</w:t>
            </w:r>
            <w:r>
              <w:rPr>
                <w:noProof/>
                <w:webHidden/>
              </w:rPr>
              <w:tab/>
            </w:r>
            <w:r>
              <w:rPr>
                <w:noProof/>
                <w:webHidden/>
              </w:rPr>
              <w:fldChar w:fldCharType="begin"/>
            </w:r>
            <w:r>
              <w:rPr>
                <w:noProof/>
                <w:webHidden/>
              </w:rPr>
              <w:instrText xml:space="preserve"> PAGEREF _Toc31192823 \h </w:instrText>
            </w:r>
            <w:r>
              <w:rPr>
                <w:noProof/>
                <w:webHidden/>
              </w:rPr>
            </w:r>
            <w:r>
              <w:rPr>
                <w:noProof/>
                <w:webHidden/>
              </w:rPr>
              <w:fldChar w:fldCharType="separate"/>
            </w:r>
            <w:r w:rsidR="00D44506">
              <w:rPr>
                <w:noProof/>
                <w:webHidden/>
              </w:rPr>
              <w:t>24</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24" w:history="1">
            <w:r w:rsidRPr="0045129B">
              <w:rPr>
                <w:rStyle w:val="Hyperlink"/>
                <w:noProof/>
              </w:rPr>
              <w:t>20.</w:t>
            </w:r>
            <w:r>
              <w:rPr>
                <w:rFonts w:asciiTheme="minorHAnsi" w:eastAsiaTheme="minorEastAsia" w:hAnsiTheme="minorHAnsi" w:cstheme="minorBidi"/>
                <w:noProof/>
                <w:lang w:eastAsia="en-AU"/>
              </w:rPr>
              <w:tab/>
            </w:r>
            <w:r w:rsidRPr="0045129B">
              <w:rPr>
                <w:rStyle w:val="Hyperlink"/>
                <w:noProof/>
              </w:rPr>
              <w:t>Emergency Procedures</w:t>
            </w:r>
            <w:r>
              <w:rPr>
                <w:noProof/>
                <w:webHidden/>
              </w:rPr>
              <w:tab/>
            </w:r>
            <w:r>
              <w:rPr>
                <w:noProof/>
                <w:webHidden/>
              </w:rPr>
              <w:fldChar w:fldCharType="begin"/>
            </w:r>
            <w:r>
              <w:rPr>
                <w:noProof/>
                <w:webHidden/>
              </w:rPr>
              <w:instrText xml:space="preserve"> PAGEREF _Toc31192824 \h </w:instrText>
            </w:r>
            <w:r>
              <w:rPr>
                <w:noProof/>
                <w:webHidden/>
              </w:rPr>
            </w:r>
            <w:r>
              <w:rPr>
                <w:noProof/>
                <w:webHidden/>
              </w:rPr>
              <w:fldChar w:fldCharType="separate"/>
            </w:r>
            <w:r w:rsidR="00D44506">
              <w:rPr>
                <w:noProof/>
                <w:webHidden/>
              </w:rPr>
              <w:t>25</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5" w:history="1">
            <w:r w:rsidRPr="0045129B">
              <w:rPr>
                <w:rStyle w:val="Hyperlink"/>
                <w:noProof/>
              </w:rPr>
              <w:t>20.1 Missing Child Procedure</w:t>
            </w:r>
            <w:r>
              <w:rPr>
                <w:noProof/>
                <w:webHidden/>
              </w:rPr>
              <w:tab/>
            </w:r>
            <w:r>
              <w:rPr>
                <w:noProof/>
                <w:webHidden/>
              </w:rPr>
              <w:fldChar w:fldCharType="begin"/>
            </w:r>
            <w:r>
              <w:rPr>
                <w:noProof/>
                <w:webHidden/>
              </w:rPr>
              <w:instrText xml:space="preserve"> PAGEREF _Toc31192825 \h </w:instrText>
            </w:r>
            <w:r>
              <w:rPr>
                <w:noProof/>
                <w:webHidden/>
              </w:rPr>
            </w:r>
            <w:r>
              <w:rPr>
                <w:noProof/>
                <w:webHidden/>
              </w:rPr>
              <w:fldChar w:fldCharType="separate"/>
            </w:r>
            <w:r w:rsidR="00D44506">
              <w:rPr>
                <w:noProof/>
                <w:webHidden/>
              </w:rPr>
              <w:t>26</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26" w:history="1">
            <w:r w:rsidRPr="0045129B">
              <w:rPr>
                <w:rStyle w:val="Hyperlink"/>
                <w:noProof/>
              </w:rPr>
              <w:t>20.2 Serious Incident Reporting Procedures</w:t>
            </w:r>
            <w:r>
              <w:rPr>
                <w:noProof/>
                <w:webHidden/>
              </w:rPr>
              <w:tab/>
            </w:r>
            <w:r>
              <w:rPr>
                <w:noProof/>
                <w:webHidden/>
              </w:rPr>
              <w:fldChar w:fldCharType="begin"/>
            </w:r>
            <w:r>
              <w:rPr>
                <w:noProof/>
                <w:webHidden/>
              </w:rPr>
              <w:instrText xml:space="preserve"> PAGEREF _Toc31192826 \h </w:instrText>
            </w:r>
            <w:r>
              <w:rPr>
                <w:noProof/>
                <w:webHidden/>
              </w:rPr>
            </w:r>
            <w:r>
              <w:rPr>
                <w:noProof/>
                <w:webHidden/>
              </w:rPr>
              <w:fldChar w:fldCharType="separate"/>
            </w:r>
            <w:r w:rsidR="00D44506">
              <w:rPr>
                <w:noProof/>
                <w:webHidden/>
              </w:rPr>
              <w:t>27</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27" w:history="1">
            <w:r w:rsidRPr="0045129B">
              <w:rPr>
                <w:rStyle w:val="Hyperlink"/>
                <w:noProof/>
              </w:rPr>
              <w:t>21.</w:t>
            </w:r>
            <w:r>
              <w:rPr>
                <w:rFonts w:asciiTheme="minorHAnsi" w:eastAsiaTheme="minorEastAsia" w:hAnsiTheme="minorHAnsi" w:cstheme="minorBidi"/>
                <w:noProof/>
                <w:lang w:eastAsia="en-AU"/>
              </w:rPr>
              <w:tab/>
            </w:r>
            <w:r w:rsidRPr="0045129B">
              <w:rPr>
                <w:rStyle w:val="Hyperlink"/>
                <w:noProof/>
              </w:rPr>
              <w:t>Equipment and Buildings</w:t>
            </w:r>
            <w:r>
              <w:rPr>
                <w:noProof/>
                <w:webHidden/>
              </w:rPr>
              <w:tab/>
            </w:r>
            <w:r>
              <w:rPr>
                <w:noProof/>
                <w:webHidden/>
              </w:rPr>
              <w:fldChar w:fldCharType="begin"/>
            </w:r>
            <w:r>
              <w:rPr>
                <w:noProof/>
                <w:webHidden/>
              </w:rPr>
              <w:instrText xml:space="preserve"> PAGEREF _Toc31192827 \h </w:instrText>
            </w:r>
            <w:r>
              <w:rPr>
                <w:noProof/>
                <w:webHidden/>
              </w:rPr>
            </w:r>
            <w:r>
              <w:rPr>
                <w:noProof/>
                <w:webHidden/>
              </w:rPr>
              <w:fldChar w:fldCharType="separate"/>
            </w:r>
            <w:r w:rsidR="00D44506">
              <w:rPr>
                <w:noProof/>
                <w:webHidden/>
              </w:rPr>
              <w:t>27</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28" w:history="1">
            <w:r w:rsidRPr="0045129B">
              <w:rPr>
                <w:rStyle w:val="Hyperlink"/>
                <w:noProof/>
              </w:rPr>
              <w:t>22.</w:t>
            </w:r>
            <w:r>
              <w:rPr>
                <w:rFonts w:asciiTheme="minorHAnsi" w:eastAsiaTheme="minorEastAsia" w:hAnsiTheme="minorHAnsi" w:cstheme="minorBidi"/>
                <w:noProof/>
                <w:lang w:eastAsia="en-AU"/>
              </w:rPr>
              <w:tab/>
            </w:r>
            <w:r w:rsidRPr="0045129B">
              <w:rPr>
                <w:rStyle w:val="Hyperlink"/>
                <w:noProof/>
              </w:rPr>
              <w:t>Workplace Health and Safety</w:t>
            </w:r>
            <w:r>
              <w:rPr>
                <w:noProof/>
                <w:webHidden/>
              </w:rPr>
              <w:tab/>
            </w:r>
            <w:r>
              <w:rPr>
                <w:noProof/>
                <w:webHidden/>
              </w:rPr>
              <w:fldChar w:fldCharType="begin"/>
            </w:r>
            <w:r>
              <w:rPr>
                <w:noProof/>
                <w:webHidden/>
              </w:rPr>
              <w:instrText xml:space="preserve"> PAGEREF _Toc31192828 \h </w:instrText>
            </w:r>
            <w:r>
              <w:rPr>
                <w:noProof/>
                <w:webHidden/>
              </w:rPr>
            </w:r>
            <w:r>
              <w:rPr>
                <w:noProof/>
                <w:webHidden/>
              </w:rPr>
              <w:fldChar w:fldCharType="separate"/>
            </w:r>
            <w:r w:rsidR="00D44506">
              <w:rPr>
                <w:noProof/>
                <w:webHidden/>
              </w:rPr>
              <w:t>27</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29" w:history="1">
            <w:r w:rsidRPr="0045129B">
              <w:rPr>
                <w:rStyle w:val="Hyperlink"/>
                <w:noProof/>
              </w:rPr>
              <w:t>23.</w:t>
            </w:r>
            <w:r>
              <w:rPr>
                <w:rFonts w:asciiTheme="minorHAnsi" w:eastAsiaTheme="minorEastAsia" w:hAnsiTheme="minorHAnsi" w:cstheme="minorBidi"/>
                <w:noProof/>
                <w:lang w:eastAsia="en-AU"/>
              </w:rPr>
              <w:tab/>
            </w:r>
            <w:r w:rsidRPr="0045129B">
              <w:rPr>
                <w:rStyle w:val="Hyperlink"/>
                <w:noProof/>
              </w:rPr>
              <w:t>Supervision</w:t>
            </w:r>
            <w:r>
              <w:rPr>
                <w:noProof/>
                <w:webHidden/>
              </w:rPr>
              <w:tab/>
            </w:r>
            <w:r>
              <w:rPr>
                <w:noProof/>
                <w:webHidden/>
              </w:rPr>
              <w:fldChar w:fldCharType="begin"/>
            </w:r>
            <w:r>
              <w:rPr>
                <w:noProof/>
                <w:webHidden/>
              </w:rPr>
              <w:instrText xml:space="preserve"> PAGEREF _Toc31192829 \h </w:instrText>
            </w:r>
            <w:r>
              <w:rPr>
                <w:noProof/>
                <w:webHidden/>
              </w:rPr>
            </w:r>
            <w:r>
              <w:rPr>
                <w:noProof/>
                <w:webHidden/>
              </w:rPr>
              <w:fldChar w:fldCharType="separate"/>
            </w:r>
            <w:r w:rsidR="00D44506">
              <w:rPr>
                <w:noProof/>
                <w:webHidden/>
              </w:rPr>
              <w:t>28</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30" w:history="1">
            <w:r w:rsidRPr="0045129B">
              <w:rPr>
                <w:rStyle w:val="Hyperlink"/>
                <w:noProof/>
              </w:rPr>
              <w:t>24.</w:t>
            </w:r>
            <w:r>
              <w:rPr>
                <w:rFonts w:asciiTheme="minorHAnsi" w:eastAsiaTheme="minorEastAsia" w:hAnsiTheme="minorHAnsi" w:cstheme="minorBidi"/>
                <w:noProof/>
                <w:lang w:eastAsia="en-AU"/>
              </w:rPr>
              <w:tab/>
            </w:r>
            <w:r w:rsidRPr="0045129B">
              <w:rPr>
                <w:rStyle w:val="Hyperlink"/>
                <w:noProof/>
              </w:rPr>
              <w:t>Child Protection</w:t>
            </w:r>
            <w:r>
              <w:rPr>
                <w:noProof/>
                <w:webHidden/>
              </w:rPr>
              <w:tab/>
            </w:r>
            <w:r>
              <w:rPr>
                <w:noProof/>
                <w:webHidden/>
              </w:rPr>
              <w:fldChar w:fldCharType="begin"/>
            </w:r>
            <w:r>
              <w:rPr>
                <w:noProof/>
                <w:webHidden/>
              </w:rPr>
              <w:instrText xml:space="preserve"> PAGEREF _Toc31192830 \h </w:instrText>
            </w:r>
            <w:r>
              <w:rPr>
                <w:noProof/>
                <w:webHidden/>
              </w:rPr>
            </w:r>
            <w:r>
              <w:rPr>
                <w:noProof/>
                <w:webHidden/>
              </w:rPr>
              <w:fldChar w:fldCharType="separate"/>
            </w:r>
            <w:r w:rsidR="00D44506">
              <w:rPr>
                <w:noProof/>
                <w:webHidden/>
              </w:rPr>
              <w:t>28</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31" w:history="1">
            <w:r w:rsidRPr="0045129B">
              <w:rPr>
                <w:rStyle w:val="Hyperlink"/>
                <w:noProof/>
              </w:rPr>
              <w:t>24.1</w:t>
            </w:r>
            <w:r>
              <w:rPr>
                <w:rFonts w:asciiTheme="minorHAnsi" w:eastAsiaTheme="minorEastAsia" w:hAnsiTheme="minorHAnsi" w:cstheme="minorBidi"/>
                <w:noProof/>
                <w:lang w:eastAsia="en-AU"/>
              </w:rPr>
              <w:tab/>
            </w:r>
            <w:r w:rsidRPr="0045129B">
              <w:rPr>
                <w:rStyle w:val="Hyperlink"/>
                <w:noProof/>
              </w:rPr>
              <w:t>Providing a Child Safe Environment</w:t>
            </w:r>
            <w:r>
              <w:rPr>
                <w:noProof/>
                <w:webHidden/>
              </w:rPr>
              <w:tab/>
            </w:r>
            <w:r>
              <w:rPr>
                <w:noProof/>
                <w:webHidden/>
              </w:rPr>
              <w:fldChar w:fldCharType="begin"/>
            </w:r>
            <w:r>
              <w:rPr>
                <w:noProof/>
                <w:webHidden/>
              </w:rPr>
              <w:instrText xml:space="preserve"> PAGEREF _Toc31192831 \h </w:instrText>
            </w:r>
            <w:r>
              <w:rPr>
                <w:noProof/>
                <w:webHidden/>
              </w:rPr>
            </w:r>
            <w:r>
              <w:rPr>
                <w:noProof/>
                <w:webHidden/>
              </w:rPr>
              <w:fldChar w:fldCharType="separate"/>
            </w:r>
            <w:r w:rsidR="00D44506">
              <w:rPr>
                <w:noProof/>
                <w:webHidden/>
              </w:rPr>
              <w:t>28</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32" w:history="1">
            <w:r w:rsidRPr="0045129B">
              <w:rPr>
                <w:rStyle w:val="Hyperlink"/>
                <w:noProof/>
              </w:rPr>
              <w:t>24.2</w:t>
            </w:r>
            <w:r>
              <w:rPr>
                <w:rFonts w:asciiTheme="minorHAnsi" w:eastAsiaTheme="minorEastAsia" w:hAnsiTheme="minorHAnsi" w:cstheme="minorBidi"/>
                <w:noProof/>
                <w:lang w:eastAsia="en-AU"/>
              </w:rPr>
              <w:tab/>
            </w:r>
            <w:r w:rsidRPr="0045129B">
              <w:rPr>
                <w:rStyle w:val="Hyperlink"/>
                <w:noProof/>
              </w:rPr>
              <w:t>Child Protection Policy:</w:t>
            </w:r>
            <w:r>
              <w:rPr>
                <w:noProof/>
                <w:webHidden/>
              </w:rPr>
              <w:tab/>
            </w:r>
            <w:r>
              <w:rPr>
                <w:noProof/>
                <w:webHidden/>
              </w:rPr>
              <w:fldChar w:fldCharType="begin"/>
            </w:r>
            <w:r>
              <w:rPr>
                <w:noProof/>
                <w:webHidden/>
              </w:rPr>
              <w:instrText xml:space="preserve"> PAGEREF _Toc31192832 \h </w:instrText>
            </w:r>
            <w:r>
              <w:rPr>
                <w:noProof/>
                <w:webHidden/>
              </w:rPr>
            </w:r>
            <w:r>
              <w:rPr>
                <w:noProof/>
                <w:webHidden/>
              </w:rPr>
              <w:fldChar w:fldCharType="separate"/>
            </w:r>
            <w:r w:rsidR="00D44506">
              <w:rPr>
                <w:noProof/>
                <w:webHidden/>
              </w:rPr>
              <w:t>29</w:t>
            </w:r>
            <w:r>
              <w:rPr>
                <w:noProof/>
                <w:webHidden/>
              </w:rPr>
              <w:fldChar w:fldCharType="end"/>
            </w:r>
          </w:hyperlink>
        </w:p>
        <w:p w:rsidR="006177E3" w:rsidRDefault="006177E3">
          <w:pPr>
            <w:pStyle w:val="TOC3"/>
            <w:tabs>
              <w:tab w:val="left" w:pos="1320"/>
              <w:tab w:val="right" w:leader="dot" w:pos="10457"/>
            </w:tabs>
            <w:rPr>
              <w:rFonts w:asciiTheme="minorHAnsi" w:eastAsiaTheme="minorEastAsia" w:hAnsiTheme="minorHAnsi" w:cstheme="minorBidi"/>
              <w:noProof/>
              <w:lang w:eastAsia="en-AU"/>
            </w:rPr>
          </w:pPr>
          <w:hyperlink w:anchor="_Toc31192833" w:history="1">
            <w:r w:rsidRPr="0045129B">
              <w:rPr>
                <w:rStyle w:val="Hyperlink"/>
                <w:noProof/>
              </w:rPr>
              <w:t>24.2.1.</w:t>
            </w:r>
            <w:r>
              <w:rPr>
                <w:rFonts w:asciiTheme="minorHAnsi" w:eastAsiaTheme="minorEastAsia" w:hAnsiTheme="minorHAnsi" w:cstheme="minorBidi"/>
                <w:noProof/>
                <w:lang w:eastAsia="en-AU"/>
              </w:rPr>
              <w:tab/>
            </w:r>
            <w:r w:rsidRPr="0045129B">
              <w:rPr>
                <w:rStyle w:val="Hyperlink"/>
                <w:noProof/>
              </w:rPr>
              <w:t>Statement of intent</w:t>
            </w:r>
            <w:r>
              <w:rPr>
                <w:noProof/>
                <w:webHidden/>
              </w:rPr>
              <w:tab/>
            </w:r>
            <w:r>
              <w:rPr>
                <w:noProof/>
                <w:webHidden/>
              </w:rPr>
              <w:fldChar w:fldCharType="begin"/>
            </w:r>
            <w:r>
              <w:rPr>
                <w:noProof/>
                <w:webHidden/>
              </w:rPr>
              <w:instrText xml:space="preserve"> PAGEREF _Toc31192833 \h </w:instrText>
            </w:r>
            <w:r>
              <w:rPr>
                <w:noProof/>
                <w:webHidden/>
              </w:rPr>
            </w:r>
            <w:r>
              <w:rPr>
                <w:noProof/>
                <w:webHidden/>
              </w:rPr>
              <w:fldChar w:fldCharType="separate"/>
            </w:r>
            <w:r w:rsidR="00D44506">
              <w:rPr>
                <w:noProof/>
                <w:webHidden/>
              </w:rPr>
              <w:t>29</w:t>
            </w:r>
            <w:r>
              <w:rPr>
                <w:noProof/>
                <w:webHidden/>
              </w:rPr>
              <w:fldChar w:fldCharType="end"/>
            </w:r>
          </w:hyperlink>
        </w:p>
        <w:p w:rsidR="006177E3" w:rsidRDefault="006177E3">
          <w:pPr>
            <w:pStyle w:val="TOC3"/>
            <w:tabs>
              <w:tab w:val="left" w:pos="1320"/>
              <w:tab w:val="right" w:leader="dot" w:pos="10457"/>
            </w:tabs>
            <w:rPr>
              <w:rFonts w:asciiTheme="minorHAnsi" w:eastAsiaTheme="minorEastAsia" w:hAnsiTheme="minorHAnsi" w:cstheme="minorBidi"/>
              <w:noProof/>
              <w:lang w:eastAsia="en-AU"/>
            </w:rPr>
          </w:pPr>
          <w:hyperlink w:anchor="_Toc31192834" w:history="1">
            <w:r w:rsidRPr="0045129B">
              <w:rPr>
                <w:rStyle w:val="Hyperlink"/>
                <w:noProof/>
              </w:rPr>
              <w:t>24.2.2</w:t>
            </w:r>
            <w:r>
              <w:rPr>
                <w:rFonts w:asciiTheme="minorHAnsi" w:eastAsiaTheme="minorEastAsia" w:hAnsiTheme="minorHAnsi" w:cstheme="minorBidi"/>
                <w:noProof/>
                <w:lang w:eastAsia="en-AU"/>
              </w:rPr>
              <w:tab/>
            </w:r>
            <w:r w:rsidRPr="0045129B">
              <w:rPr>
                <w:rStyle w:val="Hyperlink"/>
                <w:noProof/>
              </w:rPr>
              <w:t>Policy principles</w:t>
            </w:r>
            <w:r>
              <w:rPr>
                <w:noProof/>
                <w:webHidden/>
              </w:rPr>
              <w:tab/>
            </w:r>
            <w:r>
              <w:rPr>
                <w:noProof/>
                <w:webHidden/>
              </w:rPr>
              <w:fldChar w:fldCharType="begin"/>
            </w:r>
            <w:r>
              <w:rPr>
                <w:noProof/>
                <w:webHidden/>
              </w:rPr>
              <w:instrText xml:space="preserve"> PAGEREF _Toc31192834 \h </w:instrText>
            </w:r>
            <w:r>
              <w:rPr>
                <w:noProof/>
                <w:webHidden/>
              </w:rPr>
            </w:r>
            <w:r>
              <w:rPr>
                <w:noProof/>
                <w:webHidden/>
              </w:rPr>
              <w:fldChar w:fldCharType="separate"/>
            </w:r>
            <w:r w:rsidR="00D44506">
              <w:rPr>
                <w:noProof/>
                <w:webHidden/>
              </w:rPr>
              <w:t>29</w:t>
            </w:r>
            <w:r>
              <w:rPr>
                <w:noProof/>
                <w:webHidden/>
              </w:rPr>
              <w:fldChar w:fldCharType="end"/>
            </w:r>
          </w:hyperlink>
        </w:p>
        <w:p w:rsidR="006177E3" w:rsidRDefault="006177E3">
          <w:pPr>
            <w:pStyle w:val="TOC2"/>
            <w:tabs>
              <w:tab w:val="left" w:pos="1100"/>
              <w:tab w:val="right" w:leader="dot" w:pos="10457"/>
            </w:tabs>
            <w:rPr>
              <w:rFonts w:asciiTheme="minorHAnsi" w:eastAsiaTheme="minorEastAsia" w:hAnsiTheme="minorHAnsi" w:cstheme="minorBidi"/>
              <w:noProof/>
              <w:lang w:eastAsia="en-AU"/>
            </w:rPr>
          </w:pPr>
          <w:hyperlink w:anchor="_Toc31192835" w:history="1">
            <w:r w:rsidRPr="0045129B">
              <w:rPr>
                <w:rStyle w:val="Hyperlink"/>
                <w:noProof/>
              </w:rPr>
              <w:t xml:space="preserve">24.3 </w:t>
            </w:r>
            <w:r>
              <w:rPr>
                <w:rFonts w:asciiTheme="minorHAnsi" w:eastAsiaTheme="minorEastAsia" w:hAnsiTheme="minorHAnsi" w:cstheme="minorBidi"/>
                <w:noProof/>
                <w:lang w:eastAsia="en-AU"/>
              </w:rPr>
              <w:tab/>
            </w:r>
            <w:r w:rsidRPr="0045129B">
              <w:rPr>
                <w:rStyle w:val="Hyperlink"/>
                <w:noProof/>
              </w:rPr>
              <w:t>Reporting Child Abuse</w:t>
            </w:r>
            <w:r>
              <w:rPr>
                <w:noProof/>
                <w:webHidden/>
              </w:rPr>
              <w:tab/>
            </w:r>
            <w:r>
              <w:rPr>
                <w:noProof/>
                <w:webHidden/>
              </w:rPr>
              <w:fldChar w:fldCharType="begin"/>
            </w:r>
            <w:r>
              <w:rPr>
                <w:noProof/>
                <w:webHidden/>
              </w:rPr>
              <w:instrText xml:space="preserve"> PAGEREF _Toc31192835 \h </w:instrText>
            </w:r>
            <w:r>
              <w:rPr>
                <w:noProof/>
                <w:webHidden/>
              </w:rPr>
            </w:r>
            <w:r>
              <w:rPr>
                <w:noProof/>
                <w:webHidden/>
              </w:rPr>
              <w:fldChar w:fldCharType="separate"/>
            </w:r>
            <w:r w:rsidR="00D44506">
              <w:rPr>
                <w:noProof/>
                <w:webHidden/>
              </w:rPr>
              <w:t>29</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36" w:history="1">
            <w:r w:rsidRPr="0045129B">
              <w:rPr>
                <w:rStyle w:val="Hyperlink"/>
                <w:noProof/>
              </w:rPr>
              <w:t>24.3</w:t>
            </w:r>
            <w:r>
              <w:rPr>
                <w:rFonts w:asciiTheme="minorHAnsi" w:eastAsiaTheme="minorEastAsia" w:hAnsiTheme="minorHAnsi" w:cstheme="minorBidi"/>
                <w:noProof/>
                <w:lang w:eastAsia="en-AU"/>
              </w:rPr>
              <w:tab/>
            </w:r>
            <w:r w:rsidRPr="0045129B">
              <w:rPr>
                <w:rStyle w:val="Hyperlink"/>
                <w:noProof/>
              </w:rPr>
              <w:t xml:space="preserve"> Adult Conduct</w:t>
            </w:r>
            <w:r>
              <w:rPr>
                <w:noProof/>
                <w:webHidden/>
              </w:rPr>
              <w:tab/>
            </w:r>
            <w:r>
              <w:rPr>
                <w:noProof/>
                <w:webHidden/>
              </w:rPr>
              <w:fldChar w:fldCharType="begin"/>
            </w:r>
            <w:r>
              <w:rPr>
                <w:noProof/>
                <w:webHidden/>
              </w:rPr>
              <w:instrText xml:space="preserve"> PAGEREF _Toc31192836 \h </w:instrText>
            </w:r>
            <w:r>
              <w:rPr>
                <w:noProof/>
                <w:webHidden/>
              </w:rPr>
            </w:r>
            <w:r>
              <w:rPr>
                <w:noProof/>
                <w:webHidden/>
              </w:rPr>
              <w:fldChar w:fldCharType="separate"/>
            </w:r>
            <w:r w:rsidR="00D44506">
              <w:rPr>
                <w:noProof/>
                <w:webHidden/>
              </w:rPr>
              <w:t>30</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37" w:history="1">
            <w:r w:rsidRPr="0045129B">
              <w:rPr>
                <w:rStyle w:val="Hyperlink"/>
                <w:noProof/>
              </w:rPr>
              <w:t>25.</w:t>
            </w:r>
            <w:r>
              <w:rPr>
                <w:rFonts w:asciiTheme="minorHAnsi" w:eastAsiaTheme="minorEastAsia" w:hAnsiTheme="minorHAnsi" w:cstheme="minorBidi"/>
                <w:noProof/>
                <w:lang w:eastAsia="en-AU"/>
              </w:rPr>
              <w:tab/>
            </w:r>
            <w:r w:rsidRPr="0045129B">
              <w:rPr>
                <w:rStyle w:val="Hyperlink"/>
                <w:noProof/>
              </w:rPr>
              <w:t>Digital Imaging</w:t>
            </w:r>
            <w:r>
              <w:rPr>
                <w:noProof/>
                <w:webHidden/>
              </w:rPr>
              <w:tab/>
            </w:r>
            <w:r>
              <w:rPr>
                <w:noProof/>
                <w:webHidden/>
              </w:rPr>
              <w:fldChar w:fldCharType="begin"/>
            </w:r>
            <w:r>
              <w:rPr>
                <w:noProof/>
                <w:webHidden/>
              </w:rPr>
              <w:instrText xml:space="preserve"> PAGEREF _Toc31192837 \h </w:instrText>
            </w:r>
            <w:r>
              <w:rPr>
                <w:noProof/>
                <w:webHidden/>
              </w:rPr>
            </w:r>
            <w:r>
              <w:rPr>
                <w:noProof/>
                <w:webHidden/>
              </w:rPr>
              <w:fldChar w:fldCharType="separate"/>
            </w:r>
            <w:r w:rsidR="00D44506">
              <w:rPr>
                <w:noProof/>
                <w:webHidden/>
              </w:rPr>
              <w:t>30</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38" w:history="1">
            <w:r w:rsidRPr="0045129B">
              <w:rPr>
                <w:rStyle w:val="Hyperlink"/>
                <w:noProof/>
              </w:rPr>
              <w:t>26.</w:t>
            </w:r>
            <w:r>
              <w:rPr>
                <w:rFonts w:asciiTheme="minorHAnsi" w:eastAsiaTheme="minorEastAsia" w:hAnsiTheme="minorHAnsi" w:cstheme="minorBidi"/>
                <w:noProof/>
                <w:lang w:eastAsia="en-AU"/>
              </w:rPr>
              <w:tab/>
            </w:r>
            <w:r w:rsidRPr="0045129B">
              <w:rPr>
                <w:rStyle w:val="Hyperlink"/>
                <w:noProof/>
              </w:rPr>
              <w:t>Sun Smart Policy</w:t>
            </w:r>
            <w:r>
              <w:rPr>
                <w:noProof/>
                <w:webHidden/>
              </w:rPr>
              <w:tab/>
            </w:r>
            <w:r>
              <w:rPr>
                <w:noProof/>
                <w:webHidden/>
              </w:rPr>
              <w:fldChar w:fldCharType="begin"/>
            </w:r>
            <w:r>
              <w:rPr>
                <w:noProof/>
                <w:webHidden/>
              </w:rPr>
              <w:instrText xml:space="preserve"> PAGEREF _Toc31192838 \h </w:instrText>
            </w:r>
            <w:r>
              <w:rPr>
                <w:noProof/>
                <w:webHidden/>
              </w:rPr>
            </w:r>
            <w:r>
              <w:rPr>
                <w:noProof/>
                <w:webHidden/>
              </w:rPr>
              <w:fldChar w:fldCharType="separate"/>
            </w:r>
            <w:r w:rsidR="00D44506">
              <w:rPr>
                <w:noProof/>
                <w:webHidden/>
              </w:rPr>
              <w:t>30</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39" w:history="1">
            <w:r w:rsidRPr="0045129B">
              <w:rPr>
                <w:rStyle w:val="Hyperlink"/>
                <w:noProof/>
              </w:rPr>
              <w:t>27.</w:t>
            </w:r>
            <w:r>
              <w:rPr>
                <w:rFonts w:asciiTheme="minorHAnsi" w:eastAsiaTheme="minorEastAsia" w:hAnsiTheme="minorHAnsi" w:cstheme="minorBidi"/>
                <w:noProof/>
                <w:lang w:eastAsia="en-AU"/>
              </w:rPr>
              <w:tab/>
            </w:r>
            <w:r w:rsidRPr="0045129B">
              <w:rPr>
                <w:rStyle w:val="Hyperlink"/>
                <w:noProof/>
              </w:rPr>
              <w:t>Food and Nutrition</w:t>
            </w:r>
            <w:r>
              <w:rPr>
                <w:noProof/>
                <w:webHidden/>
              </w:rPr>
              <w:tab/>
            </w:r>
            <w:r>
              <w:rPr>
                <w:noProof/>
                <w:webHidden/>
              </w:rPr>
              <w:fldChar w:fldCharType="begin"/>
            </w:r>
            <w:r>
              <w:rPr>
                <w:noProof/>
                <w:webHidden/>
              </w:rPr>
              <w:instrText xml:space="preserve"> PAGEREF _Toc31192839 \h </w:instrText>
            </w:r>
            <w:r>
              <w:rPr>
                <w:noProof/>
                <w:webHidden/>
              </w:rPr>
            </w:r>
            <w:r>
              <w:rPr>
                <w:noProof/>
                <w:webHidden/>
              </w:rPr>
              <w:fldChar w:fldCharType="separate"/>
            </w:r>
            <w:r w:rsidR="00D44506">
              <w:rPr>
                <w:noProof/>
                <w:webHidden/>
              </w:rPr>
              <w:t>31</w:t>
            </w:r>
            <w:r>
              <w:rPr>
                <w:noProof/>
                <w:webHidden/>
              </w:rPr>
              <w:fldChar w:fldCharType="end"/>
            </w:r>
          </w:hyperlink>
        </w:p>
        <w:p w:rsidR="006177E3" w:rsidRDefault="006177E3">
          <w:pPr>
            <w:pStyle w:val="TOC2"/>
            <w:tabs>
              <w:tab w:val="left" w:pos="880"/>
              <w:tab w:val="right" w:leader="dot" w:pos="10457"/>
            </w:tabs>
            <w:rPr>
              <w:rFonts w:asciiTheme="minorHAnsi" w:eastAsiaTheme="minorEastAsia" w:hAnsiTheme="minorHAnsi" w:cstheme="minorBidi"/>
              <w:noProof/>
              <w:lang w:eastAsia="en-AU"/>
            </w:rPr>
          </w:pPr>
          <w:hyperlink w:anchor="_Toc31192840" w:history="1">
            <w:r w:rsidRPr="0045129B">
              <w:rPr>
                <w:rStyle w:val="Hyperlink"/>
                <w:noProof/>
              </w:rPr>
              <w:t>27.1</w:t>
            </w:r>
            <w:r>
              <w:rPr>
                <w:rFonts w:asciiTheme="minorHAnsi" w:eastAsiaTheme="minorEastAsia" w:hAnsiTheme="minorHAnsi" w:cstheme="minorBidi"/>
                <w:noProof/>
                <w:lang w:eastAsia="en-AU"/>
              </w:rPr>
              <w:tab/>
            </w:r>
            <w:r w:rsidRPr="0045129B">
              <w:rPr>
                <w:rStyle w:val="Hyperlink"/>
                <w:noProof/>
              </w:rPr>
              <w:t>Food from Home</w:t>
            </w:r>
            <w:r>
              <w:rPr>
                <w:noProof/>
                <w:webHidden/>
              </w:rPr>
              <w:tab/>
            </w:r>
            <w:r>
              <w:rPr>
                <w:noProof/>
                <w:webHidden/>
              </w:rPr>
              <w:fldChar w:fldCharType="begin"/>
            </w:r>
            <w:r>
              <w:rPr>
                <w:noProof/>
                <w:webHidden/>
              </w:rPr>
              <w:instrText xml:space="preserve"> PAGEREF _Toc31192840 \h </w:instrText>
            </w:r>
            <w:r>
              <w:rPr>
                <w:noProof/>
                <w:webHidden/>
              </w:rPr>
            </w:r>
            <w:r>
              <w:rPr>
                <w:noProof/>
                <w:webHidden/>
              </w:rPr>
              <w:fldChar w:fldCharType="separate"/>
            </w:r>
            <w:r w:rsidR="00D44506">
              <w:rPr>
                <w:noProof/>
                <w:webHidden/>
              </w:rPr>
              <w:t>31</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1" w:history="1">
            <w:r w:rsidRPr="0045129B">
              <w:rPr>
                <w:rStyle w:val="Hyperlink"/>
                <w:noProof/>
              </w:rPr>
              <w:t>28.</w:t>
            </w:r>
            <w:r>
              <w:rPr>
                <w:rFonts w:asciiTheme="minorHAnsi" w:eastAsiaTheme="minorEastAsia" w:hAnsiTheme="minorHAnsi" w:cstheme="minorBidi"/>
                <w:noProof/>
                <w:lang w:eastAsia="en-AU"/>
              </w:rPr>
              <w:tab/>
            </w:r>
            <w:r w:rsidRPr="0045129B">
              <w:rPr>
                <w:rStyle w:val="Hyperlink"/>
                <w:noProof/>
              </w:rPr>
              <w:t>Birthday Celebrations</w:t>
            </w:r>
            <w:r>
              <w:rPr>
                <w:noProof/>
                <w:webHidden/>
              </w:rPr>
              <w:tab/>
            </w:r>
            <w:r>
              <w:rPr>
                <w:noProof/>
                <w:webHidden/>
              </w:rPr>
              <w:fldChar w:fldCharType="begin"/>
            </w:r>
            <w:r>
              <w:rPr>
                <w:noProof/>
                <w:webHidden/>
              </w:rPr>
              <w:instrText xml:space="preserve"> PAGEREF _Toc31192841 \h </w:instrText>
            </w:r>
            <w:r>
              <w:rPr>
                <w:noProof/>
                <w:webHidden/>
              </w:rPr>
            </w:r>
            <w:r>
              <w:rPr>
                <w:noProof/>
                <w:webHidden/>
              </w:rPr>
              <w:fldChar w:fldCharType="separate"/>
            </w:r>
            <w:r w:rsidR="00D44506">
              <w:rPr>
                <w:noProof/>
                <w:webHidden/>
              </w:rPr>
              <w:t>32</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2" w:history="1">
            <w:r w:rsidRPr="0045129B">
              <w:rPr>
                <w:rStyle w:val="Hyperlink"/>
                <w:noProof/>
              </w:rPr>
              <w:t>29.</w:t>
            </w:r>
            <w:r>
              <w:rPr>
                <w:rFonts w:asciiTheme="minorHAnsi" w:eastAsiaTheme="minorEastAsia" w:hAnsiTheme="minorHAnsi" w:cstheme="minorBidi"/>
                <w:noProof/>
                <w:lang w:eastAsia="en-AU"/>
              </w:rPr>
              <w:tab/>
            </w:r>
            <w:r w:rsidRPr="0045129B">
              <w:rPr>
                <w:rStyle w:val="Hyperlink"/>
                <w:noProof/>
              </w:rPr>
              <w:t>Dental Health</w:t>
            </w:r>
            <w:r>
              <w:rPr>
                <w:noProof/>
                <w:webHidden/>
              </w:rPr>
              <w:tab/>
            </w:r>
            <w:r>
              <w:rPr>
                <w:noProof/>
                <w:webHidden/>
              </w:rPr>
              <w:fldChar w:fldCharType="begin"/>
            </w:r>
            <w:r>
              <w:rPr>
                <w:noProof/>
                <w:webHidden/>
              </w:rPr>
              <w:instrText xml:space="preserve"> PAGEREF _Toc31192842 \h </w:instrText>
            </w:r>
            <w:r>
              <w:rPr>
                <w:noProof/>
                <w:webHidden/>
              </w:rPr>
            </w:r>
            <w:r>
              <w:rPr>
                <w:noProof/>
                <w:webHidden/>
              </w:rPr>
              <w:fldChar w:fldCharType="separate"/>
            </w:r>
            <w:r w:rsidR="00D44506">
              <w:rPr>
                <w:noProof/>
                <w:webHidden/>
              </w:rPr>
              <w:t>32</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3" w:history="1">
            <w:r w:rsidRPr="0045129B">
              <w:rPr>
                <w:rStyle w:val="Hyperlink"/>
                <w:noProof/>
              </w:rPr>
              <w:t>30.</w:t>
            </w:r>
            <w:r>
              <w:rPr>
                <w:rFonts w:asciiTheme="minorHAnsi" w:eastAsiaTheme="minorEastAsia" w:hAnsiTheme="minorHAnsi" w:cstheme="minorBidi"/>
                <w:noProof/>
                <w:lang w:eastAsia="en-AU"/>
              </w:rPr>
              <w:tab/>
            </w:r>
            <w:r w:rsidRPr="0045129B">
              <w:rPr>
                <w:rStyle w:val="Hyperlink"/>
                <w:noProof/>
              </w:rPr>
              <w:t>Food Safety</w:t>
            </w:r>
            <w:r>
              <w:rPr>
                <w:noProof/>
                <w:webHidden/>
              </w:rPr>
              <w:tab/>
            </w:r>
            <w:r>
              <w:rPr>
                <w:noProof/>
                <w:webHidden/>
              </w:rPr>
              <w:fldChar w:fldCharType="begin"/>
            </w:r>
            <w:r>
              <w:rPr>
                <w:noProof/>
                <w:webHidden/>
              </w:rPr>
              <w:instrText xml:space="preserve"> PAGEREF _Toc31192843 \h </w:instrText>
            </w:r>
            <w:r>
              <w:rPr>
                <w:noProof/>
                <w:webHidden/>
              </w:rPr>
            </w:r>
            <w:r>
              <w:rPr>
                <w:noProof/>
                <w:webHidden/>
              </w:rPr>
              <w:fldChar w:fldCharType="separate"/>
            </w:r>
            <w:r w:rsidR="00D44506">
              <w:rPr>
                <w:noProof/>
                <w:webHidden/>
              </w:rPr>
              <w:t>32</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4" w:history="1">
            <w:r w:rsidRPr="0045129B">
              <w:rPr>
                <w:rStyle w:val="Hyperlink"/>
                <w:noProof/>
              </w:rPr>
              <w:t>31.</w:t>
            </w:r>
            <w:r>
              <w:rPr>
                <w:rFonts w:asciiTheme="minorHAnsi" w:eastAsiaTheme="minorEastAsia" w:hAnsiTheme="minorHAnsi" w:cstheme="minorBidi"/>
                <w:noProof/>
                <w:lang w:eastAsia="en-AU"/>
              </w:rPr>
              <w:tab/>
            </w:r>
            <w:r w:rsidRPr="0045129B">
              <w:rPr>
                <w:rStyle w:val="Hyperlink"/>
                <w:noProof/>
              </w:rPr>
              <w:t>Wellbeing</w:t>
            </w:r>
            <w:r>
              <w:rPr>
                <w:noProof/>
                <w:webHidden/>
              </w:rPr>
              <w:tab/>
            </w:r>
            <w:r>
              <w:rPr>
                <w:noProof/>
                <w:webHidden/>
              </w:rPr>
              <w:fldChar w:fldCharType="begin"/>
            </w:r>
            <w:r>
              <w:rPr>
                <w:noProof/>
                <w:webHidden/>
              </w:rPr>
              <w:instrText xml:space="preserve"> PAGEREF _Toc31192844 \h </w:instrText>
            </w:r>
            <w:r>
              <w:rPr>
                <w:noProof/>
                <w:webHidden/>
              </w:rPr>
            </w:r>
            <w:r>
              <w:rPr>
                <w:noProof/>
                <w:webHidden/>
              </w:rPr>
              <w:fldChar w:fldCharType="separate"/>
            </w:r>
            <w:r w:rsidR="00D44506">
              <w:rPr>
                <w:noProof/>
                <w:webHidden/>
              </w:rPr>
              <w:t>32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45" w:history="1">
            <w:r w:rsidRPr="0045129B">
              <w:rPr>
                <w:rStyle w:val="Hyperlink"/>
                <w:noProof/>
              </w:rPr>
              <w:t>31.1 Toileting</w:t>
            </w:r>
            <w:r>
              <w:rPr>
                <w:noProof/>
                <w:webHidden/>
              </w:rPr>
              <w:tab/>
            </w:r>
            <w:r>
              <w:rPr>
                <w:noProof/>
                <w:webHidden/>
              </w:rPr>
              <w:fldChar w:fldCharType="begin"/>
            </w:r>
            <w:r>
              <w:rPr>
                <w:noProof/>
                <w:webHidden/>
              </w:rPr>
              <w:instrText xml:space="preserve"> PAGEREF _Toc31192845 \h </w:instrText>
            </w:r>
            <w:r>
              <w:rPr>
                <w:noProof/>
                <w:webHidden/>
              </w:rPr>
            </w:r>
            <w:r>
              <w:rPr>
                <w:noProof/>
                <w:webHidden/>
              </w:rPr>
              <w:fldChar w:fldCharType="separate"/>
            </w:r>
            <w:r w:rsidR="00D44506">
              <w:rPr>
                <w:noProof/>
                <w:webHidden/>
              </w:rPr>
              <w:t>32</w:t>
            </w:r>
            <w:r>
              <w:rPr>
                <w:noProof/>
                <w:webHidden/>
              </w:rPr>
              <w:fldChar w:fldCharType="end"/>
            </w:r>
          </w:hyperlink>
        </w:p>
        <w:p w:rsidR="006177E3" w:rsidRDefault="006177E3">
          <w:pPr>
            <w:pStyle w:val="TOC2"/>
            <w:tabs>
              <w:tab w:val="right" w:leader="dot" w:pos="10457"/>
            </w:tabs>
            <w:rPr>
              <w:rFonts w:asciiTheme="minorHAnsi" w:eastAsiaTheme="minorEastAsia" w:hAnsiTheme="minorHAnsi" w:cstheme="minorBidi"/>
              <w:noProof/>
              <w:lang w:eastAsia="en-AU"/>
            </w:rPr>
          </w:pPr>
          <w:hyperlink w:anchor="_Toc31192846" w:history="1">
            <w:r w:rsidRPr="0045129B">
              <w:rPr>
                <w:rStyle w:val="Hyperlink"/>
                <w:noProof/>
              </w:rPr>
              <w:t>31.2 Hand washing</w:t>
            </w:r>
            <w:r>
              <w:rPr>
                <w:noProof/>
                <w:webHidden/>
              </w:rPr>
              <w:tab/>
            </w:r>
            <w:r>
              <w:rPr>
                <w:noProof/>
                <w:webHidden/>
              </w:rPr>
              <w:fldChar w:fldCharType="begin"/>
            </w:r>
            <w:r>
              <w:rPr>
                <w:noProof/>
                <w:webHidden/>
              </w:rPr>
              <w:instrText xml:space="preserve"> PAGEREF _Toc31192846 \h </w:instrText>
            </w:r>
            <w:r>
              <w:rPr>
                <w:noProof/>
                <w:webHidden/>
              </w:rPr>
            </w:r>
            <w:r>
              <w:rPr>
                <w:noProof/>
                <w:webHidden/>
              </w:rPr>
              <w:fldChar w:fldCharType="separate"/>
            </w:r>
            <w:r w:rsidR="00D44506">
              <w:rPr>
                <w:noProof/>
                <w:webHidden/>
              </w:rPr>
              <w:t>33</w:t>
            </w:r>
            <w:r>
              <w:rPr>
                <w:noProof/>
                <w:webHidden/>
              </w:rPr>
              <w:fldChar w:fldCharType="end"/>
            </w:r>
          </w:hyperlink>
        </w:p>
        <w:p w:rsidR="006177E3" w:rsidRDefault="006177E3">
          <w:pPr>
            <w:pStyle w:val="TOC2"/>
            <w:tabs>
              <w:tab w:val="left" w:pos="1100"/>
              <w:tab w:val="right" w:leader="dot" w:pos="10457"/>
            </w:tabs>
            <w:rPr>
              <w:rFonts w:asciiTheme="minorHAnsi" w:eastAsiaTheme="minorEastAsia" w:hAnsiTheme="minorHAnsi" w:cstheme="minorBidi"/>
              <w:noProof/>
              <w:lang w:eastAsia="en-AU"/>
            </w:rPr>
          </w:pPr>
          <w:hyperlink w:anchor="_Toc31192847" w:history="1">
            <w:r w:rsidRPr="0045129B">
              <w:rPr>
                <w:rStyle w:val="Hyperlink"/>
                <w:noProof/>
              </w:rPr>
              <w:t xml:space="preserve">32.1 </w:t>
            </w:r>
            <w:r>
              <w:rPr>
                <w:rFonts w:asciiTheme="minorHAnsi" w:eastAsiaTheme="minorEastAsia" w:hAnsiTheme="minorHAnsi" w:cstheme="minorBidi"/>
                <w:noProof/>
                <w:lang w:eastAsia="en-AU"/>
              </w:rPr>
              <w:tab/>
            </w:r>
            <w:r w:rsidRPr="0045129B">
              <w:rPr>
                <w:rStyle w:val="Hyperlink"/>
                <w:noProof/>
              </w:rPr>
              <w:t>Bullying and Anti-Social Negative Behaviours</w:t>
            </w:r>
            <w:r>
              <w:rPr>
                <w:noProof/>
                <w:webHidden/>
              </w:rPr>
              <w:tab/>
            </w:r>
            <w:r>
              <w:rPr>
                <w:noProof/>
                <w:webHidden/>
              </w:rPr>
              <w:fldChar w:fldCharType="begin"/>
            </w:r>
            <w:r>
              <w:rPr>
                <w:noProof/>
                <w:webHidden/>
              </w:rPr>
              <w:instrText xml:space="preserve"> PAGEREF _Toc31192847 \h </w:instrText>
            </w:r>
            <w:r>
              <w:rPr>
                <w:noProof/>
                <w:webHidden/>
              </w:rPr>
            </w:r>
            <w:r>
              <w:rPr>
                <w:noProof/>
                <w:webHidden/>
              </w:rPr>
              <w:fldChar w:fldCharType="separate"/>
            </w:r>
            <w:r w:rsidR="00D44506">
              <w:rPr>
                <w:noProof/>
                <w:webHidden/>
              </w:rPr>
              <w:t>33</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8" w:history="1">
            <w:r w:rsidRPr="0045129B">
              <w:rPr>
                <w:rStyle w:val="Hyperlink"/>
                <w:noProof/>
              </w:rPr>
              <w:t>33.</w:t>
            </w:r>
            <w:r>
              <w:rPr>
                <w:rFonts w:asciiTheme="minorHAnsi" w:eastAsiaTheme="minorEastAsia" w:hAnsiTheme="minorHAnsi" w:cstheme="minorBidi"/>
                <w:noProof/>
                <w:lang w:eastAsia="en-AU"/>
              </w:rPr>
              <w:tab/>
            </w:r>
            <w:r w:rsidRPr="0045129B">
              <w:rPr>
                <w:rStyle w:val="Hyperlink"/>
                <w:noProof/>
              </w:rPr>
              <w:t>Excursions\Incursions\Regular Outings</w:t>
            </w:r>
            <w:r>
              <w:rPr>
                <w:noProof/>
                <w:webHidden/>
              </w:rPr>
              <w:tab/>
            </w:r>
            <w:r>
              <w:rPr>
                <w:noProof/>
                <w:webHidden/>
              </w:rPr>
              <w:fldChar w:fldCharType="begin"/>
            </w:r>
            <w:r>
              <w:rPr>
                <w:noProof/>
                <w:webHidden/>
              </w:rPr>
              <w:instrText xml:space="preserve"> PAGEREF _Toc31192848 \h </w:instrText>
            </w:r>
            <w:r>
              <w:rPr>
                <w:noProof/>
                <w:webHidden/>
              </w:rPr>
            </w:r>
            <w:r>
              <w:rPr>
                <w:noProof/>
                <w:webHidden/>
              </w:rPr>
              <w:fldChar w:fldCharType="separate"/>
            </w:r>
            <w:r w:rsidR="00D44506">
              <w:rPr>
                <w:noProof/>
                <w:webHidden/>
              </w:rPr>
              <w:t>34</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49" w:history="1">
            <w:r w:rsidRPr="0045129B">
              <w:rPr>
                <w:rStyle w:val="Hyperlink"/>
                <w:noProof/>
              </w:rPr>
              <w:t>34.</w:t>
            </w:r>
            <w:r>
              <w:rPr>
                <w:rFonts w:asciiTheme="minorHAnsi" w:eastAsiaTheme="minorEastAsia" w:hAnsiTheme="minorHAnsi" w:cstheme="minorBidi"/>
                <w:noProof/>
                <w:lang w:eastAsia="en-AU"/>
              </w:rPr>
              <w:tab/>
            </w:r>
            <w:r w:rsidRPr="0045129B">
              <w:rPr>
                <w:rStyle w:val="Hyperlink"/>
                <w:noProof/>
              </w:rPr>
              <w:t>Dealing with Complaints</w:t>
            </w:r>
            <w:r>
              <w:rPr>
                <w:noProof/>
                <w:webHidden/>
              </w:rPr>
              <w:tab/>
            </w:r>
            <w:r>
              <w:rPr>
                <w:noProof/>
                <w:webHidden/>
              </w:rPr>
              <w:fldChar w:fldCharType="begin"/>
            </w:r>
            <w:r>
              <w:rPr>
                <w:noProof/>
                <w:webHidden/>
              </w:rPr>
              <w:instrText xml:space="preserve"> PAGEREF _Toc31192849 \h </w:instrText>
            </w:r>
            <w:r>
              <w:rPr>
                <w:noProof/>
                <w:webHidden/>
              </w:rPr>
            </w:r>
            <w:r>
              <w:rPr>
                <w:noProof/>
                <w:webHidden/>
              </w:rPr>
              <w:fldChar w:fldCharType="separate"/>
            </w:r>
            <w:r w:rsidR="00D44506">
              <w:rPr>
                <w:noProof/>
                <w:webHidden/>
              </w:rPr>
              <w:t>34</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50" w:history="1">
            <w:r w:rsidRPr="0045129B">
              <w:rPr>
                <w:rStyle w:val="Hyperlink"/>
                <w:noProof/>
              </w:rPr>
              <w:t>35.</w:t>
            </w:r>
            <w:r>
              <w:rPr>
                <w:rFonts w:asciiTheme="minorHAnsi" w:eastAsiaTheme="minorEastAsia" w:hAnsiTheme="minorHAnsi" w:cstheme="minorBidi"/>
                <w:noProof/>
                <w:lang w:eastAsia="en-AU"/>
              </w:rPr>
              <w:tab/>
            </w:r>
            <w:r w:rsidRPr="0045129B">
              <w:rPr>
                <w:rStyle w:val="Hyperlink"/>
                <w:noProof/>
              </w:rPr>
              <w:t>Communication and Feedback</w:t>
            </w:r>
            <w:r>
              <w:rPr>
                <w:noProof/>
                <w:webHidden/>
              </w:rPr>
              <w:tab/>
            </w:r>
            <w:r>
              <w:rPr>
                <w:noProof/>
                <w:webHidden/>
              </w:rPr>
              <w:fldChar w:fldCharType="begin"/>
            </w:r>
            <w:r>
              <w:rPr>
                <w:noProof/>
                <w:webHidden/>
              </w:rPr>
              <w:instrText xml:space="preserve"> PAGEREF _Toc31192850 \h </w:instrText>
            </w:r>
            <w:r>
              <w:rPr>
                <w:noProof/>
                <w:webHidden/>
              </w:rPr>
            </w:r>
            <w:r>
              <w:rPr>
                <w:noProof/>
                <w:webHidden/>
              </w:rPr>
              <w:fldChar w:fldCharType="separate"/>
            </w:r>
            <w:r w:rsidR="00D44506">
              <w:rPr>
                <w:noProof/>
                <w:webHidden/>
              </w:rPr>
              <w:t>35</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51" w:history="1">
            <w:r w:rsidRPr="0045129B">
              <w:rPr>
                <w:rStyle w:val="Hyperlink"/>
                <w:noProof/>
              </w:rPr>
              <w:t>36.</w:t>
            </w:r>
            <w:r>
              <w:rPr>
                <w:rFonts w:asciiTheme="minorHAnsi" w:eastAsiaTheme="minorEastAsia" w:hAnsiTheme="minorHAnsi" w:cstheme="minorBidi"/>
                <w:noProof/>
                <w:lang w:eastAsia="en-AU"/>
              </w:rPr>
              <w:tab/>
            </w:r>
            <w:r w:rsidRPr="0045129B">
              <w:rPr>
                <w:rStyle w:val="Hyperlink"/>
                <w:noProof/>
              </w:rPr>
              <w:t>Code of Conduct</w:t>
            </w:r>
            <w:r>
              <w:rPr>
                <w:noProof/>
                <w:webHidden/>
              </w:rPr>
              <w:tab/>
            </w:r>
            <w:r>
              <w:rPr>
                <w:noProof/>
                <w:webHidden/>
              </w:rPr>
              <w:fldChar w:fldCharType="begin"/>
            </w:r>
            <w:r>
              <w:rPr>
                <w:noProof/>
                <w:webHidden/>
              </w:rPr>
              <w:instrText xml:space="preserve"> PAGEREF _Toc31192851 \h </w:instrText>
            </w:r>
            <w:r>
              <w:rPr>
                <w:noProof/>
                <w:webHidden/>
              </w:rPr>
            </w:r>
            <w:r>
              <w:rPr>
                <w:noProof/>
                <w:webHidden/>
              </w:rPr>
              <w:fldChar w:fldCharType="separate"/>
            </w:r>
            <w:r w:rsidR="00D44506">
              <w:rPr>
                <w:noProof/>
                <w:webHidden/>
              </w:rPr>
              <w:t>35</w:t>
            </w:r>
            <w:r>
              <w:rPr>
                <w:noProof/>
                <w:webHidden/>
              </w:rPr>
              <w:fldChar w:fldCharType="end"/>
            </w:r>
          </w:hyperlink>
        </w:p>
        <w:p w:rsidR="006177E3" w:rsidRDefault="006177E3">
          <w:pPr>
            <w:pStyle w:val="TOC1"/>
            <w:tabs>
              <w:tab w:val="left" w:pos="660"/>
              <w:tab w:val="right" w:leader="dot" w:pos="10457"/>
            </w:tabs>
            <w:rPr>
              <w:rFonts w:asciiTheme="minorHAnsi" w:eastAsiaTheme="minorEastAsia" w:hAnsiTheme="minorHAnsi" w:cstheme="minorBidi"/>
              <w:noProof/>
              <w:lang w:eastAsia="en-AU"/>
            </w:rPr>
          </w:pPr>
          <w:hyperlink w:anchor="_Toc31192852" w:history="1">
            <w:r w:rsidRPr="0045129B">
              <w:rPr>
                <w:rStyle w:val="Hyperlink"/>
                <w:noProof/>
              </w:rPr>
              <w:t>37.</w:t>
            </w:r>
            <w:r>
              <w:rPr>
                <w:rFonts w:asciiTheme="minorHAnsi" w:eastAsiaTheme="minorEastAsia" w:hAnsiTheme="minorHAnsi" w:cstheme="minorBidi"/>
                <w:noProof/>
                <w:lang w:eastAsia="en-AU"/>
              </w:rPr>
              <w:tab/>
            </w:r>
            <w:r w:rsidRPr="0045129B">
              <w:rPr>
                <w:rStyle w:val="Hyperlink"/>
                <w:noProof/>
              </w:rPr>
              <w:t>Policies and Procedures</w:t>
            </w:r>
            <w:r>
              <w:rPr>
                <w:noProof/>
                <w:webHidden/>
              </w:rPr>
              <w:tab/>
            </w:r>
            <w:r>
              <w:rPr>
                <w:noProof/>
                <w:webHidden/>
              </w:rPr>
              <w:fldChar w:fldCharType="begin"/>
            </w:r>
            <w:r>
              <w:rPr>
                <w:noProof/>
                <w:webHidden/>
              </w:rPr>
              <w:instrText xml:space="preserve"> PAGEREF _Toc31192852 \h </w:instrText>
            </w:r>
            <w:r>
              <w:rPr>
                <w:noProof/>
                <w:webHidden/>
              </w:rPr>
            </w:r>
            <w:r>
              <w:rPr>
                <w:noProof/>
                <w:webHidden/>
              </w:rPr>
              <w:fldChar w:fldCharType="separate"/>
            </w:r>
            <w:r w:rsidR="00D44506">
              <w:rPr>
                <w:noProof/>
                <w:webHidden/>
              </w:rPr>
              <w:t>36</w:t>
            </w:r>
            <w:r>
              <w:rPr>
                <w:noProof/>
                <w:webHidden/>
              </w:rPr>
              <w:fldChar w:fldCharType="end"/>
            </w:r>
          </w:hyperlink>
        </w:p>
        <w:p w:rsidR="00FC2C94" w:rsidRDefault="00FC2C94">
          <w:r>
            <w:rPr>
              <w:b/>
              <w:bCs/>
              <w:noProof/>
            </w:rPr>
            <w:fldChar w:fldCharType="end"/>
          </w:r>
        </w:p>
      </w:sdtContent>
    </w:sdt>
    <w:p w:rsidR="00B83245" w:rsidRPr="00A1530D" w:rsidRDefault="00B83245" w:rsidP="00175E82">
      <w:pPr>
        <w:rPr>
          <w:rFonts w:ascii="Arial" w:hAnsi="Arial" w:cs="Arial"/>
          <w:b/>
          <w:color w:val="1F497D"/>
        </w:rPr>
      </w:pPr>
    </w:p>
    <w:p w:rsidR="00B4501E" w:rsidRDefault="00760DFA" w:rsidP="00BB610D">
      <w:pPr>
        <w:ind w:left="360"/>
        <w:rPr>
          <w:rFonts w:ascii="Arial" w:hAnsi="Arial" w:cs="Arial"/>
          <w:b/>
          <w:color w:val="4F81BD"/>
        </w:rPr>
      </w:pP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Pr>
          <w:rFonts w:ascii="Arial" w:hAnsi="Arial" w:cs="Arial"/>
          <w:color w:val="4F81BD"/>
        </w:rPr>
        <w:tab/>
      </w: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904BB8" w:rsidRPr="00D32DC2" w:rsidRDefault="006C665B" w:rsidP="00D32DC2">
      <w:pPr>
        <w:spacing w:after="0" w:line="240" w:lineRule="auto"/>
        <w:rPr>
          <w:rFonts w:ascii="Arial" w:hAnsi="Arial" w:cs="Arial"/>
          <w:b/>
          <w:color w:val="4F81BD"/>
        </w:rPr>
      </w:pPr>
      <w:r>
        <w:rPr>
          <w:rFonts w:ascii="Arial" w:hAnsi="Arial" w:cs="Arial"/>
          <w:b/>
          <w:color w:val="4F81BD"/>
        </w:rPr>
        <w:br w:type="page"/>
      </w:r>
      <w:bookmarkStart w:id="0" w:name="_Toc247106415"/>
    </w:p>
    <w:p w:rsidR="002A159A" w:rsidRDefault="002A159A" w:rsidP="00904BB8">
      <w:pPr>
        <w:spacing w:after="0" w:line="240" w:lineRule="auto"/>
        <w:rPr>
          <w:rFonts w:ascii="Arial" w:eastAsiaTheme="majorEastAsia" w:hAnsi="Arial" w:cstheme="majorBidi"/>
          <w:b/>
          <w:bCs/>
          <w:i/>
          <w:u w:val="single"/>
        </w:rPr>
      </w:pPr>
    </w:p>
    <w:p w:rsidR="00904BB8" w:rsidRPr="00754988" w:rsidRDefault="00904BB8" w:rsidP="00904BB8">
      <w:pPr>
        <w:spacing w:after="0" w:line="240" w:lineRule="auto"/>
        <w:rPr>
          <w:rFonts w:ascii="Arial" w:eastAsiaTheme="majorEastAsia" w:hAnsi="Arial" w:cstheme="majorBidi"/>
          <w:b/>
          <w:bCs/>
          <w:i/>
          <w:color w:val="7030A0"/>
          <w:u w:val="single"/>
        </w:rPr>
      </w:pPr>
      <w:r w:rsidRPr="00754988">
        <w:rPr>
          <w:rFonts w:ascii="Arial" w:eastAsiaTheme="majorEastAsia" w:hAnsi="Arial" w:cstheme="majorBidi"/>
          <w:b/>
          <w:bCs/>
          <w:i/>
          <w:color w:val="7030A0"/>
          <w:u w:val="single"/>
        </w:rPr>
        <w:t>Bookings:</w:t>
      </w:r>
    </w:p>
    <w:p w:rsidR="00904BB8" w:rsidRDefault="00904BB8" w:rsidP="00904BB8">
      <w:pPr>
        <w:pStyle w:val="ListParagraph"/>
        <w:numPr>
          <w:ilvl w:val="0"/>
          <w:numId w:val="38"/>
        </w:numPr>
        <w:spacing w:after="0" w:line="240" w:lineRule="auto"/>
        <w:rPr>
          <w:rFonts w:ascii="Arial" w:eastAsiaTheme="majorEastAsia" w:hAnsi="Arial" w:cstheme="majorBidi"/>
          <w:bCs/>
        </w:rPr>
      </w:pPr>
      <w:r w:rsidRPr="00904BB8">
        <w:rPr>
          <w:rFonts w:ascii="Arial" w:eastAsiaTheme="majorEastAsia" w:hAnsi="Arial" w:cstheme="majorBidi"/>
          <w:bCs/>
        </w:rPr>
        <w:t xml:space="preserve">Families </w:t>
      </w:r>
      <w:r w:rsidR="00737175">
        <w:rPr>
          <w:rFonts w:ascii="Arial" w:eastAsiaTheme="majorEastAsia" w:hAnsi="Arial" w:cstheme="majorBidi"/>
          <w:bCs/>
        </w:rPr>
        <w:t xml:space="preserve">attending the ELC must have </w:t>
      </w:r>
      <w:r w:rsidRPr="00904BB8">
        <w:rPr>
          <w:rFonts w:ascii="Arial" w:eastAsiaTheme="majorEastAsia" w:hAnsi="Arial" w:cstheme="majorBidi"/>
          <w:bCs/>
        </w:rPr>
        <w:t xml:space="preserve">a </w:t>
      </w:r>
      <w:r>
        <w:rPr>
          <w:rFonts w:ascii="Arial" w:eastAsiaTheme="majorEastAsia" w:hAnsi="Arial" w:cstheme="majorBidi"/>
          <w:bCs/>
        </w:rPr>
        <w:t>permanent weekly booking.</w:t>
      </w:r>
      <w:r w:rsidR="00737175">
        <w:rPr>
          <w:rFonts w:ascii="Arial" w:eastAsiaTheme="majorEastAsia" w:hAnsi="Arial" w:cstheme="majorBidi"/>
          <w:bCs/>
        </w:rPr>
        <w:t xml:space="preserve"> (AM/PM/Full Day).</w:t>
      </w:r>
    </w:p>
    <w:p w:rsidR="00737175" w:rsidRPr="00737175" w:rsidRDefault="00904BB8" w:rsidP="00737175">
      <w:pPr>
        <w:pStyle w:val="ListParagraph"/>
        <w:numPr>
          <w:ilvl w:val="0"/>
          <w:numId w:val="38"/>
        </w:numPr>
        <w:spacing w:after="0" w:line="240" w:lineRule="auto"/>
        <w:rPr>
          <w:rFonts w:ascii="Arial" w:eastAsiaTheme="majorEastAsia" w:hAnsi="Arial" w:cstheme="majorBidi"/>
          <w:bCs/>
        </w:rPr>
      </w:pPr>
      <w:r>
        <w:rPr>
          <w:rFonts w:ascii="Arial" w:eastAsiaTheme="majorEastAsia" w:hAnsi="Arial" w:cstheme="majorBidi"/>
          <w:bCs/>
        </w:rPr>
        <w:t>Families will now pay for their weekly bookings, regardless of public holidays, if a child is sick, or is absent from the centre.</w:t>
      </w:r>
      <w:r w:rsidR="00737175">
        <w:rPr>
          <w:rFonts w:ascii="Arial" w:eastAsiaTheme="majorEastAsia" w:hAnsi="Arial" w:cstheme="majorBidi"/>
          <w:bCs/>
        </w:rPr>
        <w:t xml:space="preserve"> (Families will no longer be able to cancel bookings by giving notice).</w:t>
      </w:r>
    </w:p>
    <w:p w:rsidR="00737175" w:rsidRDefault="00737175" w:rsidP="00904BB8">
      <w:pPr>
        <w:pStyle w:val="ListParagraph"/>
        <w:numPr>
          <w:ilvl w:val="0"/>
          <w:numId w:val="38"/>
        </w:numPr>
        <w:spacing w:after="0" w:line="240" w:lineRule="auto"/>
        <w:rPr>
          <w:rFonts w:ascii="Arial" w:eastAsiaTheme="majorEastAsia" w:hAnsi="Arial" w:cstheme="majorBidi"/>
          <w:bCs/>
        </w:rPr>
      </w:pPr>
      <w:r>
        <w:rPr>
          <w:rFonts w:ascii="Arial" w:eastAsiaTheme="majorEastAsia" w:hAnsi="Arial" w:cstheme="majorBidi"/>
          <w:bCs/>
        </w:rPr>
        <w:t xml:space="preserve">Once a one-off booking is made, our no cancellation policy will apply and families will be charged for their booking (even if it is made and cancelled in the same day). These bookings are subject to availability at the time of booking. We strongly encourage families to book permanently as we are nearly full on most days. </w:t>
      </w:r>
    </w:p>
    <w:p w:rsidR="000D5064" w:rsidRDefault="000D5064" w:rsidP="00904BB8">
      <w:pPr>
        <w:pStyle w:val="ListParagraph"/>
        <w:numPr>
          <w:ilvl w:val="0"/>
          <w:numId w:val="38"/>
        </w:numPr>
        <w:spacing w:after="0" w:line="240" w:lineRule="auto"/>
        <w:rPr>
          <w:rFonts w:ascii="Arial" w:eastAsiaTheme="majorEastAsia" w:hAnsi="Arial" w:cstheme="majorBidi"/>
          <w:bCs/>
        </w:rPr>
      </w:pPr>
      <w:r>
        <w:rPr>
          <w:rFonts w:ascii="Arial" w:eastAsiaTheme="majorEastAsia" w:hAnsi="Arial" w:cstheme="majorBidi"/>
          <w:bCs/>
        </w:rPr>
        <w:t xml:space="preserve">All bookings must be in writing, no bookings will be taken over the phone. </w:t>
      </w:r>
      <w:r w:rsidR="00A63B01">
        <w:rPr>
          <w:rFonts w:ascii="Arial" w:eastAsiaTheme="majorEastAsia" w:hAnsi="Arial" w:cstheme="majorBidi"/>
          <w:bCs/>
        </w:rPr>
        <w:t>However to check availability for urgent bookings needed on the day, families can phone through to ELC/Office</w:t>
      </w:r>
      <w:r w:rsidR="000034C1">
        <w:rPr>
          <w:rFonts w:ascii="Arial" w:eastAsiaTheme="majorEastAsia" w:hAnsi="Arial" w:cstheme="majorBidi"/>
          <w:bCs/>
        </w:rPr>
        <w:t xml:space="preserve">. </w:t>
      </w:r>
      <w:r>
        <w:rPr>
          <w:rFonts w:ascii="Arial" w:eastAsiaTheme="majorEastAsia" w:hAnsi="Arial" w:cstheme="majorBidi"/>
          <w:bCs/>
        </w:rPr>
        <w:t xml:space="preserve">We encourage families to book ahead, due to the limited availability. </w:t>
      </w:r>
    </w:p>
    <w:p w:rsidR="00737175" w:rsidRDefault="00737175" w:rsidP="00737175">
      <w:pPr>
        <w:spacing w:after="0" w:line="240" w:lineRule="auto"/>
        <w:rPr>
          <w:rFonts w:ascii="Arial" w:eastAsiaTheme="majorEastAsia" w:hAnsi="Arial" w:cstheme="majorBidi"/>
          <w:b/>
          <w:bCs/>
          <w:i/>
        </w:rPr>
      </w:pPr>
    </w:p>
    <w:p w:rsidR="00737175" w:rsidRPr="00754988" w:rsidRDefault="00737175" w:rsidP="00737175">
      <w:pPr>
        <w:spacing w:after="0" w:line="240" w:lineRule="auto"/>
        <w:rPr>
          <w:rFonts w:ascii="Arial" w:eastAsiaTheme="majorEastAsia" w:hAnsi="Arial" w:cstheme="majorBidi"/>
          <w:b/>
          <w:bCs/>
          <w:i/>
          <w:color w:val="7030A0"/>
          <w:u w:val="single"/>
        </w:rPr>
      </w:pPr>
      <w:r w:rsidRPr="00754988">
        <w:rPr>
          <w:rFonts w:ascii="Arial" w:eastAsiaTheme="majorEastAsia" w:hAnsi="Arial" w:cstheme="majorBidi"/>
          <w:b/>
          <w:bCs/>
          <w:i/>
          <w:color w:val="7030A0"/>
          <w:u w:val="single"/>
        </w:rPr>
        <w:t>Change of Permanent Booking:</w:t>
      </w:r>
    </w:p>
    <w:p w:rsidR="00737175" w:rsidRDefault="00737175" w:rsidP="00737175">
      <w:pPr>
        <w:pStyle w:val="ListParagraph"/>
        <w:numPr>
          <w:ilvl w:val="0"/>
          <w:numId w:val="40"/>
        </w:numPr>
        <w:spacing w:after="0" w:line="240" w:lineRule="auto"/>
        <w:rPr>
          <w:rFonts w:ascii="Arial" w:eastAsiaTheme="majorEastAsia" w:hAnsi="Arial" w:cstheme="majorBidi"/>
          <w:bCs/>
        </w:rPr>
      </w:pPr>
      <w:r>
        <w:rPr>
          <w:rFonts w:ascii="Arial" w:eastAsiaTheme="majorEastAsia" w:hAnsi="Arial" w:cstheme="majorBidi"/>
          <w:bCs/>
        </w:rPr>
        <w:t xml:space="preserve">If families wish to change their permanent weekly booking day, then 2 </w:t>
      </w:r>
      <w:r w:rsidR="00464D32">
        <w:rPr>
          <w:rFonts w:ascii="Arial" w:eastAsiaTheme="majorEastAsia" w:hAnsi="Arial" w:cstheme="majorBidi"/>
          <w:bCs/>
        </w:rPr>
        <w:t>weeks’ notice</w:t>
      </w:r>
      <w:r>
        <w:rPr>
          <w:rFonts w:ascii="Arial" w:eastAsiaTheme="majorEastAsia" w:hAnsi="Arial" w:cstheme="majorBidi"/>
          <w:bCs/>
        </w:rPr>
        <w:t xml:space="preserve"> is required in writing. Forms will be available in the</w:t>
      </w:r>
      <w:r w:rsidR="000D5064">
        <w:rPr>
          <w:rFonts w:ascii="Arial" w:eastAsiaTheme="majorEastAsia" w:hAnsi="Arial" w:cstheme="majorBidi"/>
          <w:bCs/>
        </w:rPr>
        <w:t xml:space="preserve"> ELC for families to fill in or an email can be sent.</w:t>
      </w:r>
      <w:r>
        <w:rPr>
          <w:rFonts w:ascii="Arial" w:eastAsiaTheme="majorEastAsia" w:hAnsi="Arial" w:cstheme="majorBidi"/>
          <w:bCs/>
        </w:rPr>
        <w:t xml:space="preserve"> No phone calls or verbal conversations will be accepted. Families must fill in these forms themselves </w:t>
      </w:r>
      <w:r w:rsidR="00464D32">
        <w:rPr>
          <w:rFonts w:ascii="Arial" w:eastAsiaTheme="majorEastAsia" w:hAnsi="Arial" w:cstheme="majorBidi"/>
          <w:bCs/>
        </w:rPr>
        <w:t xml:space="preserve">to avoid miscommunication and staff being taken away from supervising the children. </w:t>
      </w:r>
    </w:p>
    <w:p w:rsidR="00737175" w:rsidRDefault="00737175" w:rsidP="00737175">
      <w:pPr>
        <w:pStyle w:val="ListParagraph"/>
        <w:numPr>
          <w:ilvl w:val="0"/>
          <w:numId w:val="40"/>
        </w:numPr>
        <w:spacing w:after="0" w:line="240" w:lineRule="auto"/>
        <w:rPr>
          <w:rFonts w:ascii="Arial" w:eastAsiaTheme="majorEastAsia" w:hAnsi="Arial" w:cstheme="majorBidi"/>
          <w:bCs/>
        </w:rPr>
      </w:pPr>
      <w:r>
        <w:rPr>
          <w:rFonts w:ascii="Arial" w:eastAsiaTheme="majorEastAsia" w:hAnsi="Arial" w:cstheme="majorBidi"/>
          <w:bCs/>
        </w:rPr>
        <w:t>Families will be charged for their booki</w:t>
      </w:r>
      <w:r w:rsidR="000D5064">
        <w:rPr>
          <w:rFonts w:ascii="Arial" w:eastAsiaTheme="majorEastAsia" w:hAnsi="Arial" w:cstheme="majorBidi"/>
          <w:bCs/>
        </w:rPr>
        <w:t>ng for the 2 week notice period.</w:t>
      </w:r>
      <w:r>
        <w:rPr>
          <w:rFonts w:ascii="Arial" w:eastAsiaTheme="majorEastAsia" w:hAnsi="Arial" w:cstheme="majorBidi"/>
          <w:bCs/>
        </w:rPr>
        <w:t xml:space="preserve"> </w:t>
      </w:r>
      <w:r w:rsidR="000D5064">
        <w:rPr>
          <w:rFonts w:ascii="Arial" w:eastAsiaTheme="majorEastAsia" w:hAnsi="Arial" w:cstheme="majorBidi"/>
          <w:bCs/>
        </w:rPr>
        <w:t>I</w:t>
      </w:r>
      <w:r>
        <w:rPr>
          <w:rFonts w:ascii="Arial" w:eastAsiaTheme="majorEastAsia" w:hAnsi="Arial" w:cstheme="majorBidi"/>
          <w:bCs/>
        </w:rPr>
        <w:t xml:space="preserve">f another day is required, then these will be ‘additional one-off bookings,’ until the 2 week notice period has ended. </w:t>
      </w:r>
    </w:p>
    <w:p w:rsidR="00AF11CA" w:rsidRPr="00737175" w:rsidRDefault="00AF11CA" w:rsidP="00737175">
      <w:pPr>
        <w:pStyle w:val="ListParagraph"/>
        <w:numPr>
          <w:ilvl w:val="0"/>
          <w:numId w:val="40"/>
        </w:numPr>
        <w:spacing w:after="0" w:line="240" w:lineRule="auto"/>
        <w:rPr>
          <w:rFonts w:ascii="Arial" w:eastAsiaTheme="majorEastAsia" w:hAnsi="Arial" w:cstheme="majorBidi"/>
          <w:bCs/>
        </w:rPr>
      </w:pPr>
      <w:r>
        <w:rPr>
          <w:rFonts w:ascii="Arial" w:eastAsiaTheme="majorEastAsia" w:hAnsi="Arial" w:cstheme="majorBidi"/>
          <w:bCs/>
        </w:rPr>
        <w:t>Families will be able to increase their permanent booking from an AM session to full day permanently</w:t>
      </w:r>
      <w:r w:rsidR="00464D32">
        <w:rPr>
          <w:rFonts w:ascii="Arial" w:eastAsiaTheme="majorEastAsia" w:hAnsi="Arial" w:cstheme="majorBidi"/>
          <w:bCs/>
        </w:rPr>
        <w:t>,</w:t>
      </w:r>
      <w:r>
        <w:rPr>
          <w:rFonts w:ascii="Arial" w:eastAsiaTheme="majorEastAsia" w:hAnsi="Arial" w:cstheme="majorBidi"/>
          <w:bCs/>
        </w:rPr>
        <w:t xml:space="preserve"> without a 2 week notice period, subject to availab</w:t>
      </w:r>
      <w:r w:rsidR="000D5064">
        <w:rPr>
          <w:rFonts w:ascii="Arial" w:eastAsiaTheme="majorEastAsia" w:hAnsi="Arial" w:cstheme="majorBidi"/>
          <w:bCs/>
        </w:rPr>
        <w:t>ility.</w:t>
      </w:r>
      <w:r>
        <w:rPr>
          <w:rFonts w:ascii="Arial" w:eastAsiaTheme="majorEastAsia" w:hAnsi="Arial" w:cstheme="majorBidi"/>
          <w:bCs/>
        </w:rPr>
        <w:t xml:space="preserve"> This will need to be i</w:t>
      </w:r>
      <w:r w:rsidR="00235322">
        <w:rPr>
          <w:rFonts w:ascii="Arial" w:eastAsiaTheme="majorEastAsia" w:hAnsi="Arial" w:cstheme="majorBidi"/>
          <w:bCs/>
        </w:rPr>
        <w:t xml:space="preserve">n writing and forms will be available </w:t>
      </w:r>
      <w:r>
        <w:rPr>
          <w:rFonts w:ascii="Arial" w:eastAsiaTheme="majorEastAsia" w:hAnsi="Arial" w:cstheme="majorBidi"/>
          <w:bCs/>
        </w:rPr>
        <w:t>in the ELC</w:t>
      </w:r>
      <w:r w:rsidR="00464D32">
        <w:rPr>
          <w:rFonts w:ascii="Arial" w:eastAsiaTheme="majorEastAsia" w:hAnsi="Arial" w:cstheme="majorBidi"/>
          <w:bCs/>
        </w:rPr>
        <w:t xml:space="preserve"> or email can be sent. </w:t>
      </w:r>
    </w:p>
    <w:p w:rsidR="00737175" w:rsidRPr="00737175" w:rsidRDefault="00737175" w:rsidP="00737175">
      <w:pPr>
        <w:spacing w:after="0" w:line="240" w:lineRule="auto"/>
        <w:rPr>
          <w:rFonts w:ascii="Arial" w:eastAsiaTheme="majorEastAsia" w:hAnsi="Arial" w:cstheme="majorBidi"/>
          <w:b/>
          <w:bCs/>
          <w:i/>
        </w:rPr>
      </w:pPr>
    </w:p>
    <w:p w:rsidR="00904BB8" w:rsidRPr="00754988" w:rsidRDefault="00904BB8" w:rsidP="00904BB8">
      <w:pPr>
        <w:spacing w:after="0" w:line="240" w:lineRule="auto"/>
        <w:rPr>
          <w:rFonts w:ascii="Arial" w:eastAsiaTheme="majorEastAsia" w:hAnsi="Arial" w:cstheme="majorBidi"/>
          <w:b/>
          <w:bCs/>
          <w:i/>
          <w:color w:val="7030A0"/>
          <w:u w:val="single"/>
        </w:rPr>
      </w:pPr>
      <w:r w:rsidRPr="00754988">
        <w:rPr>
          <w:rFonts w:ascii="Arial" w:eastAsiaTheme="majorEastAsia" w:hAnsi="Arial" w:cstheme="majorBidi"/>
          <w:b/>
          <w:bCs/>
          <w:i/>
          <w:color w:val="7030A0"/>
          <w:u w:val="single"/>
        </w:rPr>
        <w:t>Holidays</w:t>
      </w:r>
      <w:r w:rsidR="00777F5A" w:rsidRPr="00754988">
        <w:rPr>
          <w:rFonts w:ascii="Arial" w:eastAsiaTheme="majorEastAsia" w:hAnsi="Arial" w:cstheme="majorBidi"/>
          <w:b/>
          <w:bCs/>
          <w:i/>
          <w:color w:val="7030A0"/>
          <w:u w:val="single"/>
        </w:rPr>
        <w:t>/Fire Danger Days</w:t>
      </w:r>
      <w:r w:rsidRPr="00754988">
        <w:rPr>
          <w:rFonts w:ascii="Arial" w:eastAsiaTheme="majorEastAsia" w:hAnsi="Arial" w:cstheme="majorBidi"/>
          <w:b/>
          <w:bCs/>
          <w:i/>
          <w:color w:val="7030A0"/>
          <w:u w:val="single"/>
        </w:rPr>
        <w:t xml:space="preserve">: </w:t>
      </w:r>
    </w:p>
    <w:p w:rsidR="00CA50FE" w:rsidRPr="0059729D" w:rsidRDefault="0059729D" w:rsidP="0059729D">
      <w:pPr>
        <w:pStyle w:val="ListParagraph"/>
        <w:numPr>
          <w:ilvl w:val="0"/>
          <w:numId w:val="40"/>
        </w:numPr>
        <w:spacing w:after="0" w:line="240" w:lineRule="auto"/>
        <w:rPr>
          <w:rFonts w:ascii="Arial" w:eastAsiaTheme="majorEastAsia" w:hAnsi="Arial" w:cstheme="majorBidi"/>
          <w:b/>
          <w:bCs/>
          <w:i/>
          <w:u w:val="single"/>
        </w:rPr>
      </w:pPr>
      <w:r>
        <w:rPr>
          <w:rFonts w:ascii="Arial" w:eastAsiaTheme="majorEastAsia" w:hAnsi="Arial" w:cstheme="majorBidi"/>
          <w:bCs/>
        </w:rPr>
        <w:t xml:space="preserve">Families can </w:t>
      </w:r>
      <w:r w:rsidR="00CB3E63">
        <w:rPr>
          <w:rFonts w:ascii="Arial" w:eastAsiaTheme="majorEastAsia" w:hAnsi="Arial" w:cstheme="majorBidi"/>
          <w:bCs/>
        </w:rPr>
        <w:t>no longer apply for a holiday break</w:t>
      </w:r>
      <w:r>
        <w:rPr>
          <w:rFonts w:ascii="Arial" w:eastAsiaTheme="majorEastAsia" w:hAnsi="Arial" w:cstheme="majorBidi"/>
          <w:bCs/>
        </w:rPr>
        <w:t xml:space="preserve"> from the centre.</w:t>
      </w:r>
      <w:r w:rsidR="00CB3E63">
        <w:rPr>
          <w:rFonts w:ascii="Arial" w:eastAsiaTheme="majorEastAsia" w:hAnsi="Arial" w:cstheme="majorBidi"/>
          <w:bCs/>
        </w:rPr>
        <w:t xml:space="preserve"> Under the new Child Care Subsidy package families who are eligible through Centrelink for CCS are allowed up to 42 absences</w:t>
      </w:r>
      <w:r>
        <w:rPr>
          <w:rFonts w:ascii="Arial" w:eastAsiaTheme="majorEastAsia" w:hAnsi="Arial" w:cstheme="majorBidi"/>
          <w:bCs/>
        </w:rPr>
        <w:t>,</w:t>
      </w:r>
      <w:r w:rsidR="00CB3E63">
        <w:rPr>
          <w:rFonts w:ascii="Arial" w:eastAsiaTheme="majorEastAsia" w:hAnsi="Arial" w:cstheme="majorBidi"/>
          <w:bCs/>
        </w:rPr>
        <w:t xml:space="preserve"> after these absences, </w:t>
      </w:r>
      <w:r>
        <w:rPr>
          <w:rFonts w:ascii="Arial" w:eastAsiaTheme="majorEastAsia" w:hAnsi="Arial" w:cstheme="majorBidi"/>
          <w:bCs/>
        </w:rPr>
        <w:t xml:space="preserve">full fees as normal will apply. Families will need to check with </w:t>
      </w:r>
      <w:r w:rsidR="00CB36FA">
        <w:rPr>
          <w:rFonts w:ascii="Arial" w:eastAsiaTheme="majorEastAsia" w:hAnsi="Arial" w:cstheme="majorBidi"/>
          <w:bCs/>
        </w:rPr>
        <w:t>Centrelink</w:t>
      </w:r>
      <w:r>
        <w:rPr>
          <w:rFonts w:ascii="Arial" w:eastAsiaTheme="majorEastAsia" w:hAnsi="Arial" w:cstheme="majorBidi"/>
          <w:bCs/>
        </w:rPr>
        <w:t xml:space="preserve"> before booking their </w:t>
      </w:r>
      <w:r w:rsidR="00CB3E63">
        <w:rPr>
          <w:rFonts w:ascii="Arial" w:eastAsiaTheme="majorEastAsia" w:hAnsi="Arial" w:cstheme="majorBidi"/>
          <w:bCs/>
        </w:rPr>
        <w:t>holiday to ensure their CCS will cover the absent days</w:t>
      </w:r>
      <w:r>
        <w:rPr>
          <w:rFonts w:ascii="Arial" w:eastAsiaTheme="majorEastAsia" w:hAnsi="Arial" w:cstheme="majorBidi"/>
          <w:bCs/>
        </w:rPr>
        <w:t>. (The ELC does not have control over this and we st</w:t>
      </w:r>
      <w:r w:rsidR="00CB36FA">
        <w:rPr>
          <w:rFonts w:ascii="Arial" w:eastAsiaTheme="majorEastAsia" w:hAnsi="Arial" w:cstheme="majorBidi"/>
          <w:bCs/>
        </w:rPr>
        <w:t>r</w:t>
      </w:r>
      <w:r>
        <w:rPr>
          <w:rFonts w:ascii="Arial" w:eastAsiaTheme="majorEastAsia" w:hAnsi="Arial" w:cstheme="majorBidi"/>
          <w:bCs/>
        </w:rPr>
        <w:t>ongly recommend families speak with Centrelink).</w:t>
      </w:r>
    </w:p>
    <w:p w:rsidR="0059729D" w:rsidRPr="0059729D" w:rsidRDefault="000034C1" w:rsidP="0059729D">
      <w:pPr>
        <w:pStyle w:val="ListParagraph"/>
        <w:numPr>
          <w:ilvl w:val="0"/>
          <w:numId w:val="40"/>
        </w:numPr>
        <w:spacing w:after="0" w:line="240" w:lineRule="auto"/>
        <w:rPr>
          <w:rFonts w:ascii="Arial" w:eastAsiaTheme="majorEastAsia" w:hAnsi="Arial" w:cstheme="majorBidi"/>
          <w:b/>
          <w:bCs/>
          <w:i/>
          <w:u w:val="single"/>
        </w:rPr>
      </w:pPr>
      <w:r>
        <w:rPr>
          <w:rFonts w:ascii="Arial" w:eastAsiaTheme="majorEastAsia" w:hAnsi="Arial" w:cstheme="majorBidi"/>
          <w:bCs/>
        </w:rPr>
        <w:t>The centre will close for</w:t>
      </w:r>
      <w:r w:rsidR="00616FDE">
        <w:rPr>
          <w:rFonts w:ascii="Arial" w:eastAsiaTheme="majorEastAsia" w:hAnsi="Arial" w:cstheme="majorBidi"/>
          <w:bCs/>
        </w:rPr>
        <w:t xml:space="preserve"> a</w:t>
      </w:r>
      <w:r>
        <w:rPr>
          <w:rFonts w:ascii="Arial" w:eastAsiaTheme="majorEastAsia" w:hAnsi="Arial" w:cstheme="majorBidi"/>
          <w:bCs/>
        </w:rPr>
        <w:t xml:space="preserve"> 3</w:t>
      </w:r>
      <w:r w:rsidR="0059729D">
        <w:rPr>
          <w:rFonts w:ascii="Arial" w:eastAsiaTheme="majorEastAsia" w:hAnsi="Arial" w:cstheme="majorBidi"/>
          <w:bCs/>
        </w:rPr>
        <w:t xml:space="preserve"> week duration over the Christmas period. Date are usually around 19</w:t>
      </w:r>
      <w:r w:rsidR="0059729D" w:rsidRPr="0059729D">
        <w:rPr>
          <w:rFonts w:ascii="Arial" w:eastAsiaTheme="majorEastAsia" w:hAnsi="Arial" w:cstheme="majorBidi"/>
          <w:bCs/>
          <w:vertAlign w:val="superscript"/>
        </w:rPr>
        <w:t>th</w:t>
      </w:r>
      <w:r w:rsidR="00D15FA1">
        <w:rPr>
          <w:rFonts w:ascii="Arial" w:eastAsiaTheme="majorEastAsia" w:hAnsi="Arial" w:cstheme="majorBidi"/>
          <w:bCs/>
        </w:rPr>
        <w:t xml:space="preserve"> Dec-13th</w:t>
      </w:r>
      <w:r w:rsidR="0059729D">
        <w:rPr>
          <w:rFonts w:ascii="Arial" w:eastAsiaTheme="majorEastAsia" w:hAnsi="Arial" w:cstheme="majorBidi"/>
          <w:bCs/>
        </w:rPr>
        <w:t xml:space="preserve"> Jan (depending on when public holidays/weekends fall).</w:t>
      </w:r>
    </w:p>
    <w:p w:rsidR="0059729D" w:rsidRPr="0059729D" w:rsidRDefault="0059729D" w:rsidP="0059729D">
      <w:pPr>
        <w:pStyle w:val="ListParagraph"/>
        <w:numPr>
          <w:ilvl w:val="0"/>
          <w:numId w:val="40"/>
        </w:numPr>
        <w:spacing w:after="0" w:line="240" w:lineRule="auto"/>
        <w:rPr>
          <w:rFonts w:ascii="Arial" w:eastAsiaTheme="majorEastAsia" w:hAnsi="Arial" w:cstheme="majorBidi"/>
          <w:b/>
          <w:bCs/>
          <w:i/>
          <w:u w:val="single"/>
        </w:rPr>
      </w:pPr>
      <w:r>
        <w:rPr>
          <w:rFonts w:ascii="Arial" w:eastAsiaTheme="majorEastAsia" w:hAnsi="Arial" w:cstheme="majorBidi"/>
          <w:bCs/>
        </w:rPr>
        <w:t xml:space="preserve">The centre will close on Code Red and Extreme Fire Danger Rating (top 2 ratings). No charges will apply for these days should this occur. </w:t>
      </w:r>
    </w:p>
    <w:p w:rsidR="0059729D" w:rsidRDefault="0059729D" w:rsidP="0059729D">
      <w:pPr>
        <w:pStyle w:val="ListParagraph"/>
        <w:spacing w:after="0" w:line="240" w:lineRule="auto"/>
        <w:rPr>
          <w:rFonts w:ascii="Arial" w:eastAsiaTheme="majorEastAsia" w:hAnsi="Arial" w:cstheme="majorBidi"/>
          <w:b/>
          <w:bCs/>
          <w:i/>
          <w:u w:val="single"/>
        </w:rPr>
      </w:pPr>
    </w:p>
    <w:p w:rsidR="00CA50FE" w:rsidRPr="00754988" w:rsidRDefault="00CA50FE" w:rsidP="00CA50FE">
      <w:pPr>
        <w:spacing w:after="0" w:line="240" w:lineRule="auto"/>
        <w:jc w:val="both"/>
        <w:rPr>
          <w:rFonts w:ascii="Arial" w:eastAsiaTheme="majorEastAsia" w:hAnsi="Arial" w:cstheme="majorBidi"/>
          <w:b/>
          <w:bCs/>
          <w:i/>
          <w:color w:val="7030A0"/>
          <w:u w:val="single"/>
        </w:rPr>
      </w:pPr>
      <w:r w:rsidRPr="00754988">
        <w:rPr>
          <w:rFonts w:ascii="Arial" w:eastAsiaTheme="majorEastAsia" w:hAnsi="Arial" w:cstheme="majorBidi"/>
          <w:b/>
          <w:bCs/>
          <w:i/>
          <w:color w:val="7030A0"/>
          <w:u w:val="single"/>
        </w:rPr>
        <w:t>Terminate Place and Leave Centre:</w:t>
      </w:r>
    </w:p>
    <w:p w:rsidR="00831CCB" w:rsidRDefault="003F29E9" w:rsidP="003F29E9">
      <w:pPr>
        <w:pStyle w:val="ListParagraph"/>
        <w:numPr>
          <w:ilvl w:val="0"/>
          <w:numId w:val="45"/>
        </w:numPr>
        <w:spacing w:after="0" w:line="240" w:lineRule="auto"/>
        <w:rPr>
          <w:rFonts w:ascii="Arial" w:eastAsiaTheme="majorEastAsia" w:hAnsi="Arial" w:cstheme="majorBidi"/>
          <w:bCs/>
        </w:rPr>
      </w:pPr>
      <w:r>
        <w:rPr>
          <w:rFonts w:ascii="Arial" w:eastAsiaTheme="majorEastAsia" w:hAnsi="Arial" w:cstheme="majorBidi"/>
          <w:bCs/>
        </w:rPr>
        <w:t>Families will need to give 2 weeks’ notice in writing, via email or fill in a form in the ELC, if they wish to terminate their permanent booking and leave the centre. This is for families that</w:t>
      </w:r>
      <w:r w:rsidR="00A27F8A">
        <w:rPr>
          <w:rFonts w:ascii="Arial" w:eastAsiaTheme="majorEastAsia" w:hAnsi="Arial" w:cstheme="majorBidi"/>
          <w:bCs/>
        </w:rPr>
        <w:t xml:space="preserve"> do not intend on returning to the centre. Eg; Moving out of the area.</w:t>
      </w:r>
    </w:p>
    <w:p w:rsidR="00A27F8A" w:rsidRDefault="00A27F8A" w:rsidP="003F29E9">
      <w:pPr>
        <w:pStyle w:val="ListParagraph"/>
        <w:numPr>
          <w:ilvl w:val="0"/>
          <w:numId w:val="45"/>
        </w:numPr>
        <w:spacing w:after="0" w:line="240" w:lineRule="auto"/>
        <w:rPr>
          <w:rFonts w:ascii="Arial" w:eastAsiaTheme="majorEastAsia" w:hAnsi="Arial" w:cstheme="majorBidi"/>
          <w:bCs/>
        </w:rPr>
      </w:pPr>
      <w:r>
        <w:rPr>
          <w:rFonts w:ascii="Arial" w:eastAsiaTheme="majorEastAsia" w:hAnsi="Arial" w:cstheme="majorBidi"/>
          <w:bCs/>
        </w:rPr>
        <w:t>Families who terminate their booking and return to the centre, within a 3 month period of their cancellation will have a re-enrolment fee of $100 charged on their account (</w:t>
      </w:r>
      <w:r w:rsidR="00885BB7">
        <w:rPr>
          <w:rFonts w:ascii="Arial" w:eastAsiaTheme="majorEastAsia" w:hAnsi="Arial" w:cstheme="majorBidi"/>
          <w:bCs/>
        </w:rPr>
        <w:t>CCS</w:t>
      </w:r>
      <w:r>
        <w:rPr>
          <w:rFonts w:ascii="Arial" w:eastAsiaTheme="majorEastAsia" w:hAnsi="Arial" w:cstheme="majorBidi"/>
          <w:bCs/>
        </w:rPr>
        <w:t xml:space="preserve"> will not apply to this charge).</w:t>
      </w:r>
    </w:p>
    <w:p w:rsidR="00A27F8A" w:rsidRDefault="00A27F8A" w:rsidP="003F29E9">
      <w:pPr>
        <w:pStyle w:val="ListParagraph"/>
        <w:numPr>
          <w:ilvl w:val="0"/>
          <w:numId w:val="45"/>
        </w:numPr>
        <w:spacing w:after="0" w:line="240" w:lineRule="auto"/>
        <w:rPr>
          <w:rFonts w:ascii="Arial" w:eastAsiaTheme="majorEastAsia" w:hAnsi="Arial" w:cstheme="majorBidi"/>
          <w:bCs/>
        </w:rPr>
      </w:pPr>
      <w:r>
        <w:rPr>
          <w:rFonts w:ascii="Arial" w:eastAsiaTheme="majorEastAsia" w:hAnsi="Arial" w:cstheme="majorBidi"/>
          <w:bCs/>
        </w:rPr>
        <w:t>Families, who give notice that their child is terminating their place with the centre, will not be able to indicate a return date. However if within a 3 months</w:t>
      </w:r>
      <w:r w:rsidR="00885BB7">
        <w:rPr>
          <w:rFonts w:ascii="Arial" w:eastAsiaTheme="majorEastAsia" w:hAnsi="Arial" w:cstheme="majorBidi"/>
          <w:bCs/>
        </w:rPr>
        <w:t xml:space="preserve"> period</w:t>
      </w:r>
      <w:r>
        <w:rPr>
          <w:rFonts w:ascii="Arial" w:eastAsiaTheme="majorEastAsia" w:hAnsi="Arial" w:cstheme="majorBidi"/>
          <w:bCs/>
        </w:rPr>
        <w:t xml:space="preserve"> a family needs to re-enrol and the $100 re-enrolment fee has been paid, they will need to contact the centre one full business day prior to returning (not including weekends/public holidays), to see if we have availability. Return bookings will not be taken earlier than this or given priority, except in emergency circumstances.</w:t>
      </w:r>
    </w:p>
    <w:p w:rsidR="00A27F8A" w:rsidRDefault="00A27F8A" w:rsidP="003F29E9">
      <w:pPr>
        <w:pStyle w:val="ListParagraph"/>
        <w:numPr>
          <w:ilvl w:val="0"/>
          <w:numId w:val="45"/>
        </w:numPr>
        <w:spacing w:after="0" w:line="240" w:lineRule="auto"/>
        <w:rPr>
          <w:rFonts w:ascii="Arial" w:eastAsiaTheme="majorEastAsia" w:hAnsi="Arial" w:cstheme="majorBidi"/>
          <w:bCs/>
        </w:rPr>
      </w:pPr>
      <w:r>
        <w:rPr>
          <w:rFonts w:ascii="Arial" w:eastAsiaTheme="majorEastAsia" w:hAnsi="Arial" w:cstheme="majorBidi"/>
          <w:bCs/>
        </w:rPr>
        <w:t>Priority of places will go to existing families with a permanent booking that may have siblings wanting to enrol, or families on a waiti</w:t>
      </w:r>
      <w:r w:rsidR="00885BB7">
        <w:rPr>
          <w:rFonts w:ascii="Arial" w:eastAsiaTheme="majorEastAsia" w:hAnsi="Arial" w:cstheme="majorBidi"/>
          <w:bCs/>
        </w:rPr>
        <w:t xml:space="preserve">ng list. </w:t>
      </w:r>
      <w:r>
        <w:rPr>
          <w:rFonts w:ascii="Arial" w:eastAsiaTheme="majorEastAsia" w:hAnsi="Arial" w:cstheme="majorBidi"/>
          <w:bCs/>
        </w:rPr>
        <w:t xml:space="preserve">  </w:t>
      </w:r>
    </w:p>
    <w:p w:rsidR="00D541AA" w:rsidRDefault="00D541AA" w:rsidP="00D541AA">
      <w:pPr>
        <w:spacing w:after="0" w:line="240" w:lineRule="auto"/>
        <w:rPr>
          <w:rFonts w:ascii="Arial" w:eastAsiaTheme="majorEastAsia" w:hAnsi="Arial" w:cstheme="majorBidi"/>
          <w:bCs/>
        </w:rPr>
      </w:pPr>
    </w:p>
    <w:p w:rsidR="00D541AA" w:rsidRDefault="00D541AA" w:rsidP="00D541AA">
      <w:pPr>
        <w:spacing w:after="0" w:line="240" w:lineRule="auto"/>
        <w:rPr>
          <w:rFonts w:ascii="Arial" w:eastAsiaTheme="majorEastAsia" w:hAnsi="Arial" w:cstheme="majorBidi"/>
          <w:bCs/>
        </w:rPr>
      </w:pPr>
    </w:p>
    <w:p w:rsidR="00D32DC2" w:rsidRDefault="00D32DC2" w:rsidP="00D541AA">
      <w:pPr>
        <w:spacing w:after="0" w:line="240" w:lineRule="auto"/>
        <w:rPr>
          <w:rFonts w:ascii="Arial" w:eastAsiaTheme="majorEastAsia" w:hAnsi="Arial" w:cstheme="majorBidi"/>
          <w:bCs/>
        </w:rPr>
      </w:pPr>
    </w:p>
    <w:p w:rsidR="00D32DC2" w:rsidRDefault="00D32DC2" w:rsidP="00D541AA">
      <w:pPr>
        <w:spacing w:after="0" w:line="240" w:lineRule="auto"/>
        <w:rPr>
          <w:rFonts w:ascii="Arial" w:eastAsiaTheme="majorEastAsia" w:hAnsi="Arial" w:cstheme="majorBidi"/>
          <w:bCs/>
        </w:rPr>
      </w:pPr>
    </w:p>
    <w:p w:rsidR="00D32DC2" w:rsidRDefault="00D32DC2" w:rsidP="00D541AA">
      <w:pPr>
        <w:spacing w:after="0" w:line="240" w:lineRule="auto"/>
        <w:rPr>
          <w:rFonts w:ascii="Arial" w:eastAsiaTheme="majorEastAsia" w:hAnsi="Arial" w:cstheme="majorBidi"/>
          <w:bCs/>
        </w:rPr>
      </w:pPr>
    </w:p>
    <w:p w:rsidR="00D32DC2" w:rsidRDefault="00D32DC2" w:rsidP="00D541AA">
      <w:pPr>
        <w:spacing w:after="0" w:line="240" w:lineRule="auto"/>
        <w:rPr>
          <w:rFonts w:ascii="Arial" w:eastAsiaTheme="majorEastAsia" w:hAnsi="Arial" w:cstheme="majorBidi"/>
          <w:bCs/>
        </w:rPr>
      </w:pPr>
    </w:p>
    <w:p w:rsidR="00D32DC2" w:rsidRDefault="00D32DC2" w:rsidP="00D541AA">
      <w:pPr>
        <w:spacing w:after="0" w:line="240" w:lineRule="auto"/>
        <w:rPr>
          <w:rFonts w:ascii="Arial" w:eastAsiaTheme="majorEastAsia" w:hAnsi="Arial" w:cstheme="majorBidi"/>
          <w:bCs/>
        </w:rPr>
      </w:pPr>
    </w:p>
    <w:p w:rsidR="0080145D" w:rsidRPr="00C13DF7" w:rsidRDefault="00DE2888" w:rsidP="00D541AA">
      <w:pPr>
        <w:pStyle w:val="Heading1"/>
        <w:numPr>
          <w:ilvl w:val="0"/>
          <w:numId w:val="42"/>
        </w:numPr>
      </w:pPr>
      <w:bookmarkStart w:id="1" w:name="_Toc31192779"/>
      <w:r>
        <w:lastRenderedPageBreak/>
        <w:t>I</w:t>
      </w:r>
      <w:r w:rsidR="00580706" w:rsidRPr="00C13DF7">
        <w:t>ntroduction and Welcome</w:t>
      </w:r>
      <w:bookmarkEnd w:id="0"/>
      <w:bookmarkEnd w:id="1"/>
    </w:p>
    <w:p w:rsidR="0080145D" w:rsidRDefault="006C665B" w:rsidP="006C665B">
      <w:pPr>
        <w:spacing w:line="240" w:lineRule="auto"/>
        <w:jc w:val="both"/>
        <w:rPr>
          <w:rFonts w:ascii="Arial" w:hAnsi="Arial" w:cs="Arial"/>
        </w:rPr>
      </w:pPr>
      <w:r>
        <w:rPr>
          <w:rFonts w:ascii="Arial" w:hAnsi="Arial" w:cs="Arial"/>
        </w:rPr>
        <w:t xml:space="preserve">The educators at </w:t>
      </w:r>
      <w:r w:rsidR="00BA29B1">
        <w:rPr>
          <w:rFonts w:ascii="Arial" w:hAnsi="Arial" w:cs="Arial"/>
        </w:rPr>
        <w:t>Upper Beaconsfield Community</w:t>
      </w:r>
      <w:r w:rsidR="00885BB7">
        <w:rPr>
          <w:rFonts w:ascii="Arial" w:hAnsi="Arial" w:cs="Arial"/>
        </w:rPr>
        <w:t xml:space="preserve"> Early Learning Centre (UBC</w:t>
      </w:r>
      <w:r w:rsidR="00BA29B1">
        <w:rPr>
          <w:rFonts w:ascii="Arial" w:hAnsi="Arial" w:cs="Arial"/>
        </w:rPr>
        <w:t xml:space="preserve"> ELC</w:t>
      </w:r>
      <w:r>
        <w:rPr>
          <w:rFonts w:ascii="Arial" w:hAnsi="Arial" w:cs="Arial"/>
        </w:rPr>
        <w:t>) w</w:t>
      </w:r>
      <w:r w:rsidR="001268D3" w:rsidRPr="001268D3">
        <w:rPr>
          <w:rFonts w:ascii="Arial" w:hAnsi="Arial" w:cs="Arial"/>
        </w:rPr>
        <w:t xml:space="preserve">elcome </w:t>
      </w:r>
      <w:r>
        <w:rPr>
          <w:rFonts w:ascii="Arial" w:hAnsi="Arial" w:cs="Arial"/>
        </w:rPr>
        <w:t xml:space="preserve">you and your family into our service. </w:t>
      </w:r>
      <w:r w:rsidR="001268D3" w:rsidRPr="001268D3">
        <w:rPr>
          <w:rFonts w:ascii="Arial" w:hAnsi="Arial" w:cs="Arial"/>
        </w:rPr>
        <w:t xml:space="preserve">This </w:t>
      </w:r>
      <w:r w:rsidR="00E262E6">
        <w:rPr>
          <w:rFonts w:ascii="Arial" w:hAnsi="Arial" w:cs="Arial"/>
        </w:rPr>
        <w:t>F</w:t>
      </w:r>
      <w:r w:rsidR="001268D3" w:rsidRPr="001268D3">
        <w:rPr>
          <w:rFonts w:ascii="Arial" w:hAnsi="Arial" w:cs="Arial"/>
        </w:rPr>
        <w:t xml:space="preserve">amily </w:t>
      </w:r>
      <w:r w:rsidR="00E262E6">
        <w:rPr>
          <w:rFonts w:ascii="Arial" w:hAnsi="Arial" w:cs="Arial"/>
        </w:rPr>
        <w:t>H</w:t>
      </w:r>
      <w:r w:rsidR="001268D3" w:rsidRPr="001268D3">
        <w:rPr>
          <w:rFonts w:ascii="Arial" w:hAnsi="Arial" w:cs="Arial"/>
        </w:rPr>
        <w:t>andbook</w:t>
      </w:r>
      <w:r>
        <w:rPr>
          <w:rFonts w:ascii="Arial" w:hAnsi="Arial" w:cs="Arial"/>
        </w:rPr>
        <w:t xml:space="preserve"> was designed for the purpose of providing</w:t>
      </w:r>
      <w:r w:rsidR="001268D3" w:rsidRPr="001268D3">
        <w:rPr>
          <w:rFonts w:ascii="Arial" w:hAnsi="Arial" w:cs="Arial"/>
        </w:rPr>
        <w:t xml:space="preserve"> families with a comprehensive overview of policies, procedures and </w:t>
      </w:r>
      <w:r w:rsidR="00E262E6">
        <w:rPr>
          <w:rFonts w:ascii="Arial" w:hAnsi="Arial" w:cs="Arial"/>
        </w:rPr>
        <w:t>helpful information</w:t>
      </w:r>
      <w:r w:rsidR="00E262E6" w:rsidRPr="001268D3">
        <w:rPr>
          <w:rFonts w:ascii="Arial" w:hAnsi="Arial" w:cs="Arial"/>
        </w:rPr>
        <w:t xml:space="preserve"> </w:t>
      </w:r>
      <w:r w:rsidR="001268D3" w:rsidRPr="001268D3">
        <w:rPr>
          <w:rFonts w:ascii="Arial" w:hAnsi="Arial" w:cs="Arial"/>
        </w:rPr>
        <w:t xml:space="preserve">for families who are using the service. Please ensure you read and understand all sections. For further clarification on any of the information contained in this handbook please contact </w:t>
      </w:r>
      <w:r>
        <w:rPr>
          <w:rFonts w:ascii="Arial" w:hAnsi="Arial" w:cs="Arial"/>
        </w:rPr>
        <w:t>the Director</w:t>
      </w:r>
      <w:r w:rsidR="00893F5B">
        <w:rPr>
          <w:rFonts w:ascii="Arial" w:hAnsi="Arial" w:cs="Arial"/>
        </w:rPr>
        <w:t xml:space="preserve"> or 2IC</w:t>
      </w:r>
      <w:r>
        <w:rPr>
          <w:rFonts w:ascii="Arial" w:hAnsi="Arial" w:cs="Arial"/>
        </w:rPr>
        <w:t>.</w:t>
      </w:r>
    </w:p>
    <w:p w:rsidR="007E66C9" w:rsidRDefault="00D541AA" w:rsidP="00D541AA">
      <w:pPr>
        <w:pStyle w:val="Heading2"/>
      </w:pPr>
      <w:bookmarkStart w:id="2" w:name="_Toc244942566"/>
      <w:bookmarkStart w:id="3" w:name="_Toc247106416"/>
      <w:bookmarkStart w:id="4" w:name="_Toc31192780"/>
      <w:r>
        <w:t xml:space="preserve">1.2 </w:t>
      </w:r>
      <w:r w:rsidR="0080145D" w:rsidRPr="00097A50">
        <w:t>O</w:t>
      </w:r>
      <w:bookmarkEnd w:id="2"/>
      <w:r w:rsidR="00DE7592" w:rsidRPr="00097A50">
        <w:t>ur Mission</w:t>
      </w:r>
      <w:bookmarkEnd w:id="3"/>
      <w:bookmarkEnd w:id="4"/>
    </w:p>
    <w:p w:rsidR="006B1B80" w:rsidRDefault="00885BB7" w:rsidP="00BA29B1">
      <w:pPr>
        <w:spacing w:after="0" w:line="240" w:lineRule="auto"/>
        <w:jc w:val="both"/>
        <w:rPr>
          <w:rFonts w:ascii="Arial" w:hAnsi="Arial" w:cs="Arial"/>
        </w:rPr>
      </w:pPr>
      <w:r>
        <w:rPr>
          <w:rFonts w:ascii="Arial" w:hAnsi="Arial" w:cs="Arial"/>
        </w:rPr>
        <w:t>UBC</w:t>
      </w:r>
      <w:r w:rsidR="00BA29B1">
        <w:rPr>
          <w:rFonts w:ascii="Arial" w:hAnsi="Arial" w:cs="Arial"/>
        </w:rPr>
        <w:t xml:space="preserve"> ELC owes</w:t>
      </w:r>
      <w:r w:rsidR="00BA29B1" w:rsidRPr="00BA29B1">
        <w:rPr>
          <w:rFonts w:ascii="Arial" w:hAnsi="Arial" w:cs="Arial"/>
        </w:rPr>
        <w:t xml:space="preserve"> its existence to the community’s response to the Ash Wednesday bushfires. The ELC continues to respond to the needs of the community with a safe, secure and nurturing environment for their children as well as supporting parent’s needs.</w:t>
      </w:r>
      <w:r w:rsidR="006B1B80">
        <w:rPr>
          <w:rFonts w:ascii="Arial" w:hAnsi="Arial" w:cs="Arial"/>
        </w:rPr>
        <w:t xml:space="preserve"> </w:t>
      </w:r>
    </w:p>
    <w:p w:rsidR="0080145D" w:rsidRPr="00C13DF7" w:rsidRDefault="00D541AA" w:rsidP="00C13DF7">
      <w:pPr>
        <w:pStyle w:val="Heading2"/>
      </w:pPr>
      <w:bookmarkStart w:id="5" w:name="_Toc244942569"/>
      <w:bookmarkStart w:id="6" w:name="_Toc247106419"/>
      <w:bookmarkStart w:id="7" w:name="_Toc31192781"/>
      <w:r>
        <w:t>1.3</w:t>
      </w:r>
      <w:r w:rsidR="00DE7592" w:rsidRPr="00C13DF7">
        <w:t xml:space="preserve"> </w:t>
      </w:r>
      <w:r w:rsidR="006B1B80">
        <w:t xml:space="preserve">Our </w:t>
      </w:r>
      <w:r w:rsidR="0080145D" w:rsidRPr="00C13DF7">
        <w:t>Philosophy</w:t>
      </w:r>
      <w:bookmarkEnd w:id="5"/>
      <w:bookmarkEnd w:id="6"/>
      <w:bookmarkEnd w:id="7"/>
    </w:p>
    <w:p w:rsidR="00BA29B1" w:rsidRDefault="00BA29B1" w:rsidP="00BA29B1">
      <w:pPr>
        <w:jc w:val="both"/>
        <w:rPr>
          <w:rFonts w:ascii="Arial" w:hAnsi="Arial" w:cs="Arial"/>
        </w:rPr>
      </w:pPr>
      <w:r w:rsidRPr="00BA29B1">
        <w:rPr>
          <w:rFonts w:ascii="Arial" w:hAnsi="Arial" w:cs="Arial"/>
        </w:rPr>
        <w:t xml:space="preserve">Upper Beaconsfield Community </w:t>
      </w:r>
      <w:r w:rsidR="00885BB7">
        <w:rPr>
          <w:rFonts w:ascii="Arial" w:hAnsi="Arial" w:cs="Arial"/>
        </w:rPr>
        <w:t>Early Learning Centre (UBC</w:t>
      </w:r>
      <w:r w:rsidR="002E5CC0">
        <w:rPr>
          <w:rFonts w:ascii="Arial" w:hAnsi="Arial" w:cs="Arial"/>
        </w:rPr>
        <w:t xml:space="preserve"> ELC) </w:t>
      </w:r>
      <w:r w:rsidRPr="00BA29B1">
        <w:rPr>
          <w:rFonts w:ascii="Arial" w:hAnsi="Arial" w:cs="Arial"/>
        </w:rPr>
        <w:t>owes its existence to the community’s response to the Ash Wednesday bushfires. The ELC continues to respond to the needs of the community with a safe, secure and nurturing environment for their children as well as supporting parent’s needs</w:t>
      </w:r>
      <w:r w:rsidR="009C0EEA">
        <w:rPr>
          <w:rFonts w:ascii="Arial" w:hAnsi="Arial" w:cs="Arial"/>
        </w:rPr>
        <w:t xml:space="preserve"> where possible</w:t>
      </w:r>
      <w:r w:rsidRPr="00BA29B1">
        <w:rPr>
          <w:rFonts w:ascii="Arial" w:hAnsi="Arial" w:cs="Arial"/>
        </w:rPr>
        <w:t xml:space="preserve">. The service encourages children to make independent decisions while increasing their awareness of their self-help skills, based on their age and individual capabilities. Educators lead by example and act as role models for children to nurture them through play experiences, which is a critical part of developing and acquiring children for life skills. </w:t>
      </w:r>
    </w:p>
    <w:p w:rsidR="009C0EEA" w:rsidRPr="00BA29B1" w:rsidRDefault="009C0EEA" w:rsidP="00BA29B1">
      <w:pPr>
        <w:jc w:val="both"/>
        <w:rPr>
          <w:rFonts w:ascii="Arial" w:hAnsi="Arial" w:cs="Arial"/>
        </w:rPr>
      </w:pPr>
      <w:r>
        <w:rPr>
          <w:rFonts w:ascii="Arial" w:hAnsi="Arial" w:cs="Arial"/>
        </w:rPr>
        <w:t>Educators are nurtured, supported and valued for their own set of special, unique skills. We are supported and encouraged to keep the knowledge and skills current which is reflected in the Program and relationships built with the children and families.</w:t>
      </w:r>
    </w:p>
    <w:p w:rsidR="00860915" w:rsidRDefault="00885BB7" w:rsidP="00BA29B1">
      <w:pPr>
        <w:jc w:val="both"/>
        <w:rPr>
          <w:rFonts w:ascii="Arial" w:hAnsi="Arial" w:cs="Arial"/>
        </w:rPr>
      </w:pPr>
      <w:r>
        <w:rPr>
          <w:rFonts w:ascii="Arial" w:hAnsi="Arial" w:cs="Arial"/>
        </w:rPr>
        <w:t>Children at UBC</w:t>
      </w:r>
      <w:r w:rsidR="00BA29B1">
        <w:rPr>
          <w:rFonts w:ascii="Arial" w:hAnsi="Arial" w:cs="Arial"/>
        </w:rPr>
        <w:t xml:space="preserve"> ELC develop</w:t>
      </w:r>
      <w:r w:rsidR="00B47BD9">
        <w:rPr>
          <w:rFonts w:ascii="Arial" w:hAnsi="Arial" w:cs="Arial"/>
        </w:rPr>
        <w:t xml:space="preserve"> a sense of belonging and build</w:t>
      </w:r>
      <w:r w:rsidR="00BA29B1" w:rsidRPr="00BA29B1">
        <w:rPr>
          <w:rFonts w:ascii="Arial" w:hAnsi="Arial" w:cs="Arial"/>
        </w:rPr>
        <w:t xml:space="preserve"> on their own social experiences to build friendships</w:t>
      </w:r>
      <w:r w:rsidR="009C0EEA">
        <w:rPr>
          <w:rFonts w:ascii="Arial" w:hAnsi="Arial" w:cs="Arial"/>
        </w:rPr>
        <w:t xml:space="preserve"> and have fun</w:t>
      </w:r>
      <w:r w:rsidR="00BA29B1" w:rsidRPr="00BA29B1">
        <w:rPr>
          <w:rFonts w:ascii="Arial" w:hAnsi="Arial" w:cs="Arial"/>
        </w:rPr>
        <w:t xml:space="preserve"> in their own setting.</w:t>
      </w:r>
      <w:r w:rsidR="009C0EEA">
        <w:rPr>
          <w:rFonts w:ascii="Arial" w:hAnsi="Arial" w:cs="Arial"/>
        </w:rPr>
        <w:t xml:space="preserve"> We aim to give children an appreciation for the world and community that they live in and to care</w:t>
      </w:r>
      <w:r w:rsidR="00860915">
        <w:rPr>
          <w:rFonts w:ascii="Arial" w:hAnsi="Arial" w:cs="Arial"/>
        </w:rPr>
        <w:t xml:space="preserve"> for the natural environment, for themselves and the future.</w:t>
      </w:r>
    </w:p>
    <w:p w:rsidR="00BA29B1" w:rsidRDefault="00BA29B1" w:rsidP="00BA29B1">
      <w:pPr>
        <w:jc w:val="both"/>
        <w:rPr>
          <w:rFonts w:ascii="Times New Roman" w:hAnsi="Times New Roman"/>
          <w:sz w:val="24"/>
          <w:szCs w:val="24"/>
        </w:rPr>
      </w:pPr>
      <w:r w:rsidRPr="00BA29B1">
        <w:rPr>
          <w:rFonts w:ascii="Arial" w:hAnsi="Arial" w:cs="Arial"/>
        </w:rPr>
        <w:t>The program aims to develop and extend on the learning programs so they are focused on children’s needs and interests, whilst taking into account their culture, strengths, abilities and links with the Early Years Learning Framework (EYLF), 2009.</w:t>
      </w:r>
      <w:r>
        <w:rPr>
          <w:rFonts w:ascii="Times New Roman" w:hAnsi="Times New Roman"/>
          <w:sz w:val="24"/>
          <w:szCs w:val="24"/>
        </w:rPr>
        <w:t xml:space="preserve">  </w:t>
      </w:r>
    </w:p>
    <w:p w:rsidR="0080145D" w:rsidRPr="00C13DF7" w:rsidRDefault="00DE7592" w:rsidP="00C13DF7">
      <w:pPr>
        <w:pStyle w:val="Heading2"/>
      </w:pPr>
      <w:bookmarkStart w:id="8" w:name="_Toc244942570"/>
      <w:bookmarkStart w:id="9" w:name="_Toc247106420"/>
      <w:bookmarkStart w:id="10" w:name="_Toc31192782"/>
      <w:r w:rsidRPr="00C13DF7">
        <w:t xml:space="preserve">1.3 </w:t>
      </w:r>
      <w:r w:rsidR="0080145D" w:rsidRPr="00C13DF7">
        <w:t>O</w:t>
      </w:r>
      <w:bookmarkEnd w:id="8"/>
      <w:r w:rsidRPr="00C13DF7">
        <w:t>ur Goals</w:t>
      </w:r>
      <w:bookmarkEnd w:id="9"/>
      <w:bookmarkEnd w:id="10"/>
    </w:p>
    <w:p w:rsidR="0080145D" w:rsidRPr="00580706" w:rsidRDefault="00B47BD9" w:rsidP="006B1B80">
      <w:pPr>
        <w:autoSpaceDE w:val="0"/>
        <w:autoSpaceDN w:val="0"/>
        <w:adjustRightInd w:val="0"/>
        <w:spacing w:after="0" w:line="240" w:lineRule="auto"/>
        <w:rPr>
          <w:rFonts w:ascii="Arial" w:hAnsi="Arial" w:cs="Arial"/>
        </w:rPr>
      </w:pPr>
      <w:r>
        <w:rPr>
          <w:rFonts w:ascii="Arial" w:hAnsi="Arial" w:cs="Arial"/>
        </w:rPr>
        <w:t>UBC</w:t>
      </w:r>
      <w:r w:rsidR="00BA29B1">
        <w:rPr>
          <w:rFonts w:ascii="Arial" w:hAnsi="Arial" w:cs="Arial"/>
        </w:rPr>
        <w:t xml:space="preserve"> ELC</w:t>
      </w:r>
      <w:r w:rsidR="006B1B80">
        <w:rPr>
          <w:rFonts w:ascii="Arial" w:hAnsi="Arial" w:cs="Arial"/>
        </w:rPr>
        <w:t xml:space="preserve"> </w:t>
      </w:r>
      <w:r w:rsidR="00FA6BB6">
        <w:rPr>
          <w:rFonts w:ascii="Arial" w:hAnsi="Arial" w:cs="Arial"/>
        </w:rPr>
        <w:t>strives</w:t>
      </w:r>
      <w:r w:rsidR="006B1B80">
        <w:rPr>
          <w:rFonts w:ascii="Arial" w:hAnsi="Arial" w:cs="Arial"/>
        </w:rPr>
        <w:t xml:space="preserve"> to achieve best outcomes for children, as outlined in the EYLF, 2009. The framework was developed to assist services to ensure children were encouraged to develop and grow at their own pace, with five outcomes in mind:</w:t>
      </w:r>
    </w:p>
    <w:p w:rsidR="0080145D" w:rsidRPr="00580706" w:rsidRDefault="0080145D" w:rsidP="00645CC4">
      <w:pPr>
        <w:autoSpaceDE w:val="0"/>
        <w:autoSpaceDN w:val="0"/>
        <w:adjustRightInd w:val="0"/>
        <w:spacing w:after="0" w:line="240" w:lineRule="auto"/>
        <w:rPr>
          <w:rFonts w:ascii="Arial" w:hAnsi="Arial" w:cs="Arial"/>
        </w:rPr>
      </w:pPr>
    </w:p>
    <w:p w:rsidR="0080145D" w:rsidRPr="006B1B80" w:rsidRDefault="0080145D" w:rsidP="00645CC4">
      <w:pPr>
        <w:spacing w:line="240" w:lineRule="auto"/>
        <w:rPr>
          <w:rFonts w:ascii="Arial" w:hAnsi="Arial" w:cs="Arial"/>
          <w:b/>
          <w:i/>
          <w:u w:val="single"/>
        </w:rPr>
      </w:pPr>
      <w:r w:rsidRPr="006B1B80">
        <w:rPr>
          <w:rFonts w:ascii="Arial" w:hAnsi="Arial" w:cs="Arial"/>
          <w:b/>
          <w:i/>
          <w:u w:val="single"/>
        </w:rPr>
        <w:t>1. Children have a strong sense of identity (</w:t>
      </w:r>
      <w:r w:rsidRPr="006B1B80">
        <w:rPr>
          <w:rFonts w:ascii="Arial" w:hAnsi="Arial" w:cs="Arial"/>
          <w:b/>
          <w:bCs/>
          <w:i/>
          <w:u w:val="single"/>
        </w:rPr>
        <w:t>Identity</w:t>
      </w:r>
      <w:r w:rsidRPr="006B1B80">
        <w:rPr>
          <w:rFonts w:ascii="Arial" w:hAnsi="Arial" w:cs="Arial"/>
          <w:b/>
          <w:i/>
          <w:u w:val="single"/>
        </w:rPr>
        <w:t>).</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feel safe, secure and supported</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develop their emerging autonomy, interdependence,</w:t>
      </w:r>
      <w:r w:rsidR="00072F53">
        <w:rPr>
          <w:rFonts w:ascii="Arial" w:hAnsi="Arial" w:cs="Arial"/>
        </w:rPr>
        <w:t xml:space="preserve"> resilience and sense of agency</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develop knowledgeable and confident </w:t>
      </w:r>
      <w:r w:rsidR="006B1B80" w:rsidRPr="00580706">
        <w:rPr>
          <w:rFonts w:ascii="Arial" w:hAnsi="Arial" w:cs="Arial"/>
        </w:rPr>
        <w:t>self-identities</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learn to interact in relation to </w:t>
      </w:r>
      <w:r w:rsidR="00072F53">
        <w:rPr>
          <w:rFonts w:ascii="Arial" w:hAnsi="Arial" w:cs="Arial"/>
        </w:rPr>
        <w:t>one an</w:t>
      </w:r>
      <w:r w:rsidRPr="00580706">
        <w:rPr>
          <w:rFonts w:ascii="Arial" w:hAnsi="Arial" w:cs="Arial"/>
        </w:rPr>
        <w:t>other with care, empathy and respect</w:t>
      </w:r>
    </w:p>
    <w:p w:rsidR="0080145D" w:rsidRPr="006B1B80" w:rsidRDefault="0080145D" w:rsidP="00645CC4">
      <w:pPr>
        <w:spacing w:line="240" w:lineRule="auto"/>
        <w:rPr>
          <w:rFonts w:ascii="Arial" w:hAnsi="Arial" w:cs="Arial"/>
          <w:b/>
          <w:i/>
          <w:u w:val="single"/>
        </w:rPr>
      </w:pPr>
      <w:r w:rsidRPr="006B1B80">
        <w:rPr>
          <w:rFonts w:ascii="Arial" w:hAnsi="Arial" w:cs="Arial"/>
          <w:b/>
          <w:i/>
          <w:u w:val="single"/>
        </w:rPr>
        <w:t>2. Children are connected with and contribute to their world (</w:t>
      </w:r>
      <w:r w:rsidRPr="006B1B80">
        <w:rPr>
          <w:rFonts w:ascii="Arial" w:hAnsi="Arial" w:cs="Arial"/>
          <w:b/>
          <w:bCs/>
          <w:i/>
          <w:u w:val="single"/>
        </w:rPr>
        <w:t>Community</w:t>
      </w:r>
      <w:r w:rsidRPr="006B1B80">
        <w:rPr>
          <w:rFonts w:ascii="Arial" w:hAnsi="Arial" w:cs="Arial"/>
          <w:b/>
          <w:i/>
          <w:u w:val="single"/>
        </w:rPr>
        <w: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develop a sense of belonging to groups and communities and an understanding of the reciprocal rights and responsibilities necessary for active civic participation</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respond to diversity with respect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become aware of fairness</w:t>
      </w:r>
    </w:p>
    <w:p w:rsidR="006B1B80" w:rsidRPr="003D7A12" w:rsidRDefault="0080145D" w:rsidP="00645CC4">
      <w:pPr>
        <w:pStyle w:val="ListParagraph"/>
        <w:numPr>
          <w:ilvl w:val="0"/>
          <w:numId w:val="11"/>
        </w:numPr>
        <w:spacing w:line="240" w:lineRule="auto"/>
        <w:rPr>
          <w:rFonts w:ascii="Arial" w:hAnsi="Arial" w:cs="Arial"/>
        </w:rPr>
      </w:pPr>
      <w:r w:rsidRPr="00580706">
        <w:rPr>
          <w:rFonts w:ascii="Arial" w:hAnsi="Arial" w:cs="Arial"/>
        </w:rPr>
        <w:t>Children become socially responsible and show respect for the environment</w:t>
      </w:r>
    </w:p>
    <w:p w:rsidR="0080145D" w:rsidRPr="006B1B80" w:rsidRDefault="0080145D" w:rsidP="00645CC4">
      <w:pPr>
        <w:spacing w:line="240" w:lineRule="auto"/>
        <w:rPr>
          <w:rFonts w:ascii="Arial" w:hAnsi="Arial" w:cs="Arial"/>
          <w:b/>
          <w:i/>
          <w:u w:val="single"/>
        </w:rPr>
      </w:pPr>
      <w:r w:rsidRPr="006B1B80">
        <w:rPr>
          <w:rFonts w:ascii="Arial" w:hAnsi="Arial" w:cs="Arial"/>
          <w:b/>
          <w:i/>
          <w:u w:val="single"/>
        </w:rPr>
        <w:t>3. Children have a strong sense of wellbeing (</w:t>
      </w:r>
      <w:r w:rsidRPr="006B1B80">
        <w:rPr>
          <w:rFonts w:ascii="Arial" w:hAnsi="Arial" w:cs="Arial"/>
          <w:b/>
          <w:bCs/>
          <w:i/>
          <w:u w:val="single"/>
        </w:rPr>
        <w:t>Wellbeing</w:t>
      </w:r>
      <w:r w:rsidRPr="006B1B80">
        <w:rPr>
          <w:rFonts w:ascii="Arial" w:hAnsi="Arial" w:cs="Arial"/>
          <w:b/>
          <w:i/>
          <w:u w:val="single"/>
        </w:rPr>
        <w:t>).</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become strong in their social, emotional and spiritual wellbeing</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take increasing responsibility for their own health and physical wellbeing</w:t>
      </w:r>
    </w:p>
    <w:p w:rsidR="0080145D" w:rsidRPr="006B1B80" w:rsidRDefault="0080145D" w:rsidP="00645CC4">
      <w:pPr>
        <w:spacing w:line="240" w:lineRule="auto"/>
        <w:rPr>
          <w:rFonts w:ascii="Arial" w:hAnsi="Arial" w:cs="Arial"/>
          <w:b/>
          <w:i/>
          <w:u w:val="single"/>
        </w:rPr>
      </w:pPr>
      <w:r w:rsidRPr="006B1B80">
        <w:rPr>
          <w:rFonts w:ascii="Arial" w:hAnsi="Arial" w:cs="Arial"/>
          <w:b/>
          <w:i/>
          <w:u w:val="single"/>
        </w:rPr>
        <w:lastRenderedPageBreak/>
        <w:t>4. Children are confident and involved learners (</w:t>
      </w:r>
      <w:r w:rsidRPr="006B1B80">
        <w:rPr>
          <w:rFonts w:ascii="Arial" w:hAnsi="Arial" w:cs="Arial"/>
          <w:b/>
          <w:bCs/>
          <w:i/>
          <w:u w:val="single"/>
        </w:rPr>
        <w:t>Learning</w:t>
      </w:r>
      <w:r w:rsidRPr="006B1B80">
        <w:rPr>
          <w:rFonts w:ascii="Arial" w:hAnsi="Arial" w:cs="Arial"/>
          <w:b/>
          <w:i/>
          <w:u w:val="single"/>
        </w:rPr>
        <w:t>).</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dispositions for learning such as curiosity, cooperation, confidence, creativity, commitment, enthusiasm, persistence, imagination and reflexivity</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a range of skills and processes such as problem solving, inquiry, experimentation, hypoth</w:t>
      </w:r>
      <w:r w:rsidR="00FC46FA">
        <w:rPr>
          <w:rFonts w:ascii="Arial" w:hAnsi="Arial" w:cs="Arial"/>
        </w:rPr>
        <w:t>e</w:t>
      </w:r>
      <w:r w:rsidRPr="00580706">
        <w:rPr>
          <w:rFonts w:ascii="Arial" w:hAnsi="Arial" w:cs="Arial"/>
        </w:rPr>
        <w:t>sisin</w:t>
      </w:r>
      <w:r w:rsidR="00C7516E">
        <w:rPr>
          <w:rFonts w:ascii="Arial" w:hAnsi="Arial" w:cs="Arial"/>
        </w:rPr>
        <w:t>g, researching and investigating</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transfer and adapt what they have learnt from one context to another</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 xml:space="preserve">Children resource their own learning through connecting with people, place, technologies and </w:t>
      </w:r>
      <w:r w:rsidR="00C7516E">
        <w:rPr>
          <w:rFonts w:ascii="Arial" w:hAnsi="Arial" w:cs="Arial"/>
        </w:rPr>
        <w:t>natural and processed materials</w:t>
      </w:r>
    </w:p>
    <w:p w:rsidR="0080145D" w:rsidRPr="006B1B80" w:rsidRDefault="0080145D" w:rsidP="00645CC4">
      <w:pPr>
        <w:spacing w:line="240" w:lineRule="auto"/>
        <w:rPr>
          <w:rFonts w:ascii="Arial" w:hAnsi="Arial" w:cs="Arial"/>
          <w:b/>
          <w:i/>
          <w:u w:val="single"/>
        </w:rPr>
      </w:pPr>
      <w:r w:rsidRPr="006B1B80">
        <w:rPr>
          <w:rFonts w:ascii="Arial" w:hAnsi="Arial" w:cs="Arial"/>
          <w:b/>
          <w:i/>
          <w:u w:val="single"/>
        </w:rPr>
        <w:t>5. Children are effective communicators (</w:t>
      </w:r>
      <w:r w:rsidRPr="006B1B80">
        <w:rPr>
          <w:rFonts w:ascii="Arial" w:hAnsi="Arial" w:cs="Arial"/>
          <w:b/>
          <w:bCs/>
          <w:i/>
          <w:u w:val="single"/>
        </w:rPr>
        <w:t>Communication</w:t>
      </w:r>
      <w:r w:rsidRPr="006B1B80">
        <w:rPr>
          <w:rFonts w:ascii="Arial" w:hAnsi="Arial" w:cs="Arial"/>
          <w:b/>
          <w:i/>
          <w:u w:val="single"/>
        </w:rPr>
        <w:t>).</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 xml:space="preserve">Children interact verbally and non-verbally with </w:t>
      </w:r>
      <w:r w:rsidR="00A16A74" w:rsidRPr="00580706">
        <w:rPr>
          <w:rFonts w:ascii="Arial" w:hAnsi="Arial" w:cs="Arial"/>
        </w:rPr>
        <w:t>others for a range of purposes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engage with a range of texts a</w:t>
      </w:r>
      <w:r w:rsidR="00C7516E">
        <w:rPr>
          <w:rFonts w:ascii="Arial" w:hAnsi="Arial" w:cs="Arial"/>
        </w:rPr>
        <w:t>nd get meaning from these texts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express ideas and make meaning using a range of media</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begin to understand how symbols and pattern systems work</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use information and communication technologies to access information, investigate ideas and represent their thinking</w:t>
      </w:r>
    </w:p>
    <w:p w:rsidR="003B711D" w:rsidRDefault="00DE2C3C" w:rsidP="00D541AA">
      <w:pPr>
        <w:pStyle w:val="Heading1"/>
        <w:numPr>
          <w:ilvl w:val="0"/>
          <w:numId w:val="42"/>
        </w:numPr>
      </w:pPr>
      <w:bookmarkStart w:id="11" w:name="_Toc244942593"/>
      <w:bookmarkStart w:id="12" w:name="_Toc247106421"/>
      <w:bookmarkStart w:id="13" w:name="_Toc244942571"/>
      <w:bookmarkStart w:id="14" w:name="_Toc31192783"/>
      <w:r w:rsidRPr="00C13DF7">
        <w:t>National Quality Framework</w:t>
      </w:r>
      <w:r w:rsidR="004A753F">
        <w:t>,</w:t>
      </w:r>
      <w:r w:rsidR="006405DE">
        <w:t xml:space="preserve"> (NQF)</w:t>
      </w:r>
      <w:r w:rsidR="004A753F">
        <w:t xml:space="preserve"> 2010.</w:t>
      </w:r>
      <w:bookmarkEnd w:id="14"/>
      <w:r w:rsidR="004A753F">
        <w:t xml:space="preserve"> </w:t>
      </w:r>
    </w:p>
    <w:p w:rsidR="004A753F" w:rsidRDefault="00B47BD9" w:rsidP="004A753F">
      <w:pPr>
        <w:jc w:val="both"/>
        <w:rPr>
          <w:rFonts w:ascii="Arial" w:hAnsi="Arial" w:cs="Arial"/>
        </w:rPr>
      </w:pPr>
      <w:r>
        <w:rPr>
          <w:rFonts w:ascii="Arial" w:hAnsi="Arial" w:cs="Arial"/>
        </w:rPr>
        <w:t>UBC</w:t>
      </w:r>
      <w:r w:rsidR="00FA6BB6">
        <w:rPr>
          <w:rFonts w:ascii="Arial" w:hAnsi="Arial" w:cs="Arial"/>
        </w:rPr>
        <w:t xml:space="preserve"> ELC</w:t>
      </w:r>
      <w:r w:rsidR="004A753F">
        <w:rPr>
          <w:rFonts w:ascii="Arial" w:hAnsi="Arial" w:cs="Arial"/>
        </w:rPr>
        <w:t xml:space="preserve"> follows the </w:t>
      </w:r>
      <w:r w:rsidR="006405DE">
        <w:rPr>
          <w:rFonts w:ascii="Arial" w:hAnsi="Arial" w:cs="Arial"/>
        </w:rPr>
        <w:t>NQF</w:t>
      </w:r>
      <w:r w:rsidR="004A753F">
        <w:rPr>
          <w:rFonts w:ascii="Arial" w:hAnsi="Arial" w:cs="Arial"/>
        </w:rPr>
        <w:t>, 2010. This was agreed by all Australian Governments to one set of regulations, and laws that applied to the Nation, rather than individual states and territories having their own separate regulations and law. These documents were then named;</w:t>
      </w:r>
    </w:p>
    <w:p w:rsidR="004A753F" w:rsidRDefault="004A753F" w:rsidP="004A753F">
      <w:pPr>
        <w:pStyle w:val="ListParagraph"/>
        <w:numPr>
          <w:ilvl w:val="0"/>
          <w:numId w:val="30"/>
        </w:numPr>
        <w:jc w:val="both"/>
        <w:rPr>
          <w:rFonts w:ascii="Arial" w:hAnsi="Arial" w:cs="Arial"/>
        </w:rPr>
      </w:pPr>
      <w:r>
        <w:rPr>
          <w:rFonts w:ascii="Arial" w:hAnsi="Arial" w:cs="Arial"/>
        </w:rPr>
        <w:t>Education and Care Ser</w:t>
      </w:r>
      <w:r w:rsidR="00FF6B35">
        <w:rPr>
          <w:rFonts w:ascii="Arial" w:hAnsi="Arial" w:cs="Arial"/>
        </w:rPr>
        <w:t>vices National Regulations</w:t>
      </w:r>
    </w:p>
    <w:p w:rsidR="00E928A7" w:rsidRPr="004A753F" w:rsidRDefault="004A753F" w:rsidP="004A753F">
      <w:pPr>
        <w:pStyle w:val="ListParagraph"/>
        <w:numPr>
          <w:ilvl w:val="0"/>
          <w:numId w:val="30"/>
        </w:numPr>
        <w:jc w:val="both"/>
        <w:rPr>
          <w:rFonts w:ascii="Arial" w:hAnsi="Arial" w:cs="Arial"/>
          <w:color w:val="000000"/>
        </w:rPr>
      </w:pPr>
      <w:r>
        <w:rPr>
          <w:rFonts w:ascii="Arial" w:hAnsi="Arial" w:cs="Arial"/>
        </w:rPr>
        <w:t xml:space="preserve">National Law </w:t>
      </w:r>
    </w:p>
    <w:p w:rsidR="004A753F" w:rsidRDefault="004A753F" w:rsidP="004A753F">
      <w:pPr>
        <w:jc w:val="both"/>
        <w:rPr>
          <w:rFonts w:ascii="Arial" w:hAnsi="Arial" w:cs="Arial"/>
          <w:color w:val="000000"/>
        </w:rPr>
      </w:pPr>
      <w:r>
        <w:rPr>
          <w:rFonts w:ascii="Arial" w:hAnsi="Arial" w:cs="Arial"/>
          <w:color w:val="000000"/>
        </w:rPr>
        <w:t>Whilst the NQF, 2010, includes the list above it also includes;</w:t>
      </w:r>
    </w:p>
    <w:p w:rsidR="004A753F" w:rsidRDefault="004A753F" w:rsidP="004A753F">
      <w:pPr>
        <w:pStyle w:val="ListParagraph"/>
        <w:numPr>
          <w:ilvl w:val="0"/>
          <w:numId w:val="31"/>
        </w:numPr>
        <w:jc w:val="both"/>
        <w:rPr>
          <w:rFonts w:ascii="Arial" w:hAnsi="Arial" w:cs="Arial"/>
          <w:color w:val="000000"/>
        </w:rPr>
      </w:pPr>
      <w:r>
        <w:rPr>
          <w:rFonts w:ascii="Arial" w:hAnsi="Arial" w:cs="Arial"/>
          <w:color w:val="000000"/>
        </w:rPr>
        <w:t>National Quality Standards, (NQS), 2010</w:t>
      </w:r>
    </w:p>
    <w:p w:rsidR="0031105B" w:rsidRDefault="0031105B" w:rsidP="0031105B">
      <w:pPr>
        <w:pStyle w:val="ListParagraph"/>
        <w:numPr>
          <w:ilvl w:val="0"/>
          <w:numId w:val="31"/>
        </w:numPr>
        <w:jc w:val="both"/>
        <w:rPr>
          <w:rFonts w:ascii="Arial" w:hAnsi="Arial" w:cs="Arial"/>
          <w:color w:val="000000"/>
        </w:rPr>
      </w:pPr>
      <w:r>
        <w:rPr>
          <w:rFonts w:ascii="Arial" w:hAnsi="Arial" w:cs="Arial"/>
          <w:color w:val="000000"/>
        </w:rPr>
        <w:t>An assessment and rating system</w:t>
      </w:r>
    </w:p>
    <w:p w:rsidR="0031105B" w:rsidRDefault="0031105B" w:rsidP="0031105B">
      <w:pPr>
        <w:pStyle w:val="ListParagraph"/>
        <w:numPr>
          <w:ilvl w:val="0"/>
          <w:numId w:val="31"/>
        </w:numPr>
        <w:jc w:val="both"/>
        <w:rPr>
          <w:rFonts w:ascii="Arial" w:hAnsi="Arial" w:cs="Arial"/>
          <w:color w:val="000000"/>
        </w:rPr>
      </w:pPr>
      <w:r w:rsidRPr="0031105B">
        <w:rPr>
          <w:rFonts w:ascii="Arial" w:hAnsi="Arial" w:cs="Arial"/>
          <w:color w:val="000000"/>
        </w:rPr>
        <w:t>A</w:t>
      </w:r>
      <w:r w:rsidR="00DE2C3C" w:rsidRPr="0031105B">
        <w:rPr>
          <w:rFonts w:ascii="Arial" w:hAnsi="Arial" w:cs="Arial"/>
          <w:color w:val="000000"/>
        </w:rPr>
        <w:t xml:space="preserve"> regulatory authority in each state and territory who will have primary responsibility for the approval, monitoring and quality assessment of services in their jurisdiction in accordance with the national legislative framework and in relation to the National Quality Standard. In Victoria, this regulatory authority is the Department of Education and Early Childhood Development (DEECD)</w:t>
      </w:r>
    </w:p>
    <w:p w:rsidR="00E928A7" w:rsidRPr="0031105B" w:rsidRDefault="0031105B" w:rsidP="0031105B">
      <w:pPr>
        <w:pStyle w:val="ListParagraph"/>
        <w:numPr>
          <w:ilvl w:val="0"/>
          <w:numId w:val="31"/>
        </w:numPr>
        <w:jc w:val="both"/>
        <w:rPr>
          <w:rFonts w:ascii="Arial" w:hAnsi="Arial" w:cs="Arial"/>
          <w:color w:val="000000"/>
        </w:rPr>
      </w:pPr>
      <w:r>
        <w:rPr>
          <w:rFonts w:ascii="Arial" w:hAnsi="Arial" w:cs="Arial"/>
          <w:color w:val="000000"/>
        </w:rPr>
        <w:t>T</w:t>
      </w:r>
      <w:r w:rsidR="00DE2C3C" w:rsidRPr="0031105B">
        <w:rPr>
          <w:rFonts w:ascii="Arial" w:hAnsi="Arial" w:cs="Arial"/>
          <w:color w:val="000000"/>
        </w:rPr>
        <w:t xml:space="preserve">he Australian Children's Education and Care Quality Authority (ACECQA). </w:t>
      </w:r>
    </w:p>
    <w:p w:rsidR="00754988" w:rsidRDefault="0031105B" w:rsidP="004A753F">
      <w:pPr>
        <w:jc w:val="both"/>
        <w:rPr>
          <w:rFonts w:ascii="Arial" w:hAnsi="Arial" w:cs="Arial"/>
        </w:rPr>
      </w:pPr>
      <w:r w:rsidRPr="0031105B">
        <w:rPr>
          <w:rFonts w:ascii="Arial" w:hAnsi="Arial" w:cs="Arial"/>
        </w:rPr>
        <w:t xml:space="preserve">Services </w:t>
      </w:r>
      <w:r>
        <w:rPr>
          <w:rFonts w:ascii="Arial" w:hAnsi="Arial" w:cs="Arial"/>
        </w:rPr>
        <w:t xml:space="preserve">need to develop a Quality Improvement Plan (QIP) to </w:t>
      </w:r>
      <w:r w:rsidR="006405DE">
        <w:rPr>
          <w:rFonts w:ascii="Arial" w:hAnsi="Arial" w:cs="Arial"/>
        </w:rPr>
        <w:t>work towards meeting the National Quality Framework. DEECD will then randomly visit services and assess them based on the National rating system and this information will then be available for families on the national website on how the service was rated.</w:t>
      </w:r>
    </w:p>
    <w:p w:rsidR="003B711D" w:rsidRPr="0031105B" w:rsidRDefault="00754988" w:rsidP="004A753F">
      <w:pPr>
        <w:jc w:val="both"/>
        <w:rPr>
          <w:rFonts w:ascii="Arial" w:hAnsi="Arial" w:cs="Arial"/>
        </w:rPr>
      </w:pPr>
      <w:r>
        <w:rPr>
          <w:rFonts w:ascii="Arial" w:hAnsi="Arial" w:cs="Arial"/>
        </w:rPr>
        <w:t>Our Early Learning Centre was assessed and rated on</w:t>
      </w:r>
      <w:r w:rsidR="00D32A54">
        <w:rPr>
          <w:rFonts w:ascii="Arial" w:hAnsi="Arial" w:cs="Arial"/>
        </w:rPr>
        <w:t xml:space="preserve"> the</w:t>
      </w:r>
      <w:r>
        <w:rPr>
          <w:rFonts w:ascii="Arial" w:hAnsi="Arial" w:cs="Arial"/>
        </w:rPr>
        <w:t xml:space="preserve"> 2</w:t>
      </w:r>
      <w:r w:rsidRPr="00754988">
        <w:rPr>
          <w:rFonts w:ascii="Arial" w:hAnsi="Arial" w:cs="Arial"/>
          <w:vertAlign w:val="superscript"/>
        </w:rPr>
        <w:t>nd</w:t>
      </w:r>
      <w:r w:rsidR="00D32A54">
        <w:rPr>
          <w:rFonts w:ascii="Arial" w:hAnsi="Arial" w:cs="Arial"/>
          <w:vertAlign w:val="superscript"/>
        </w:rPr>
        <w:t xml:space="preserve"> </w:t>
      </w:r>
      <w:r w:rsidR="00D32A54">
        <w:rPr>
          <w:rFonts w:ascii="Arial" w:hAnsi="Arial" w:cs="Arial"/>
        </w:rPr>
        <w:t xml:space="preserve">of </w:t>
      </w:r>
      <w:r>
        <w:rPr>
          <w:rFonts w:ascii="Arial" w:hAnsi="Arial" w:cs="Arial"/>
        </w:rPr>
        <w:t>December 20</w:t>
      </w:r>
      <w:r w:rsidR="00D32A54">
        <w:rPr>
          <w:rFonts w:ascii="Arial" w:hAnsi="Arial" w:cs="Arial"/>
        </w:rPr>
        <w:t>14 and we achieved a rating of “</w:t>
      </w:r>
      <w:r>
        <w:rPr>
          <w:rFonts w:ascii="Arial" w:hAnsi="Arial" w:cs="Arial"/>
        </w:rPr>
        <w:t>Meeting</w:t>
      </w:r>
      <w:r w:rsidR="00D32A54">
        <w:rPr>
          <w:rFonts w:ascii="Arial" w:hAnsi="Arial" w:cs="Arial"/>
        </w:rPr>
        <w:t>” the</w:t>
      </w:r>
      <w:r>
        <w:rPr>
          <w:rFonts w:ascii="Arial" w:hAnsi="Arial" w:cs="Arial"/>
        </w:rPr>
        <w:t xml:space="preserve"> National Quality Standard.’ </w:t>
      </w:r>
      <w:r w:rsidR="00B47BD9">
        <w:rPr>
          <w:rFonts w:ascii="Arial" w:hAnsi="Arial" w:cs="Arial"/>
        </w:rPr>
        <w:t xml:space="preserve">On the </w:t>
      </w:r>
      <w:r w:rsidR="00D32A54">
        <w:rPr>
          <w:rFonts w:ascii="Arial" w:hAnsi="Arial" w:cs="Arial"/>
        </w:rPr>
        <w:t>5</w:t>
      </w:r>
      <w:r w:rsidR="00D32A54" w:rsidRPr="00D32A54">
        <w:rPr>
          <w:rFonts w:ascii="Arial" w:hAnsi="Arial" w:cs="Arial"/>
          <w:vertAlign w:val="superscript"/>
        </w:rPr>
        <w:t>th</w:t>
      </w:r>
      <w:r w:rsidR="00D32A54">
        <w:rPr>
          <w:rFonts w:ascii="Arial" w:hAnsi="Arial" w:cs="Arial"/>
        </w:rPr>
        <w:t xml:space="preserve"> of November, 2018 we were once again assessed and achieved ‘meeting” against the 7 Quality areas.</w:t>
      </w:r>
      <w:r>
        <w:rPr>
          <w:rFonts w:ascii="Arial" w:hAnsi="Arial" w:cs="Arial"/>
        </w:rPr>
        <w:t xml:space="preserve"> Our centre is always striving for ‘excellence’ and if families have any suggestions on ways to improve the centre, we encourage you to put forward your suggestions. </w:t>
      </w:r>
      <w:r w:rsidR="006405DE">
        <w:rPr>
          <w:rFonts w:ascii="Arial" w:hAnsi="Arial" w:cs="Arial"/>
        </w:rPr>
        <w:t xml:space="preserve">  </w:t>
      </w:r>
    </w:p>
    <w:p w:rsidR="0024696D" w:rsidRPr="0024696D" w:rsidRDefault="00C13DF7" w:rsidP="0024696D">
      <w:pPr>
        <w:pStyle w:val="Heading2"/>
        <w:jc w:val="both"/>
      </w:pPr>
      <w:bookmarkStart w:id="15" w:name="_Toc31192784"/>
      <w:r>
        <w:t>2.1</w:t>
      </w:r>
      <w:r>
        <w:tab/>
      </w:r>
      <w:r w:rsidR="00DE2C3C" w:rsidRPr="00C13DF7">
        <w:t>The Australian Children’s Education and Care Quality Authority (ACECQA)</w:t>
      </w:r>
      <w:bookmarkEnd w:id="15"/>
    </w:p>
    <w:p w:rsidR="003B711D" w:rsidRPr="00C16CFC" w:rsidRDefault="00DE2C3C" w:rsidP="004A753F">
      <w:pPr>
        <w:autoSpaceDE w:val="0"/>
        <w:autoSpaceDN w:val="0"/>
        <w:adjustRightInd w:val="0"/>
        <w:spacing w:after="0" w:line="240" w:lineRule="auto"/>
        <w:jc w:val="both"/>
        <w:rPr>
          <w:rFonts w:ascii="Arial" w:hAnsi="Arial" w:cs="Arial"/>
          <w:color w:val="000000"/>
        </w:rPr>
      </w:pPr>
      <w:r w:rsidRPr="00C16CFC">
        <w:rPr>
          <w:rFonts w:ascii="Arial" w:hAnsi="Arial" w:cs="Arial"/>
          <w:bCs/>
          <w:color w:val="333333"/>
        </w:rPr>
        <w:t xml:space="preserve">ACECQA is the national body ensuring high quality early childhood education and care across Australia. </w:t>
      </w:r>
      <w:r w:rsidRPr="00C16CFC">
        <w:rPr>
          <w:rFonts w:ascii="Arial" w:hAnsi="Arial" w:cs="Arial"/>
          <w:color w:val="000000"/>
        </w:rPr>
        <w:t>They provide national leadership in promoting quality and continuous improvement in early childhood education and care and school age care in Australia. ACECQA is responsible for providing oversight of the new system and ensuring consistency of approach.</w:t>
      </w:r>
    </w:p>
    <w:p w:rsidR="003B711D" w:rsidRPr="00C16CFC" w:rsidRDefault="003B711D" w:rsidP="004A753F">
      <w:pPr>
        <w:jc w:val="both"/>
      </w:pPr>
    </w:p>
    <w:p w:rsidR="003B711D" w:rsidRPr="00C13DF7" w:rsidRDefault="00C13DF7" w:rsidP="004A753F">
      <w:pPr>
        <w:pStyle w:val="Heading2"/>
        <w:jc w:val="both"/>
      </w:pPr>
      <w:bookmarkStart w:id="16" w:name="_Toc31192785"/>
      <w:r>
        <w:t>2.2</w:t>
      </w:r>
      <w:r>
        <w:tab/>
      </w:r>
      <w:r w:rsidR="00E928A7" w:rsidRPr="00C13DF7">
        <w:t>National Quality Standards</w:t>
      </w:r>
      <w:bookmarkEnd w:id="11"/>
      <w:bookmarkEnd w:id="12"/>
      <w:bookmarkEnd w:id="16"/>
    </w:p>
    <w:p w:rsidR="00E928A7" w:rsidRPr="00C16CFC" w:rsidRDefault="00DE2C3C" w:rsidP="004A753F">
      <w:pPr>
        <w:pStyle w:val="Default"/>
        <w:jc w:val="both"/>
        <w:rPr>
          <w:rFonts w:ascii="Arial" w:hAnsi="Arial" w:cs="Arial"/>
          <w:sz w:val="22"/>
          <w:szCs w:val="22"/>
        </w:rPr>
      </w:pPr>
      <w:r w:rsidRPr="00C16CFC">
        <w:rPr>
          <w:rFonts w:ascii="Arial" w:hAnsi="Arial" w:cs="Arial"/>
          <w:sz w:val="22"/>
          <w:szCs w:val="22"/>
        </w:rPr>
        <w:t>The seven National</w:t>
      </w:r>
      <w:r w:rsidR="003060F3">
        <w:rPr>
          <w:rFonts w:ascii="Arial" w:hAnsi="Arial" w:cs="Arial"/>
          <w:sz w:val="22"/>
          <w:szCs w:val="22"/>
        </w:rPr>
        <w:t xml:space="preserve"> </w:t>
      </w:r>
      <w:r w:rsidRPr="00C16CFC">
        <w:rPr>
          <w:rFonts w:ascii="Arial" w:hAnsi="Arial" w:cs="Arial"/>
          <w:sz w:val="22"/>
          <w:szCs w:val="22"/>
        </w:rPr>
        <w:t>Quality Standards</w:t>
      </w:r>
      <w:r w:rsidR="006405DE">
        <w:rPr>
          <w:rFonts w:ascii="Arial" w:hAnsi="Arial" w:cs="Arial"/>
          <w:sz w:val="22"/>
          <w:szCs w:val="22"/>
        </w:rPr>
        <w:t xml:space="preserve"> that services need to meet</w:t>
      </w:r>
      <w:r w:rsidRPr="00C16CFC">
        <w:rPr>
          <w:rFonts w:ascii="Arial" w:hAnsi="Arial" w:cs="Arial"/>
          <w:sz w:val="22"/>
          <w:szCs w:val="22"/>
        </w:rPr>
        <w:t xml:space="preserve"> are:</w:t>
      </w:r>
    </w:p>
    <w:p w:rsidR="003B711D" w:rsidRPr="00C16CFC" w:rsidRDefault="00DE2C3C" w:rsidP="004A753F">
      <w:pPr>
        <w:pStyle w:val="Default"/>
        <w:jc w:val="both"/>
        <w:rPr>
          <w:rFonts w:ascii="Arial" w:hAnsi="Arial" w:cs="Arial"/>
          <w:sz w:val="22"/>
          <w:szCs w:val="22"/>
        </w:rPr>
      </w:pPr>
      <w:r w:rsidRPr="00C16CFC">
        <w:rPr>
          <w:rFonts w:ascii="Arial" w:hAnsi="Arial" w:cs="Arial"/>
          <w:sz w:val="22"/>
          <w:szCs w:val="22"/>
        </w:rPr>
        <w:lastRenderedPageBreak/>
        <w:t xml:space="preserve"> </w:t>
      </w:r>
    </w:p>
    <w:p w:rsidR="003B711D" w:rsidRPr="00C16CFC" w:rsidRDefault="00DE2C3C" w:rsidP="006405DE">
      <w:pPr>
        <w:pStyle w:val="Default"/>
        <w:rPr>
          <w:rFonts w:ascii="Arial" w:hAnsi="Arial" w:cs="Arial"/>
          <w:sz w:val="22"/>
          <w:szCs w:val="22"/>
        </w:rPr>
      </w:pPr>
      <w:r w:rsidRPr="00C16CFC">
        <w:rPr>
          <w:rFonts w:ascii="Arial" w:hAnsi="Arial" w:cs="Arial"/>
          <w:sz w:val="22"/>
          <w:szCs w:val="22"/>
        </w:rPr>
        <w:t>1. Educational Program and Practice</w:t>
      </w:r>
      <w:r w:rsidRPr="00C16CFC">
        <w:rPr>
          <w:rFonts w:ascii="Arial" w:hAnsi="Arial" w:cs="Arial"/>
          <w:sz w:val="22"/>
          <w:szCs w:val="22"/>
        </w:rPr>
        <w:br/>
        <w:t xml:space="preserve">2. Children’s health and safety  </w:t>
      </w:r>
    </w:p>
    <w:p w:rsidR="003B711D" w:rsidRDefault="00DE2C3C" w:rsidP="006405DE">
      <w:pPr>
        <w:pStyle w:val="Default"/>
        <w:spacing w:after="239"/>
        <w:rPr>
          <w:rFonts w:ascii="Arial" w:hAnsi="Arial" w:cs="Arial"/>
          <w:sz w:val="22"/>
          <w:szCs w:val="22"/>
        </w:rPr>
      </w:pPr>
      <w:r w:rsidRPr="00C16CFC">
        <w:rPr>
          <w:rFonts w:ascii="Arial" w:hAnsi="Arial" w:cs="Arial"/>
          <w:sz w:val="22"/>
          <w:szCs w:val="22"/>
        </w:rPr>
        <w:t xml:space="preserve">3. Physical environment </w:t>
      </w:r>
      <w:r w:rsidRPr="00C16CFC">
        <w:rPr>
          <w:rFonts w:ascii="Arial" w:hAnsi="Arial" w:cs="Arial"/>
          <w:sz w:val="22"/>
          <w:szCs w:val="22"/>
        </w:rPr>
        <w:br/>
        <w:t>4. Staffing arrangements</w:t>
      </w:r>
      <w:r w:rsidRPr="00C16CFC">
        <w:rPr>
          <w:rFonts w:ascii="Arial" w:hAnsi="Arial" w:cs="Arial"/>
          <w:sz w:val="22"/>
          <w:szCs w:val="22"/>
        </w:rPr>
        <w:br/>
        <w:t>5. Relationships with children</w:t>
      </w:r>
      <w:r w:rsidRPr="00C16CFC">
        <w:rPr>
          <w:rFonts w:ascii="Arial" w:hAnsi="Arial" w:cs="Arial"/>
          <w:sz w:val="22"/>
          <w:szCs w:val="22"/>
        </w:rPr>
        <w:br/>
        <w:t>6. Collaborative partnerships with families and communities</w:t>
      </w:r>
      <w:r w:rsidRPr="00C16CFC">
        <w:rPr>
          <w:rFonts w:ascii="Arial" w:hAnsi="Arial" w:cs="Arial"/>
          <w:sz w:val="22"/>
          <w:szCs w:val="22"/>
        </w:rPr>
        <w:br/>
        <w:t>7. Leadership and service management</w:t>
      </w:r>
    </w:p>
    <w:p w:rsidR="006405DE" w:rsidRPr="00C16CFC" w:rsidRDefault="006405DE" w:rsidP="006405DE">
      <w:pPr>
        <w:pStyle w:val="Default"/>
        <w:spacing w:after="239"/>
        <w:rPr>
          <w:rFonts w:ascii="Arial" w:hAnsi="Arial" w:cs="Arial"/>
          <w:sz w:val="22"/>
          <w:szCs w:val="22"/>
        </w:rPr>
      </w:pPr>
      <w:r>
        <w:rPr>
          <w:rFonts w:ascii="Arial" w:hAnsi="Arial" w:cs="Arial"/>
          <w:sz w:val="22"/>
          <w:szCs w:val="22"/>
        </w:rPr>
        <w:t xml:space="preserve">Assessment and Ratings will be displayed at the service for families to view. </w:t>
      </w:r>
      <w:r w:rsidR="00166B54">
        <w:rPr>
          <w:rFonts w:ascii="Arial" w:hAnsi="Arial" w:cs="Arial"/>
          <w:sz w:val="22"/>
          <w:szCs w:val="22"/>
        </w:rPr>
        <w:t>We are currently rated “Meeting National Quality Standard.”</w:t>
      </w:r>
    </w:p>
    <w:p w:rsidR="00580706" w:rsidRDefault="00171234" w:rsidP="00D541AA">
      <w:pPr>
        <w:pStyle w:val="Heading1"/>
        <w:numPr>
          <w:ilvl w:val="0"/>
          <w:numId w:val="42"/>
        </w:numPr>
        <w:jc w:val="both"/>
      </w:pPr>
      <w:bookmarkStart w:id="17" w:name="_Toc244942599"/>
      <w:bookmarkStart w:id="18" w:name="_Toc31192786"/>
      <w:r w:rsidRPr="00097A50">
        <w:t>An</w:t>
      </w:r>
      <w:r>
        <w:t>ti-Bias</w:t>
      </w:r>
      <w:bookmarkEnd w:id="18"/>
    </w:p>
    <w:p w:rsidR="000E0569" w:rsidRPr="00580706" w:rsidRDefault="00137F0D" w:rsidP="004A753F">
      <w:pPr>
        <w:spacing w:line="240" w:lineRule="auto"/>
        <w:jc w:val="both"/>
        <w:rPr>
          <w:rFonts w:ascii="Arial" w:hAnsi="Arial" w:cs="Arial"/>
        </w:rPr>
      </w:pPr>
      <w:r>
        <w:rPr>
          <w:rFonts w:ascii="Arial" w:hAnsi="Arial" w:cs="Arial"/>
        </w:rPr>
        <w:t>UBC</w:t>
      </w:r>
      <w:r w:rsidR="00FA6BB6">
        <w:rPr>
          <w:rFonts w:ascii="Arial" w:hAnsi="Arial" w:cs="Arial"/>
        </w:rPr>
        <w:t xml:space="preserve"> ELC</w:t>
      </w:r>
      <w:r w:rsidR="000E0569" w:rsidRPr="00580706">
        <w:rPr>
          <w:rFonts w:ascii="Arial" w:hAnsi="Arial" w:cs="Arial"/>
        </w:rPr>
        <w:t xml:space="preserve"> will not discriminate against any person at any time for any reason under any circumstances. </w:t>
      </w:r>
      <w:r w:rsidR="003060F3">
        <w:rPr>
          <w:rFonts w:ascii="Arial" w:hAnsi="Arial" w:cs="Arial"/>
        </w:rPr>
        <w:t>If a</w:t>
      </w:r>
      <w:r w:rsidR="000E0569" w:rsidRPr="00580706">
        <w:rPr>
          <w:rFonts w:ascii="Arial" w:hAnsi="Arial" w:cs="Arial"/>
        </w:rPr>
        <w:t>ccess to the service</w:t>
      </w:r>
      <w:r w:rsidR="003060F3">
        <w:rPr>
          <w:rFonts w:ascii="Arial" w:hAnsi="Arial" w:cs="Arial"/>
        </w:rPr>
        <w:t xml:space="preserve"> is limited, entry</w:t>
      </w:r>
      <w:r w:rsidR="000E0569" w:rsidRPr="00580706">
        <w:rPr>
          <w:rFonts w:ascii="Arial" w:hAnsi="Arial" w:cs="Arial"/>
        </w:rPr>
        <w:t xml:space="preserve"> </w:t>
      </w:r>
      <w:r w:rsidR="003060F3">
        <w:rPr>
          <w:rFonts w:ascii="Arial" w:hAnsi="Arial" w:cs="Arial"/>
        </w:rPr>
        <w:t xml:space="preserve">may be through </w:t>
      </w:r>
      <w:r w:rsidR="009122B2">
        <w:rPr>
          <w:rFonts w:ascii="Arial" w:hAnsi="Arial" w:cs="Arial"/>
        </w:rPr>
        <w:t>a</w:t>
      </w:r>
      <w:r w:rsidR="000E0569" w:rsidRPr="00580706">
        <w:rPr>
          <w:rFonts w:ascii="Arial" w:hAnsi="Arial" w:cs="Arial"/>
        </w:rPr>
        <w:t xml:space="preserve"> wait</w:t>
      </w:r>
      <w:r w:rsidR="009122B2">
        <w:rPr>
          <w:rFonts w:ascii="Arial" w:hAnsi="Arial" w:cs="Arial"/>
        </w:rPr>
        <w:t xml:space="preserve">ing </w:t>
      </w:r>
      <w:r w:rsidR="000E0569" w:rsidRPr="00580706">
        <w:rPr>
          <w:rFonts w:ascii="Arial" w:hAnsi="Arial" w:cs="Arial"/>
        </w:rPr>
        <w:t xml:space="preserve">list and the criteria as set by the Department of Education and Early </w:t>
      </w:r>
      <w:r w:rsidR="003060F3">
        <w:rPr>
          <w:rFonts w:ascii="Arial" w:hAnsi="Arial" w:cs="Arial"/>
        </w:rPr>
        <w:t>C</w:t>
      </w:r>
      <w:r w:rsidR="000E0569" w:rsidRPr="00580706">
        <w:rPr>
          <w:rFonts w:ascii="Arial" w:hAnsi="Arial" w:cs="Arial"/>
        </w:rPr>
        <w:t xml:space="preserve">hildhood Development (DEECD) and the Family Assistance Office. All children, families, </w:t>
      </w:r>
      <w:r w:rsidR="006405DE">
        <w:rPr>
          <w:rFonts w:ascii="Arial" w:hAnsi="Arial" w:cs="Arial"/>
        </w:rPr>
        <w:t>educators, students</w:t>
      </w:r>
      <w:r w:rsidR="00233461">
        <w:rPr>
          <w:rFonts w:ascii="Arial" w:hAnsi="Arial" w:cs="Arial"/>
        </w:rPr>
        <w:t xml:space="preserve"> and visitors to the service</w:t>
      </w:r>
      <w:r w:rsidR="000E0569" w:rsidRPr="00580706">
        <w:rPr>
          <w:rFonts w:ascii="Arial" w:hAnsi="Arial" w:cs="Arial"/>
        </w:rPr>
        <w:t xml:space="preserve"> will be treated with respect, dignity and equality</w:t>
      </w:r>
      <w:r w:rsidR="00233461">
        <w:rPr>
          <w:rFonts w:ascii="Arial" w:hAnsi="Arial" w:cs="Arial"/>
        </w:rPr>
        <w:t xml:space="preserve">. </w:t>
      </w:r>
      <w:r w:rsidR="00FA6BB6">
        <w:rPr>
          <w:rFonts w:ascii="Arial" w:hAnsi="Arial" w:cs="Arial"/>
        </w:rPr>
        <w:t>E</w:t>
      </w:r>
      <w:r w:rsidR="006405DE">
        <w:rPr>
          <w:rFonts w:ascii="Arial" w:hAnsi="Arial" w:cs="Arial"/>
        </w:rPr>
        <w:t>ducators</w:t>
      </w:r>
      <w:r w:rsidR="000E0569" w:rsidRPr="00580706">
        <w:rPr>
          <w:rFonts w:ascii="Arial" w:hAnsi="Arial" w:cs="Arial"/>
        </w:rPr>
        <w:t xml:space="preserve"> actively work towards reducing bias and the negative display of stereotypical images, ideas, behaviours and attitudes. </w:t>
      </w:r>
      <w:r w:rsidR="006405DE">
        <w:rPr>
          <w:rFonts w:ascii="Arial" w:hAnsi="Arial" w:cs="Arial"/>
        </w:rPr>
        <w:t>Educators</w:t>
      </w:r>
      <w:r w:rsidR="000E0569" w:rsidRPr="00580706">
        <w:rPr>
          <w:rFonts w:ascii="Arial" w:hAnsi="Arial" w:cs="Arial"/>
        </w:rPr>
        <w:t xml:space="preserve"> support children with knowledge and understanding, through role mode</w:t>
      </w:r>
      <w:r w:rsidR="006A526A">
        <w:rPr>
          <w:rFonts w:ascii="Arial" w:hAnsi="Arial" w:cs="Arial"/>
        </w:rPr>
        <w:t>l</w:t>
      </w:r>
      <w:r w:rsidR="000E0569" w:rsidRPr="00580706">
        <w:rPr>
          <w:rFonts w:ascii="Arial" w:hAnsi="Arial" w:cs="Arial"/>
        </w:rPr>
        <w:t>ling effectiv</w:t>
      </w:r>
      <w:r w:rsidR="006405DE">
        <w:rPr>
          <w:rFonts w:ascii="Arial" w:hAnsi="Arial" w:cs="Arial"/>
        </w:rPr>
        <w:t xml:space="preserve">e and respectful interactions. </w:t>
      </w:r>
      <w:r>
        <w:rPr>
          <w:rFonts w:ascii="Arial" w:hAnsi="Arial" w:cs="Arial"/>
        </w:rPr>
        <w:t>UB</w:t>
      </w:r>
      <w:r w:rsidR="00FA6BB6">
        <w:rPr>
          <w:rFonts w:ascii="Arial" w:hAnsi="Arial" w:cs="Arial"/>
        </w:rPr>
        <w:t>C ELC</w:t>
      </w:r>
      <w:r w:rsidR="000E0569" w:rsidRPr="00580706">
        <w:rPr>
          <w:rFonts w:ascii="Arial" w:hAnsi="Arial" w:cs="Arial"/>
        </w:rPr>
        <w:t xml:space="preserve"> also ensures that the selection of equipment and resources for children’s use and play actively promotes and educates respect and equality; displaying images that are </w:t>
      </w:r>
      <w:r w:rsidR="006405DE" w:rsidRPr="00580706">
        <w:rPr>
          <w:rFonts w:ascii="Arial" w:hAnsi="Arial" w:cs="Arial"/>
        </w:rPr>
        <w:t>non-bias</w:t>
      </w:r>
      <w:r w:rsidR="000E0569" w:rsidRPr="00580706">
        <w:rPr>
          <w:rFonts w:ascii="Arial" w:hAnsi="Arial" w:cs="Arial"/>
        </w:rPr>
        <w:t>, discriminatory or stereotypical of a person’s sex, physical abilities, socio-economic level, religion, ethnicity or culture.</w:t>
      </w:r>
    </w:p>
    <w:p w:rsidR="000E0569" w:rsidRPr="00645CC4" w:rsidRDefault="00580706" w:rsidP="00D541AA">
      <w:pPr>
        <w:pStyle w:val="Heading1"/>
        <w:numPr>
          <w:ilvl w:val="0"/>
          <w:numId w:val="42"/>
        </w:numPr>
        <w:jc w:val="both"/>
        <w:rPr>
          <w:color w:val="1F497D"/>
        </w:rPr>
      </w:pPr>
      <w:bookmarkStart w:id="19" w:name="_Toc31192787"/>
      <w:r w:rsidRPr="00645CC4">
        <w:t>Inclusion of Children and Professional Support</w:t>
      </w:r>
      <w:bookmarkEnd w:id="19"/>
    </w:p>
    <w:p w:rsidR="00645CC4" w:rsidRDefault="00137F0D" w:rsidP="004A753F">
      <w:pPr>
        <w:spacing w:line="240" w:lineRule="auto"/>
        <w:jc w:val="both"/>
        <w:rPr>
          <w:rFonts w:ascii="Arial" w:eastAsia="Times New Roman" w:hAnsi="Arial" w:cs="Arial"/>
          <w:bCs/>
          <w:lang w:eastAsia="en-AU"/>
        </w:rPr>
      </w:pPr>
      <w:r>
        <w:rPr>
          <w:rFonts w:ascii="Arial" w:hAnsi="Arial" w:cs="Arial"/>
        </w:rPr>
        <w:t>UBC</w:t>
      </w:r>
      <w:r w:rsidR="00FA6BB6">
        <w:rPr>
          <w:rFonts w:ascii="Arial" w:hAnsi="Arial" w:cs="Arial"/>
        </w:rPr>
        <w:t xml:space="preserve"> ELC</w:t>
      </w:r>
      <w:r w:rsidR="000E0569" w:rsidRPr="00645CC4">
        <w:rPr>
          <w:rFonts w:ascii="Arial" w:hAnsi="Arial" w:cs="Arial"/>
        </w:rPr>
        <w:t xml:space="preserve"> believes that all children have the right to access and participate </w:t>
      </w:r>
      <w:r w:rsidR="00233461" w:rsidRPr="00645CC4">
        <w:rPr>
          <w:rFonts w:ascii="Arial" w:hAnsi="Arial" w:cs="Arial"/>
        </w:rPr>
        <w:t xml:space="preserve">in high quality </w:t>
      </w:r>
      <w:r w:rsidR="000E0569" w:rsidRPr="00645CC4">
        <w:rPr>
          <w:rFonts w:ascii="Arial" w:hAnsi="Arial" w:cs="Arial"/>
        </w:rPr>
        <w:t>programs</w:t>
      </w:r>
      <w:r w:rsidR="00B66597">
        <w:rPr>
          <w:rFonts w:ascii="Arial" w:hAnsi="Arial" w:cs="Arial"/>
        </w:rPr>
        <w:t>.</w:t>
      </w:r>
      <w:r w:rsidR="00735255">
        <w:rPr>
          <w:rFonts w:ascii="Arial" w:hAnsi="Arial" w:cs="Arial"/>
        </w:rPr>
        <w:t xml:space="preserve"> </w:t>
      </w:r>
      <w:r w:rsidR="000E0569" w:rsidRPr="00645CC4">
        <w:rPr>
          <w:rFonts w:ascii="Arial" w:hAnsi="Arial" w:cs="Arial"/>
        </w:rPr>
        <w:t>We will work in partnersh</w:t>
      </w:r>
      <w:r w:rsidR="00004798" w:rsidRPr="00645CC4">
        <w:rPr>
          <w:rFonts w:ascii="Arial" w:hAnsi="Arial" w:cs="Arial"/>
        </w:rPr>
        <w:t xml:space="preserve">ip with children, families and </w:t>
      </w:r>
      <w:r w:rsidR="003060F3">
        <w:rPr>
          <w:rFonts w:ascii="Arial" w:hAnsi="Arial" w:cs="Arial"/>
        </w:rPr>
        <w:t>all</w:t>
      </w:r>
      <w:r w:rsidR="000E0569" w:rsidRPr="00645CC4">
        <w:rPr>
          <w:rFonts w:ascii="Arial" w:hAnsi="Arial" w:cs="Arial"/>
        </w:rPr>
        <w:t xml:space="preserve"> </w:t>
      </w:r>
      <w:r w:rsidR="00B66597">
        <w:rPr>
          <w:rFonts w:ascii="Arial" w:hAnsi="Arial" w:cs="Arial"/>
        </w:rPr>
        <w:t>educators</w:t>
      </w:r>
      <w:r w:rsidR="000E0569" w:rsidRPr="00645CC4">
        <w:rPr>
          <w:rFonts w:ascii="Arial" w:hAnsi="Arial" w:cs="Arial"/>
        </w:rPr>
        <w:t xml:space="preserve"> to ensure a sense </w:t>
      </w:r>
      <w:r w:rsidR="00F2794A" w:rsidRPr="00645CC4">
        <w:rPr>
          <w:rFonts w:ascii="Arial" w:hAnsi="Arial" w:cs="Arial"/>
        </w:rPr>
        <w:t xml:space="preserve">of belonging and empowerment </w:t>
      </w:r>
      <w:r w:rsidR="000E0569" w:rsidRPr="00645CC4">
        <w:rPr>
          <w:rFonts w:ascii="Arial" w:hAnsi="Arial" w:cs="Arial"/>
        </w:rPr>
        <w:t xml:space="preserve">in accordance with the </w:t>
      </w:r>
      <w:r w:rsidR="00F2794A" w:rsidRPr="00645CC4">
        <w:rPr>
          <w:rFonts w:ascii="Arial" w:eastAsia="Times New Roman" w:hAnsi="Arial" w:cs="Arial"/>
          <w:bCs/>
          <w:lang w:eastAsia="en-AU"/>
        </w:rPr>
        <w:t>Inclusion and Professional Support Program (IPSP).</w:t>
      </w:r>
    </w:p>
    <w:p w:rsidR="00645CC4" w:rsidRDefault="00F2794A" w:rsidP="004A753F">
      <w:pPr>
        <w:spacing w:line="240" w:lineRule="auto"/>
        <w:jc w:val="both"/>
        <w:rPr>
          <w:rFonts w:ascii="Arial" w:eastAsia="Times New Roman" w:hAnsi="Arial" w:cs="Arial"/>
          <w:lang w:eastAsia="en-AU"/>
        </w:rPr>
      </w:pPr>
      <w:r w:rsidRPr="00645CC4">
        <w:rPr>
          <w:rFonts w:ascii="Arial" w:eastAsia="Times New Roman" w:hAnsi="Arial" w:cs="Arial"/>
          <w:lang w:eastAsia="en-AU"/>
        </w:rPr>
        <w:t>The Australian Government Department of Education Employment and Workplace Relations (DEEWR) funds the Inclusion and</w:t>
      </w:r>
      <w:r w:rsidR="004D16A5" w:rsidRPr="00645CC4">
        <w:rPr>
          <w:rFonts w:ascii="Arial" w:eastAsia="Times New Roman" w:hAnsi="Arial" w:cs="Arial"/>
          <w:lang w:eastAsia="en-AU"/>
        </w:rPr>
        <w:t xml:space="preserve"> Professional Support Program.</w:t>
      </w:r>
    </w:p>
    <w:p w:rsidR="00645CC4" w:rsidRDefault="00F2794A" w:rsidP="004A753F">
      <w:pPr>
        <w:spacing w:line="240" w:lineRule="auto"/>
        <w:jc w:val="both"/>
        <w:rPr>
          <w:rFonts w:ascii="Arial" w:eastAsia="Times New Roman" w:hAnsi="Arial" w:cs="Arial"/>
          <w:lang w:eastAsia="en-AU"/>
        </w:rPr>
      </w:pPr>
      <w:r w:rsidRPr="00645CC4">
        <w:rPr>
          <w:rFonts w:ascii="Arial" w:eastAsia="Times New Roman" w:hAnsi="Arial" w:cs="Arial"/>
          <w:lang w:eastAsia="en-AU"/>
        </w:rPr>
        <w:t>The Inclusion and Professional Support Program (IPSP) is an integrated and consolidated approach to meeting the professional and inclusion support needs of child care services and promotes good practice and continuous im</w:t>
      </w:r>
      <w:r w:rsidR="004D16A5" w:rsidRPr="00645CC4">
        <w:rPr>
          <w:rFonts w:ascii="Arial" w:eastAsia="Times New Roman" w:hAnsi="Arial" w:cs="Arial"/>
          <w:lang w:eastAsia="en-AU"/>
        </w:rPr>
        <w:t>provement in service delivery.</w:t>
      </w:r>
    </w:p>
    <w:p w:rsidR="00645CC4" w:rsidRDefault="00F2794A" w:rsidP="004A753F">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IPSP is made up of two programs, the </w:t>
      </w:r>
      <w:r w:rsidRPr="00645CC4">
        <w:rPr>
          <w:rFonts w:ascii="Arial" w:eastAsia="Times New Roman" w:hAnsi="Arial" w:cs="Arial"/>
          <w:b/>
          <w:bCs/>
          <w:lang w:eastAsia="en-AU"/>
        </w:rPr>
        <w:t>Professional Support Program (PSP)</w:t>
      </w:r>
      <w:r w:rsidRPr="00645CC4">
        <w:rPr>
          <w:rFonts w:ascii="Arial" w:eastAsia="Times New Roman" w:hAnsi="Arial" w:cs="Arial"/>
          <w:lang w:eastAsia="en-AU"/>
        </w:rPr>
        <w:t xml:space="preserve"> that provides professional development and support to build the skills of the child care workforce to enable them to provide high quality child care. The PSP provides funding for the Professional Support Coordinators (PSCs) and the Indigenous Professional Support Units (IP</w:t>
      </w:r>
      <w:r w:rsidR="004D16A5" w:rsidRPr="00645CC4">
        <w:rPr>
          <w:rFonts w:ascii="Arial" w:eastAsia="Times New Roman" w:hAnsi="Arial" w:cs="Arial"/>
          <w:lang w:eastAsia="en-AU"/>
        </w:rPr>
        <w:t>SUs) in each state/territory. </w:t>
      </w:r>
    </w:p>
    <w:p w:rsidR="00F2794A" w:rsidRPr="00645CC4" w:rsidRDefault="00F2794A" w:rsidP="004A753F">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w:t>
      </w:r>
      <w:r w:rsidRPr="00645CC4">
        <w:rPr>
          <w:rFonts w:ascii="Arial" w:eastAsia="Times New Roman" w:hAnsi="Arial" w:cs="Arial"/>
          <w:b/>
          <w:bCs/>
          <w:lang w:eastAsia="en-AU"/>
        </w:rPr>
        <w:t>Inclusion Support Program (ISP)</w:t>
      </w:r>
      <w:r w:rsidRPr="00645CC4">
        <w:rPr>
          <w:rFonts w:ascii="Arial" w:eastAsia="Times New Roman" w:hAnsi="Arial" w:cs="Arial"/>
          <w:lang w:eastAsia="en-AU"/>
        </w:rPr>
        <w:t xml:space="preserve"> aims to remove the barriers to access for children with additional needs through provision of inclusion support. This is achieved via the Inclusion Support Agencies (ISAs) who provide advice and guidance to child care services in designated ISA regions regarding access to training, </w:t>
      </w:r>
      <w:r w:rsidR="00235322">
        <w:rPr>
          <w:rFonts w:ascii="Arial" w:eastAsia="Times New Roman" w:hAnsi="Arial" w:cs="Arial"/>
          <w:lang w:eastAsia="en-AU"/>
        </w:rPr>
        <w:t>Limited Time Funding</w:t>
      </w:r>
      <w:r w:rsidRPr="00645CC4">
        <w:rPr>
          <w:rFonts w:ascii="Arial" w:eastAsia="Times New Roman" w:hAnsi="Arial" w:cs="Arial"/>
          <w:lang w:eastAsia="en-AU"/>
        </w:rPr>
        <w:t xml:space="preserve"> (</w:t>
      </w:r>
      <w:r w:rsidR="00235322">
        <w:rPr>
          <w:rFonts w:ascii="Arial" w:eastAsia="Times New Roman" w:hAnsi="Arial" w:cs="Arial"/>
          <w:lang w:eastAsia="en-AU"/>
        </w:rPr>
        <w:t>LTF</w:t>
      </w:r>
      <w:r w:rsidRPr="00645CC4">
        <w:rPr>
          <w:rFonts w:ascii="Arial" w:eastAsia="Times New Roman" w:hAnsi="Arial" w:cs="Arial"/>
          <w:lang w:eastAsia="en-AU"/>
        </w:rPr>
        <w:t xml:space="preserve">) and Inclusion Support Subsidy (ISS). </w:t>
      </w:r>
    </w:p>
    <w:p w:rsidR="000E0569" w:rsidRPr="00580706" w:rsidRDefault="000E0569" w:rsidP="004A753F">
      <w:pPr>
        <w:spacing w:line="240" w:lineRule="auto"/>
        <w:jc w:val="both"/>
        <w:rPr>
          <w:rFonts w:ascii="Arial" w:hAnsi="Arial" w:cs="Arial"/>
        </w:rPr>
      </w:pPr>
      <w:r w:rsidRPr="00580706">
        <w:rPr>
          <w:rFonts w:ascii="Arial" w:hAnsi="Arial" w:cs="Arial"/>
        </w:rPr>
        <w:t>To ensure inclusive practices are p</w:t>
      </w:r>
      <w:r w:rsidR="00233461">
        <w:rPr>
          <w:rFonts w:ascii="Arial" w:hAnsi="Arial" w:cs="Arial"/>
        </w:rPr>
        <w:t>romoted and delivered the service</w:t>
      </w:r>
      <w:r w:rsidRPr="00580706">
        <w:rPr>
          <w:rFonts w:ascii="Arial" w:hAnsi="Arial" w:cs="Arial"/>
        </w:rPr>
        <w:t xml:space="preserve"> will:</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 xml:space="preserve">Develop in collaboration with the Inclusion Support Facilitator an annual Plan and apply for funding for additional </w:t>
      </w:r>
      <w:r w:rsidR="00B66597">
        <w:rPr>
          <w:rFonts w:ascii="Arial" w:hAnsi="Arial" w:cs="Arial"/>
        </w:rPr>
        <w:t>educators</w:t>
      </w:r>
      <w:r w:rsidRPr="00580706">
        <w:rPr>
          <w:rFonts w:ascii="Arial" w:hAnsi="Arial" w:cs="Arial"/>
        </w:rPr>
        <w:t xml:space="preserve"> where needed.</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Promote an attitude of respect for the individual, value cultural and physical diversity and strive to reduce inequality.</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Role model inclusive practices, promoting respectful interactions and care</w:t>
      </w:r>
      <w:r w:rsidR="00C7516E">
        <w:rPr>
          <w:rFonts w:ascii="Arial" w:hAnsi="Arial" w:cs="Arial"/>
        </w:rPr>
        <w:t xml:space="preserve"> </w:t>
      </w:r>
      <w:r w:rsidRPr="00580706">
        <w:rPr>
          <w:rFonts w:ascii="Arial" w:hAnsi="Arial" w:cs="Arial"/>
        </w:rPr>
        <w:t>giving practices ensuring a positive sense of wellbeing.</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Work in partnership with families and communicate effectively ensuring full participation in goal setting and decision making.</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lastRenderedPageBreak/>
        <w:t xml:space="preserve">Access bilingual support to assist children and families and where possible provide information and resources in languages other than English. </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Encourage families to participate in a variety of rol</w:t>
      </w:r>
      <w:r w:rsidR="00233461">
        <w:rPr>
          <w:rFonts w:ascii="Arial" w:hAnsi="Arial" w:cs="Arial"/>
        </w:rPr>
        <w:t xml:space="preserve">es at the service </w:t>
      </w:r>
      <w:r w:rsidRPr="00580706">
        <w:rPr>
          <w:rFonts w:ascii="Arial" w:hAnsi="Arial" w:cs="Arial"/>
        </w:rPr>
        <w:t>and to attend social events.</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 xml:space="preserve">Collaborate with other agencies that will enable </w:t>
      </w:r>
      <w:r w:rsidR="00B66597">
        <w:rPr>
          <w:rFonts w:ascii="Arial" w:hAnsi="Arial" w:cs="Arial"/>
        </w:rPr>
        <w:t xml:space="preserve">educators </w:t>
      </w:r>
      <w:r w:rsidRPr="00580706">
        <w:rPr>
          <w:rFonts w:ascii="Arial" w:hAnsi="Arial" w:cs="Arial"/>
        </w:rPr>
        <w:t>and family access to speciali</w:t>
      </w:r>
      <w:r w:rsidR="00C7516E">
        <w:rPr>
          <w:rFonts w:ascii="Arial" w:hAnsi="Arial" w:cs="Arial"/>
        </w:rPr>
        <w:t>s</w:t>
      </w:r>
      <w:r w:rsidRPr="00580706">
        <w:rPr>
          <w:rFonts w:ascii="Arial" w:hAnsi="Arial" w:cs="Arial"/>
        </w:rPr>
        <w:t>ed advice, training and resources where required.</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Access additional staff support where possible and promote a whole team approach.</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 xml:space="preserve">Develop appropriate programs based on the individual child’s strengths and interests that </w:t>
      </w:r>
      <w:r w:rsidR="00FC46FA" w:rsidRPr="00580706">
        <w:rPr>
          <w:rFonts w:ascii="Arial" w:hAnsi="Arial" w:cs="Arial"/>
        </w:rPr>
        <w:t>enable</w:t>
      </w:r>
      <w:r w:rsidRPr="00580706">
        <w:rPr>
          <w:rFonts w:ascii="Arial" w:hAnsi="Arial" w:cs="Arial"/>
        </w:rPr>
        <w:t xml:space="preserve"> full participation and are inclusive and empowering.</w:t>
      </w:r>
    </w:p>
    <w:p w:rsidR="000E0569" w:rsidRPr="00580706" w:rsidRDefault="000E0569" w:rsidP="004A753F">
      <w:pPr>
        <w:numPr>
          <w:ilvl w:val="0"/>
          <w:numId w:val="17"/>
        </w:numPr>
        <w:spacing w:after="0" w:line="240" w:lineRule="auto"/>
        <w:jc w:val="both"/>
        <w:rPr>
          <w:rFonts w:ascii="Arial" w:hAnsi="Arial" w:cs="Arial"/>
        </w:rPr>
      </w:pPr>
      <w:r w:rsidRPr="00580706">
        <w:rPr>
          <w:rFonts w:ascii="Arial" w:hAnsi="Arial" w:cs="Arial"/>
        </w:rPr>
        <w:t xml:space="preserve">Provide play resources and equipment that promotes diversity and various abilities holistically throughout the program. </w:t>
      </w:r>
    </w:p>
    <w:p w:rsidR="000E0569" w:rsidRPr="00580706" w:rsidRDefault="00233461" w:rsidP="004A753F">
      <w:pPr>
        <w:numPr>
          <w:ilvl w:val="0"/>
          <w:numId w:val="17"/>
        </w:numPr>
        <w:spacing w:after="0" w:line="240" w:lineRule="auto"/>
        <w:jc w:val="both"/>
        <w:rPr>
          <w:rFonts w:ascii="Arial" w:hAnsi="Arial" w:cs="Arial"/>
        </w:rPr>
      </w:pPr>
      <w:r>
        <w:rPr>
          <w:rFonts w:ascii="Arial" w:hAnsi="Arial" w:cs="Arial"/>
        </w:rPr>
        <w:t>Ensure the service’s</w:t>
      </w:r>
      <w:r w:rsidR="000E0569" w:rsidRPr="00580706">
        <w:rPr>
          <w:rFonts w:ascii="Arial" w:hAnsi="Arial" w:cs="Arial"/>
        </w:rPr>
        <w:t xml:space="preserve"> physical environment minimi</w:t>
      </w:r>
      <w:r w:rsidR="00C7516E">
        <w:rPr>
          <w:rFonts w:ascii="Arial" w:hAnsi="Arial" w:cs="Arial"/>
        </w:rPr>
        <w:t>s</w:t>
      </w:r>
      <w:r w:rsidR="000E0569" w:rsidRPr="00580706">
        <w:rPr>
          <w:rFonts w:ascii="Arial" w:hAnsi="Arial" w:cs="Arial"/>
        </w:rPr>
        <w:t>es risk and is safe.</w:t>
      </w:r>
    </w:p>
    <w:p w:rsidR="00580706" w:rsidRPr="00B66597" w:rsidRDefault="000E0569" w:rsidP="00B66597">
      <w:pPr>
        <w:numPr>
          <w:ilvl w:val="0"/>
          <w:numId w:val="17"/>
        </w:numPr>
        <w:spacing w:after="0"/>
        <w:jc w:val="both"/>
        <w:rPr>
          <w:rFonts w:ascii="Arial" w:hAnsi="Arial" w:cs="Arial"/>
        </w:rPr>
      </w:pPr>
      <w:r w:rsidRPr="00580706">
        <w:rPr>
          <w:rFonts w:ascii="Arial" w:hAnsi="Arial" w:cs="Arial"/>
        </w:rPr>
        <w:t>Monitor an</w:t>
      </w:r>
      <w:r w:rsidR="00233461">
        <w:rPr>
          <w:rFonts w:ascii="Arial" w:hAnsi="Arial" w:cs="Arial"/>
        </w:rPr>
        <w:t>d evaluate annually the service’s</w:t>
      </w:r>
      <w:r w:rsidRPr="00580706">
        <w:rPr>
          <w:rFonts w:ascii="Arial" w:hAnsi="Arial" w:cs="Arial"/>
        </w:rPr>
        <w:t xml:space="preserve"> policy and service delive</w:t>
      </w:r>
      <w:r w:rsidR="00233461">
        <w:rPr>
          <w:rFonts w:ascii="Arial" w:hAnsi="Arial" w:cs="Arial"/>
        </w:rPr>
        <w:t>ry for inclusive practices and professional s</w:t>
      </w:r>
      <w:r w:rsidRPr="00580706">
        <w:rPr>
          <w:rFonts w:ascii="Arial" w:hAnsi="Arial" w:cs="Arial"/>
        </w:rPr>
        <w:t>upport.</w:t>
      </w:r>
    </w:p>
    <w:p w:rsidR="000E0569" w:rsidRPr="00097A50" w:rsidRDefault="00233461" w:rsidP="00D541AA">
      <w:pPr>
        <w:pStyle w:val="Heading1"/>
        <w:numPr>
          <w:ilvl w:val="0"/>
          <w:numId w:val="42"/>
        </w:numPr>
        <w:jc w:val="both"/>
      </w:pPr>
      <w:bookmarkStart w:id="20" w:name="_Toc31192788"/>
      <w:r w:rsidRPr="00097A50">
        <w:t>Family Involvement</w:t>
      </w:r>
      <w:bookmarkEnd w:id="20"/>
      <w:r w:rsidRPr="00097A50">
        <w:t xml:space="preserve"> </w:t>
      </w:r>
    </w:p>
    <w:p w:rsidR="000E0569" w:rsidRPr="00580706" w:rsidRDefault="00233461" w:rsidP="004A753F">
      <w:pPr>
        <w:spacing w:line="240" w:lineRule="auto"/>
        <w:jc w:val="both"/>
        <w:rPr>
          <w:rFonts w:ascii="Arial" w:hAnsi="Arial" w:cs="Arial"/>
        </w:rPr>
      </w:pPr>
      <w:r>
        <w:rPr>
          <w:rFonts w:ascii="Arial" w:hAnsi="Arial" w:cs="Arial"/>
        </w:rPr>
        <w:t xml:space="preserve">The </w:t>
      </w:r>
      <w:r w:rsidR="00137F0D">
        <w:rPr>
          <w:rFonts w:ascii="Arial" w:hAnsi="Arial" w:cs="Arial"/>
        </w:rPr>
        <w:t>UB</w:t>
      </w:r>
      <w:r w:rsidR="00FA6BB6">
        <w:rPr>
          <w:rFonts w:ascii="Arial" w:hAnsi="Arial" w:cs="Arial"/>
        </w:rPr>
        <w:t>C ELC</w:t>
      </w:r>
      <w:r w:rsidR="0012486F">
        <w:rPr>
          <w:rFonts w:ascii="Arial" w:hAnsi="Arial" w:cs="Arial"/>
        </w:rPr>
        <w:t xml:space="preserve"> </w:t>
      </w:r>
      <w:r w:rsidR="000E0569" w:rsidRPr="00580706">
        <w:rPr>
          <w:rFonts w:ascii="Arial" w:hAnsi="Arial" w:cs="Arial"/>
        </w:rPr>
        <w:t xml:space="preserve">welcomes the active involvement, contributions and ideas of </w:t>
      </w:r>
      <w:r w:rsidR="003060F3">
        <w:rPr>
          <w:rFonts w:ascii="Arial" w:hAnsi="Arial" w:cs="Arial"/>
        </w:rPr>
        <w:t>our</w:t>
      </w:r>
      <w:r w:rsidR="003060F3" w:rsidRPr="00580706">
        <w:rPr>
          <w:rFonts w:ascii="Arial" w:hAnsi="Arial" w:cs="Arial"/>
        </w:rPr>
        <w:t xml:space="preserve"> </w:t>
      </w:r>
      <w:r w:rsidR="000E0569" w:rsidRPr="00580706">
        <w:rPr>
          <w:rFonts w:ascii="Arial" w:hAnsi="Arial" w:cs="Arial"/>
        </w:rPr>
        <w:t>families using the service. We value a partnership approach and encourage families to share time, skills, knowledge and resources in a manner that enhances a</w:t>
      </w:r>
      <w:r w:rsidR="00CA3FEE" w:rsidRPr="00580706">
        <w:rPr>
          <w:rFonts w:ascii="Arial" w:hAnsi="Arial" w:cs="Arial"/>
        </w:rPr>
        <w:t xml:space="preserve">nd strengthens the </w:t>
      </w:r>
      <w:r w:rsidR="000E0569" w:rsidRPr="00580706">
        <w:rPr>
          <w:rFonts w:ascii="Arial" w:hAnsi="Arial" w:cs="Arial"/>
        </w:rPr>
        <w:t>community</w:t>
      </w:r>
      <w:r w:rsidR="009122B2">
        <w:rPr>
          <w:rFonts w:ascii="Arial" w:hAnsi="Arial" w:cs="Arial"/>
        </w:rPr>
        <w:t xml:space="preserve"> and your child’s, and others, experience at the </w:t>
      </w:r>
      <w:r w:rsidR="0012486F">
        <w:rPr>
          <w:rFonts w:ascii="Arial" w:hAnsi="Arial" w:cs="Arial"/>
        </w:rPr>
        <w:t xml:space="preserve">service. </w:t>
      </w:r>
    </w:p>
    <w:p w:rsidR="009122B2" w:rsidRDefault="000E0569" w:rsidP="004A753F">
      <w:pPr>
        <w:spacing w:line="240" w:lineRule="auto"/>
        <w:jc w:val="both"/>
        <w:rPr>
          <w:rFonts w:ascii="Arial" w:hAnsi="Arial" w:cs="Arial"/>
        </w:rPr>
      </w:pPr>
      <w:r w:rsidRPr="00580706">
        <w:rPr>
          <w:rFonts w:ascii="Arial" w:hAnsi="Arial" w:cs="Arial"/>
        </w:rPr>
        <w:t>Families are</w:t>
      </w:r>
      <w:r w:rsidR="00004798">
        <w:rPr>
          <w:rFonts w:ascii="Arial" w:hAnsi="Arial" w:cs="Arial"/>
        </w:rPr>
        <w:t xml:space="preserve"> </w:t>
      </w:r>
      <w:r w:rsidR="009122B2">
        <w:rPr>
          <w:rFonts w:ascii="Arial" w:hAnsi="Arial" w:cs="Arial"/>
        </w:rPr>
        <w:t xml:space="preserve">invited </w:t>
      </w:r>
      <w:r w:rsidR="00004798">
        <w:rPr>
          <w:rFonts w:ascii="Arial" w:hAnsi="Arial" w:cs="Arial"/>
        </w:rPr>
        <w:t>to have input in</w:t>
      </w:r>
      <w:r w:rsidR="009122B2">
        <w:rPr>
          <w:rFonts w:ascii="Arial" w:hAnsi="Arial" w:cs="Arial"/>
        </w:rPr>
        <w:t xml:space="preserve"> formal ways such as attending meetings, responding to surveys or providing valuable feedback on service policies and procedures. </w:t>
      </w:r>
      <w:r w:rsidR="00137F0D">
        <w:rPr>
          <w:rFonts w:ascii="Arial" w:hAnsi="Arial" w:cs="Arial"/>
        </w:rPr>
        <w:t>UBC</w:t>
      </w:r>
      <w:r w:rsidR="00FA6BB6">
        <w:rPr>
          <w:rFonts w:ascii="Arial" w:hAnsi="Arial" w:cs="Arial"/>
        </w:rPr>
        <w:t xml:space="preserve"> ELC</w:t>
      </w:r>
      <w:r w:rsidR="009122B2">
        <w:rPr>
          <w:rFonts w:ascii="Arial" w:hAnsi="Arial" w:cs="Arial"/>
        </w:rPr>
        <w:t xml:space="preserve"> greatly respects the vital role parents and other family members play in their children’s development, and an honest, caring, communicative relationship is valued highly. As such, </w:t>
      </w:r>
      <w:r w:rsidR="00137F0D">
        <w:rPr>
          <w:rFonts w:ascii="Arial" w:hAnsi="Arial" w:cs="Arial"/>
        </w:rPr>
        <w:t>UB</w:t>
      </w:r>
      <w:r w:rsidR="00FA6BB6">
        <w:rPr>
          <w:rFonts w:ascii="Arial" w:hAnsi="Arial" w:cs="Arial"/>
        </w:rPr>
        <w:t>C ELC</w:t>
      </w:r>
      <w:r w:rsidR="009122B2">
        <w:rPr>
          <w:rFonts w:ascii="Arial" w:hAnsi="Arial" w:cs="Arial"/>
        </w:rPr>
        <w:t xml:space="preserve"> greatly </w:t>
      </w:r>
      <w:r w:rsidR="00E30553">
        <w:rPr>
          <w:rFonts w:ascii="Arial" w:hAnsi="Arial" w:cs="Arial"/>
        </w:rPr>
        <w:t>appreciates</w:t>
      </w:r>
      <w:r w:rsidR="009122B2">
        <w:rPr>
          <w:rFonts w:ascii="Arial" w:hAnsi="Arial" w:cs="Arial"/>
        </w:rPr>
        <w:t xml:space="preserve"> any time a </w:t>
      </w:r>
      <w:r w:rsidR="0012486F">
        <w:rPr>
          <w:rFonts w:ascii="Arial" w:hAnsi="Arial" w:cs="Arial"/>
        </w:rPr>
        <w:t>family member</w:t>
      </w:r>
      <w:r w:rsidR="009122B2">
        <w:rPr>
          <w:rFonts w:ascii="Arial" w:hAnsi="Arial" w:cs="Arial"/>
        </w:rPr>
        <w:t xml:space="preserve"> can give</w:t>
      </w:r>
      <w:r w:rsidR="0012486F">
        <w:rPr>
          <w:rFonts w:ascii="Arial" w:hAnsi="Arial" w:cs="Arial"/>
        </w:rPr>
        <w:t xml:space="preserve"> </w:t>
      </w:r>
      <w:r w:rsidR="009122B2">
        <w:rPr>
          <w:rFonts w:ascii="Arial" w:hAnsi="Arial" w:cs="Arial"/>
        </w:rPr>
        <w:t xml:space="preserve">to provide </w:t>
      </w:r>
      <w:r w:rsidR="0012486F">
        <w:rPr>
          <w:rFonts w:ascii="Arial" w:hAnsi="Arial" w:cs="Arial"/>
        </w:rPr>
        <w:t xml:space="preserve">feedback to our service. </w:t>
      </w:r>
      <w:r w:rsidR="009122B2">
        <w:rPr>
          <w:rFonts w:ascii="Arial" w:hAnsi="Arial" w:cs="Arial"/>
        </w:rPr>
        <w:t xml:space="preserve"> </w:t>
      </w:r>
    </w:p>
    <w:p w:rsidR="000E0569" w:rsidRPr="00580706" w:rsidRDefault="0012486F" w:rsidP="004A753F">
      <w:pPr>
        <w:spacing w:line="240" w:lineRule="auto"/>
        <w:jc w:val="both"/>
        <w:rPr>
          <w:rFonts w:ascii="Arial" w:hAnsi="Arial" w:cs="Arial"/>
        </w:rPr>
      </w:pPr>
      <w:r>
        <w:rPr>
          <w:rFonts w:ascii="Arial" w:hAnsi="Arial" w:cs="Arial"/>
        </w:rPr>
        <w:t xml:space="preserve">Families can also contribute by attending </w:t>
      </w:r>
      <w:r w:rsidR="009122B2">
        <w:rPr>
          <w:rFonts w:ascii="Arial" w:hAnsi="Arial" w:cs="Arial"/>
        </w:rPr>
        <w:t>family events</w:t>
      </w:r>
      <w:r w:rsidR="00E44786">
        <w:rPr>
          <w:rFonts w:ascii="Arial" w:hAnsi="Arial" w:cs="Arial"/>
        </w:rPr>
        <w:t>,</w:t>
      </w:r>
      <w:r w:rsidR="009122B2">
        <w:rPr>
          <w:rFonts w:ascii="Arial" w:hAnsi="Arial" w:cs="Arial"/>
        </w:rPr>
        <w:t xml:space="preserve"> suggesting</w:t>
      </w:r>
      <w:r w:rsidR="00E44786">
        <w:rPr>
          <w:rFonts w:ascii="Arial" w:hAnsi="Arial" w:cs="Arial"/>
        </w:rPr>
        <w:t xml:space="preserve"> </w:t>
      </w:r>
      <w:r w:rsidR="00004798">
        <w:rPr>
          <w:rFonts w:ascii="Arial" w:hAnsi="Arial" w:cs="Arial"/>
        </w:rPr>
        <w:t>p</w:t>
      </w:r>
      <w:r w:rsidR="00207A64" w:rsidRPr="00580706">
        <w:rPr>
          <w:rFonts w:ascii="Arial" w:hAnsi="Arial" w:cs="Arial"/>
        </w:rPr>
        <w:t>rogra</w:t>
      </w:r>
      <w:r w:rsidR="00004798">
        <w:rPr>
          <w:rFonts w:ascii="Arial" w:hAnsi="Arial" w:cs="Arial"/>
        </w:rPr>
        <w:t>m</w:t>
      </w:r>
      <w:r w:rsidR="003B711D">
        <w:rPr>
          <w:rFonts w:ascii="Arial" w:hAnsi="Arial" w:cs="Arial"/>
        </w:rPr>
        <w:t xml:space="preserve"> ideas</w:t>
      </w:r>
      <w:r w:rsidR="00004798">
        <w:rPr>
          <w:rFonts w:ascii="Arial" w:hAnsi="Arial" w:cs="Arial"/>
        </w:rPr>
        <w:t xml:space="preserve"> o</w:t>
      </w:r>
      <w:r w:rsidR="003B711D">
        <w:rPr>
          <w:rFonts w:ascii="Arial" w:hAnsi="Arial" w:cs="Arial"/>
        </w:rPr>
        <w:t>r</w:t>
      </w:r>
      <w:r w:rsidR="00004798">
        <w:rPr>
          <w:rFonts w:ascii="Arial" w:hAnsi="Arial" w:cs="Arial"/>
        </w:rPr>
        <w:t xml:space="preserve"> activities</w:t>
      </w:r>
      <w:r>
        <w:rPr>
          <w:rFonts w:ascii="Arial" w:hAnsi="Arial" w:cs="Arial"/>
        </w:rPr>
        <w:t xml:space="preserve">, running an activity or event for the service or assisting us to evaluate </w:t>
      </w:r>
      <w:r w:rsidR="00137F0D">
        <w:rPr>
          <w:rFonts w:ascii="Arial" w:hAnsi="Arial" w:cs="Arial"/>
        </w:rPr>
        <w:t>UBC</w:t>
      </w:r>
      <w:r w:rsidR="00FA6BB6">
        <w:rPr>
          <w:rFonts w:ascii="Arial" w:hAnsi="Arial" w:cs="Arial"/>
        </w:rPr>
        <w:t xml:space="preserve"> ELC</w:t>
      </w:r>
      <w:r>
        <w:rPr>
          <w:rFonts w:ascii="Arial" w:hAnsi="Arial" w:cs="Arial"/>
        </w:rPr>
        <w:t>.</w:t>
      </w:r>
      <w:r w:rsidR="000E0569" w:rsidRPr="00580706">
        <w:rPr>
          <w:rFonts w:ascii="Arial" w:hAnsi="Arial" w:cs="Arial"/>
        </w:rPr>
        <w:t xml:space="preserve">                                   </w:t>
      </w:r>
    </w:p>
    <w:p w:rsidR="000E0569" w:rsidRPr="00580706" w:rsidRDefault="00E44786" w:rsidP="004A753F">
      <w:pPr>
        <w:spacing w:line="240" w:lineRule="auto"/>
        <w:jc w:val="both"/>
        <w:rPr>
          <w:rFonts w:ascii="Arial" w:hAnsi="Arial" w:cs="Arial"/>
        </w:rPr>
      </w:pPr>
      <w:r>
        <w:rPr>
          <w:rFonts w:ascii="Arial" w:hAnsi="Arial" w:cs="Arial"/>
        </w:rPr>
        <w:t>We believe e</w:t>
      </w:r>
      <w:r w:rsidR="000E0569" w:rsidRPr="00580706">
        <w:rPr>
          <w:rFonts w:ascii="Arial" w:hAnsi="Arial" w:cs="Arial"/>
        </w:rPr>
        <w:t>ffective communication is essential in a</w:t>
      </w:r>
      <w:r>
        <w:rPr>
          <w:rFonts w:ascii="Arial" w:hAnsi="Arial" w:cs="Arial"/>
        </w:rPr>
        <w:t>ny</w:t>
      </w:r>
      <w:r w:rsidR="000E0569" w:rsidRPr="00580706">
        <w:rPr>
          <w:rFonts w:ascii="Arial" w:hAnsi="Arial" w:cs="Arial"/>
        </w:rPr>
        <w:t xml:space="preserve"> partnership an</w:t>
      </w:r>
      <w:r>
        <w:rPr>
          <w:rFonts w:ascii="Arial" w:hAnsi="Arial" w:cs="Arial"/>
        </w:rPr>
        <w:t>d</w:t>
      </w:r>
      <w:r w:rsidR="000E0569" w:rsidRPr="00580706">
        <w:rPr>
          <w:rFonts w:ascii="Arial" w:hAnsi="Arial" w:cs="Arial"/>
        </w:rPr>
        <w:t xml:space="preserve"> </w:t>
      </w:r>
      <w:r w:rsidR="0012486F">
        <w:rPr>
          <w:rFonts w:ascii="Arial" w:hAnsi="Arial" w:cs="Arial"/>
        </w:rPr>
        <w:t>families</w:t>
      </w:r>
      <w:r w:rsidR="000E0569" w:rsidRPr="00580706">
        <w:rPr>
          <w:rFonts w:ascii="Arial" w:hAnsi="Arial" w:cs="Arial"/>
        </w:rPr>
        <w:t xml:space="preserve"> are</w:t>
      </w:r>
      <w:r>
        <w:rPr>
          <w:rFonts w:ascii="Arial" w:hAnsi="Arial" w:cs="Arial"/>
        </w:rPr>
        <w:t xml:space="preserve"> encouraged</w:t>
      </w:r>
      <w:r w:rsidR="000E0569" w:rsidRPr="00580706">
        <w:rPr>
          <w:rFonts w:ascii="Arial" w:hAnsi="Arial" w:cs="Arial"/>
        </w:rPr>
        <w:t xml:space="preserve"> to maintain regul</w:t>
      </w:r>
      <w:r w:rsidR="00233461">
        <w:rPr>
          <w:rFonts w:ascii="Arial" w:hAnsi="Arial" w:cs="Arial"/>
        </w:rPr>
        <w:t xml:space="preserve">ar communication with </w:t>
      </w:r>
      <w:r w:rsidR="0012486F">
        <w:rPr>
          <w:rFonts w:ascii="Arial" w:hAnsi="Arial" w:cs="Arial"/>
        </w:rPr>
        <w:t xml:space="preserve">the Lead Educator and Qualified Support Educators in your room </w:t>
      </w:r>
      <w:r w:rsidR="00097A50">
        <w:rPr>
          <w:rFonts w:ascii="Arial" w:hAnsi="Arial" w:cs="Arial"/>
        </w:rPr>
        <w:t>on a regu</w:t>
      </w:r>
      <w:r w:rsidR="00233461">
        <w:rPr>
          <w:rFonts w:ascii="Arial" w:hAnsi="Arial" w:cs="Arial"/>
        </w:rPr>
        <w:t>lar</w:t>
      </w:r>
      <w:r w:rsidR="000E0569" w:rsidRPr="00580706">
        <w:rPr>
          <w:rFonts w:ascii="Arial" w:hAnsi="Arial" w:cs="Arial"/>
        </w:rPr>
        <w:t xml:space="preserve"> basis. </w:t>
      </w:r>
      <w:r>
        <w:rPr>
          <w:rFonts w:ascii="Arial" w:hAnsi="Arial" w:cs="Arial"/>
        </w:rPr>
        <w:t>Educators</w:t>
      </w:r>
      <w:r w:rsidRPr="00580706">
        <w:rPr>
          <w:rFonts w:ascii="Arial" w:hAnsi="Arial" w:cs="Arial"/>
        </w:rPr>
        <w:t xml:space="preserve"> </w:t>
      </w:r>
      <w:r w:rsidR="000E0569" w:rsidRPr="00580706">
        <w:rPr>
          <w:rFonts w:ascii="Arial" w:hAnsi="Arial" w:cs="Arial"/>
        </w:rPr>
        <w:t>are best able to care for your child when they are inform</w:t>
      </w:r>
      <w:r w:rsidR="003E0CC3" w:rsidRPr="00580706">
        <w:rPr>
          <w:rFonts w:ascii="Arial" w:hAnsi="Arial" w:cs="Arial"/>
        </w:rPr>
        <w:t xml:space="preserve">ed about what you expect. </w:t>
      </w:r>
      <w:r>
        <w:rPr>
          <w:rFonts w:ascii="Arial" w:hAnsi="Arial" w:cs="Arial"/>
        </w:rPr>
        <w:t>Educators</w:t>
      </w:r>
      <w:r w:rsidRPr="00580706">
        <w:rPr>
          <w:rFonts w:ascii="Arial" w:hAnsi="Arial" w:cs="Arial"/>
        </w:rPr>
        <w:t xml:space="preserve"> </w:t>
      </w:r>
      <w:r w:rsidR="000E0569" w:rsidRPr="00580706">
        <w:rPr>
          <w:rFonts w:ascii="Arial" w:hAnsi="Arial" w:cs="Arial"/>
        </w:rPr>
        <w:t xml:space="preserve">are always willing to discuss your child’s </w:t>
      </w:r>
      <w:r w:rsidR="003E0CC3" w:rsidRPr="00580706">
        <w:rPr>
          <w:rFonts w:ascii="Arial" w:hAnsi="Arial" w:cs="Arial"/>
        </w:rPr>
        <w:t xml:space="preserve">health and </w:t>
      </w:r>
      <w:r w:rsidR="000E0569" w:rsidRPr="00580706">
        <w:rPr>
          <w:rFonts w:ascii="Arial" w:hAnsi="Arial" w:cs="Arial"/>
        </w:rPr>
        <w:t xml:space="preserve">development, strengths and interests with you and this can be done informally or a formal appointment can be made if the need arises. </w:t>
      </w:r>
    </w:p>
    <w:p w:rsidR="000E0569" w:rsidRPr="00580706" w:rsidRDefault="0012486F" w:rsidP="004A753F">
      <w:pPr>
        <w:spacing w:line="240" w:lineRule="auto"/>
        <w:jc w:val="both"/>
        <w:rPr>
          <w:rFonts w:ascii="Arial" w:hAnsi="Arial" w:cs="Arial"/>
        </w:rPr>
      </w:pPr>
      <w:r>
        <w:rPr>
          <w:rFonts w:ascii="Arial" w:hAnsi="Arial" w:cs="Arial"/>
        </w:rPr>
        <w:t>Some of the</w:t>
      </w:r>
      <w:r w:rsidR="000E0569" w:rsidRPr="00580706">
        <w:rPr>
          <w:rFonts w:ascii="Arial" w:hAnsi="Arial" w:cs="Arial"/>
        </w:rPr>
        <w:t xml:space="preserve"> many ways that families can contribute to the development or evalua</w:t>
      </w:r>
      <w:r w:rsidR="00233461">
        <w:rPr>
          <w:rFonts w:ascii="Arial" w:hAnsi="Arial" w:cs="Arial"/>
        </w:rPr>
        <w:t>tion of activities at the</w:t>
      </w:r>
      <w:r>
        <w:rPr>
          <w:rFonts w:ascii="Arial" w:hAnsi="Arial" w:cs="Arial"/>
        </w:rPr>
        <w:t xml:space="preserve"> service are;</w:t>
      </w:r>
    </w:p>
    <w:p w:rsidR="000E0569" w:rsidRPr="00580706" w:rsidRDefault="0012486F" w:rsidP="004A753F">
      <w:pPr>
        <w:numPr>
          <w:ilvl w:val="0"/>
          <w:numId w:val="20"/>
        </w:numPr>
        <w:spacing w:after="0" w:line="240" w:lineRule="auto"/>
        <w:jc w:val="both"/>
        <w:rPr>
          <w:rFonts w:ascii="Arial" w:hAnsi="Arial" w:cs="Arial"/>
        </w:rPr>
      </w:pPr>
      <w:r>
        <w:rPr>
          <w:rFonts w:ascii="Arial" w:hAnsi="Arial" w:cs="Arial"/>
        </w:rPr>
        <w:t xml:space="preserve">Regularly check the Family Boards in the room, where we have a copy of our current program </w:t>
      </w:r>
      <w:r w:rsidR="000E0569" w:rsidRPr="00580706">
        <w:rPr>
          <w:rFonts w:ascii="Arial" w:hAnsi="Arial" w:cs="Arial"/>
        </w:rPr>
        <w:t xml:space="preserve">of activities displayed. </w:t>
      </w:r>
      <w:r w:rsidR="003B711D">
        <w:rPr>
          <w:rFonts w:ascii="Arial" w:hAnsi="Arial" w:cs="Arial"/>
        </w:rPr>
        <w:t>P</w:t>
      </w:r>
      <w:r w:rsidR="000E0569" w:rsidRPr="00580706">
        <w:rPr>
          <w:rFonts w:ascii="Arial" w:hAnsi="Arial" w:cs="Arial"/>
        </w:rPr>
        <w:t>lease feel free to write down any ideas that you have to contribute or extend the program.</w:t>
      </w:r>
    </w:p>
    <w:p w:rsidR="00912FA6" w:rsidRDefault="00912FA6" w:rsidP="004A753F">
      <w:pPr>
        <w:numPr>
          <w:ilvl w:val="0"/>
          <w:numId w:val="20"/>
        </w:numPr>
        <w:spacing w:after="0" w:line="240" w:lineRule="auto"/>
        <w:jc w:val="both"/>
        <w:rPr>
          <w:rFonts w:ascii="Arial" w:hAnsi="Arial" w:cs="Arial"/>
        </w:rPr>
      </w:pPr>
      <w:r w:rsidRPr="00912FA6">
        <w:rPr>
          <w:rFonts w:ascii="Arial" w:hAnsi="Arial" w:cs="Arial"/>
        </w:rPr>
        <w:t xml:space="preserve">Have discussions with educators daily </w:t>
      </w:r>
      <w:r>
        <w:rPr>
          <w:rFonts w:ascii="Arial" w:hAnsi="Arial" w:cs="Arial"/>
        </w:rPr>
        <w:t xml:space="preserve">about your expectations or progress or your child. </w:t>
      </w:r>
    </w:p>
    <w:p w:rsidR="00912FA6" w:rsidRDefault="00912FA6" w:rsidP="004A753F">
      <w:pPr>
        <w:numPr>
          <w:ilvl w:val="0"/>
          <w:numId w:val="20"/>
        </w:numPr>
        <w:spacing w:after="0" w:line="240" w:lineRule="auto"/>
        <w:jc w:val="both"/>
        <w:rPr>
          <w:rFonts w:ascii="Arial" w:hAnsi="Arial" w:cs="Arial"/>
        </w:rPr>
      </w:pPr>
      <w:r>
        <w:rPr>
          <w:rFonts w:ascii="Arial" w:hAnsi="Arial" w:cs="Arial"/>
        </w:rPr>
        <w:t xml:space="preserve">Arrange a formal appointment to meet with the Lead Educator in your child’s room. </w:t>
      </w:r>
    </w:p>
    <w:p w:rsidR="00233461" w:rsidRDefault="00912FA6" w:rsidP="00912FA6">
      <w:pPr>
        <w:numPr>
          <w:ilvl w:val="0"/>
          <w:numId w:val="20"/>
        </w:numPr>
        <w:spacing w:after="0" w:line="240" w:lineRule="auto"/>
        <w:jc w:val="both"/>
        <w:rPr>
          <w:rFonts w:ascii="Arial" w:hAnsi="Arial" w:cs="Arial"/>
        </w:rPr>
      </w:pPr>
      <w:r>
        <w:rPr>
          <w:rFonts w:ascii="Arial" w:hAnsi="Arial" w:cs="Arial"/>
        </w:rPr>
        <w:t>Complete</w:t>
      </w:r>
      <w:r w:rsidR="000E0569" w:rsidRPr="00912FA6">
        <w:rPr>
          <w:rFonts w:ascii="Arial" w:hAnsi="Arial" w:cs="Arial"/>
        </w:rPr>
        <w:t xml:space="preserve"> feedback forms </w:t>
      </w:r>
      <w:r>
        <w:rPr>
          <w:rFonts w:ascii="Arial" w:hAnsi="Arial" w:cs="Arial"/>
        </w:rPr>
        <w:t>and</w:t>
      </w:r>
      <w:r w:rsidR="000E0569" w:rsidRPr="00912FA6">
        <w:rPr>
          <w:rFonts w:ascii="Arial" w:hAnsi="Arial" w:cs="Arial"/>
        </w:rPr>
        <w:t xml:space="preserve"> surveys </w:t>
      </w:r>
      <w:r>
        <w:rPr>
          <w:rFonts w:ascii="Arial" w:hAnsi="Arial" w:cs="Arial"/>
        </w:rPr>
        <w:t xml:space="preserve">issued by the service. </w:t>
      </w:r>
    </w:p>
    <w:p w:rsidR="00912FA6" w:rsidRDefault="00912FA6" w:rsidP="00912FA6">
      <w:pPr>
        <w:numPr>
          <w:ilvl w:val="0"/>
          <w:numId w:val="20"/>
        </w:numPr>
        <w:spacing w:after="0" w:line="240" w:lineRule="auto"/>
        <w:jc w:val="both"/>
        <w:rPr>
          <w:rFonts w:ascii="Arial" w:hAnsi="Arial" w:cs="Arial"/>
        </w:rPr>
      </w:pPr>
      <w:r>
        <w:rPr>
          <w:rFonts w:ascii="Arial" w:hAnsi="Arial" w:cs="Arial"/>
        </w:rPr>
        <w:t xml:space="preserve">Donate any goods, boxes or other recyclable materials to the service that you might not be using. </w:t>
      </w:r>
    </w:p>
    <w:p w:rsidR="00912FA6" w:rsidRDefault="00912FA6" w:rsidP="00912FA6">
      <w:pPr>
        <w:numPr>
          <w:ilvl w:val="0"/>
          <w:numId w:val="20"/>
        </w:numPr>
        <w:spacing w:after="0" w:line="240" w:lineRule="auto"/>
        <w:jc w:val="both"/>
        <w:rPr>
          <w:rFonts w:ascii="Arial" w:hAnsi="Arial" w:cs="Arial"/>
        </w:rPr>
      </w:pPr>
      <w:r>
        <w:rPr>
          <w:rFonts w:ascii="Arial" w:hAnsi="Arial" w:cs="Arial"/>
        </w:rPr>
        <w:t>Come and run an activity with the children.</w:t>
      </w:r>
    </w:p>
    <w:p w:rsidR="00912FA6" w:rsidRDefault="00912FA6" w:rsidP="00912FA6">
      <w:pPr>
        <w:numPr>
          <w:ilvl w:val="0"/>
          <w:numId w:val="20"/>
        </w:numPr>
        <w:spacing w:after="0" w:line="240" w:lineRule="auto"/>
        <w:jc w:val="both"/>
        <w:rPr>
          <w:rFonts w:ascii="Arial" w:hAnsi="Arial" w:cs="Arial"/>
        </w:rPr>
      </w:pPr>
      <w:r>
        <w:rPr>
          <w:rFonts w:ascii="Arial" w:hAnsi="Arial" w:cs="Arial"/>
        </w:rPr>
        <w:t xml:space="preserve">Share your favourite recipe to incorporate into our menu. </w:t>
      </w:r>
    </w:p>
    <w:p w:rsidR="00CD6180" w:rsidRDefault="00912FA6" w:rsidP="00CD51EF">
      <w:pPr>
        <w:numPr>
          <w:ilvl w:val="0"/>
          <w:numId w:val="20"/>
        </w:numPr>
        <w:spacing w:after="0" w:line="240" w:lineRule="auto"/>
        <w:jc w:val="both"/>
        <w:rPr>
          <w:rFonts w:ascii="Arial" w:hAnsi="Arial" w:cs="Arial"/>
        </w:rPr>
      </w:pPr>
      <w:r>
        <w:rPr>
          <w:rFonts w:ascii="Arial" w:hAnsi="Arial" w:cs="Arial"/>
        </w:rPr>
        <w:t xml:space="preserve">Share your favourite tradition or cultural celebration with our service. </w:t>
      </w: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Default="006177E3" w:rsidP="006177E3">
      <w:pPr>
        <w:spacing w:after="0" w:line="240" w:lineRule="auto"/>
        <w:jc w:val="both"/>
        <w:rPr>
          <w:rFonts w:ascii="Arial" w:hAnsi="Arial" w:cs="Arial"/>
        </w:rPr>
      </w:pPr>
    </w:p>
    <w:p w:rsidR="006177E3" w:rsidRPr="006177E3" w:rsidRDefault="006177E3" w:rsidP="006177E3">
      <w:pPr>
        <w:spacing w:after="0" w:line="240" w:lineRule="auto"/>
        <w:jc w:val="both"/>
        <w:rPr>
          <w:rFonts w:ascii="Arial" w:hAnsi="Arial" w:cs="Arial"/>
          <w:sz w:val="16"/>
          <w:szCs w:val="16"/>
        </w:rPr>
      </w:pPr>
    </w:p>
    <w:p w:rsidR="000E0569" w:rsidRDefault="00FC46FA" w:rsidP="00D541AA">
      <w:pPr>
        <w:pStyle w:val="Heading1"/>
        <w:numPr>
          <w:ilvl w:val="0"/>
          <w:numId w:val="42"/>
        </w:numPr>
        <w:jc w:val="both"/>
      </w:pPr>
      <w:bookmarkStart w:id="21" w:name="_Toc31192789"/>
      <w:r>
        <w:lastRenderedPageBreak/>
        <w:t>Children’s Program</w:t>
      </w:r>
      <w:bookmarkEnd w:id="21"/>
    </w:p>
    <w:p w:rsidR="000E0569" w:rsidRDefault="00137F0D" w:rsidP="004A753F">
      <w:pPr>
        <w:spacing w:after="0" w:line="240" w:lineRule="auto"/>
        <w:jc w:val="both"/>
        <w:rPr>
          <w:rFonts w:ascii="Arial" w:hAnsi="Arial" w:cs="Arial"/>
        </w:rPr>
      </w:pPr>
      <w:r>
        <w:rPr>
          <w:rFonts w:ascii="Arial" w:hAnsi="Arial" w:cs="Arial"/>
        </w:rPr>
        <w:t>UBC</w:t>
      </w:r>
      <w:r w:rsidR="006B3129">
        <w:rPr>
          <w:rFonts w:ascii="Arial" w:hAnsi="Arial" w:cs="Arial"/>
        </w:rPr>
        <w:t xml:space="preserve"> ELC</w:t>
      </w:r>
      <w:r w:rsidR="00233461">
        <w:rPr>
          <w:rFonts w:ascii="Arial" w:hAnsi="Arial" w:cs="Arial"/>
        </w:rPr>
        <w:t xml:space="preserve"> </w:t>
      </w:r>
      <w:r w:rsidR="00CD51EF">
        <w:rPr>
          <w:rFonts w:ascii="Arial" w:hAnsi="Arial" w:cs="Arial"/>
        </w:rPr>
        <w:t>educators regularly develop, modify and change</w:t>
      </w:r>
      <w:r w:rsidR="000E0569" w:rsidRPr="00580706">
        <w:rPr>
          <w:rFonts w:ascii="Arial" w:hAnsi="Arial" w:cs="Arial"/>
        </w:rPr>
        <w:t xml:space="preserve"> </w:t>
      </w:r>
      <w:r w:rsidR="00CD51EF" w:rsidRPr="00580706">
        <w:rPr>
          <w:rFonts w:ascii="Arial" w:hAnsi="Arial" w:cs="Arial"/>
        </w:rPr>
        <w:t>program</w:t>
      </w:r>
      <w:r w:rsidR="00CD51EF">
        <w:rPr>
          <w:rFonts w:ascii="Arial" w:hAnsi="Arial" w:cs="Arial"/>
        </w:rPr>
        <w:t xml:space="preserve">s </w:t>
      </w:r>
      <w:r w:rsidR="00CD51EF" w:rsidRPr="00580706">
        <w:rPr>
          <w:rFonts w:ascii="Arial" w:hAnsi="Arial" w:cs="Arial"/>
        </w:rPr>
        <w:t>based</w:t>
      </w:r>
      <w:r w:rsidR="000E0569" w:rsidRPr="00580706">
        <w:rPr>
          <w:rFonts w:ascii="Arial" w:hAnsi="Arial" w:cs="Arial"/>
        </w:rPr>
        <w:t xml:space="preserve"> on </w:t>
      </w:r>
      <w:r w:rsidR="000D06FC">
        <w:rPr>
          <w:rFonts w:ascii="Arial" w:hAnsi="Arial" w:cs="Arial"/>
        </w:rPr>
        <w:t xml:space="preserve">a range of learning philosophies, </w:t>
      </w:r>
      <w:r w:rsidR="000E0569" w:rsidRPr="00580706">
        <w:rPr>
          <w:rFonts w:ascii="Arial" w:hAnsi="Arial" w:cs="Arial"/>
        </w:rPr>
        <w:t>child developmental knowledge, children’s interests and ideas, parent and family input and ongoing evaluation.</w:t>
      </w:r>
      <w:r w:rsidR="000D06FC">
        <w:rPr>
          <w:rFonts w:ascii="Arial" w:hAnsi="Arial" w:cs="Arial"/>
        </w:rPr>
        <w:t xml:space="preserve"> </w:t>
      </w:r>
      <w:r w:rsidR="00CD51EF">
        <w:rPr>
          <w:rFonts w:ascii="Arial" w:hAnsi="Arial" w:cs="Arial"/>
        </w:rPr>
        <w:t xml:space="preserve">We are </w:t>
      </w:r>
      <w:r w:rsidR="000E0569" w:rsidRPr="00580706">
        <w:rPr>
          <w:rFonts w:ascii="Arial" w:hAnsi="Arial" w:cs="Arial"/>
        </w:rPr>
        <w:t xml:space="preserve">continuously </w:t>
      </w:r>
      <w:r w:rsidR="00CD51EF" w:rsidRPr="00580706">
        <w:rPr>
          <w:rFonts w:ascii="Arial" w:hAnsi="Arial" w:cs="Arial"/>
        </w:rPr>
        <w:t>undergoing</w:t>
      </w:r>
      <w:r w:rsidR="000E0569" w:rsidRPr="00580706">
        <w:rPr>
          <w:rFonts w:ascii="Arial" w:hAnsi="Arial" w:cs="Arial"/>
        </w:rPr>
        <w:t xml:space="preserve"> training in children’s d</w:t>
      </w:r>
      <w:r w:rsidR="000D06FC">
        <w:rPr>
          <w:rFonts w:ascii="Arial" w:hAnsi="Arial" w:cs="Arial"/>
        </w:rPr>
        <w:t>evelopment and program planning.</w:t>
      </w:r>
    </w:p>
    <w:p w:rsidR="00CD51EF" w:rsidRPr="00580706" w:rsidRDefault="00CD51EF" w:rsidP="004A753F">
      <w:pPr>
        <w:spacing w:after="0" w:line="240" w:lineRule="auto"/>
        <w:jc w:val="both"/>
        <w:rPr>
          <w:rFonts w:ascii="Arial" w:hAnsi="Arial" w:cs="Arial"/>
        </w:rPr>
      </w:pPr>
    </w:p>
    <w:p w:rsidR="009B54B8" w:rsidRDefault="003B711D" w:rsidP="004A753F">
      <w:pPr>
        <w:spacing w:line="240" w:lineRule="auto"/>
        <w:jc w:val="both"/>
        <w:rPr>
          <w:rFonts w:ascii="Arial" w:hAnsi="Arial" w:cs="Arial"/>
        </w:rPr>
      </w:pPr>
      <w:r>
        <w:rPr>
          <w:rFonts w:ascii="Arial" w:hAnsi="Arial" w:cs="Arial"/>
        </w:rPr>
        <w:t>Wherever possible,</w:t>
      </w:r>
      <w:r w:rsidRPr="00580706">
        <w:rPr>
          <w:rFonts w:ascii="Arial" w:hAnsi="Arial" w:cs="Arial"/>
        </w:rPr>
        <w:t xml:space="preserve"> </w:t>
      </w:r>
      <w:r w:rsidR="000E0569" w:rsidRPr="00580706">
        <w:rPr>
          <w:rFonts w:ascii="Arial" w:hAnsi="Arial" w:cs="Arial"/>
        </w:rPr>
        <w:t xml:space="preserve">play spaces are set for </w:t>
      </w:r>
      <w:r w:rsidR="00CD51EF" w:rsidRPr="00580706">
        <w:rPr>
          <w:rFonts w:ascii="Arial" w:hAnsi="Arial" w:cs="Arial"/>
        </w:rPr>
        <w:t>self-selection</w:t>
      </w:r>
      <w:r w:rsidR="000E0569" w:rsidRPr="00580706">
        <w:rPr>
          <w:rFonts w:ascii="Arial" w:hAnsi="Arial" w:cs="Arial"/>
        </w:rPr>
        <w:t xml:space="preserve">, </w:t>
      </w:r>
      <w:r>
        <w:rPr>
          <w:rFonts w:ascii="Arial" w:hAnsi="Arial" w:cs="Arial"/>
        </w:rPr>
        <w:t>so</w:t>
      </w:r>
      <w:r w:rsidRPr="00580706">
        <w:rPr>
          <w:rFonts w:ascii="Arial" w:hAnsi="Arial" w:cs="Arial"/>
        </w:rPr>
        <w:t xml:space="preserve"> </w:t>
      </w:r>
      <w:r w:rsidR="000E0569" w:rsidRPr="00580706">
        <w:rPr>
          <w:rFonts w:ascii="Arial" w:hAnsi="Arial" w:cs="Arial"/>
        </w:rPr>
        <w:t xml:space="preserve">children are able to make choices for themselves about where they would like to play and what they would like to play with. </w:t>
      </w:r>
      <w:r w:rsidR="000D06FC">
        <w:rPr>
          <w:rFonts w:ascii="Arial" w:hAnsi="Arial" w:cs="Arial"/>
        </w:rPr>
        <w:t>This fosters a collaborative learning approach and opportunities for individual children to spend time alone</w:t>
      </w:r>
      <w:r>
        <w:rPr>
          <w:rFonts w:ascii="Arial" w:hAnsi="Arial" w:cs="Arial"/>
        </w:rPr>
        <w:t xml:space="preserve"> if they feel like it</w:t>
      </w:r>
      <w:r w:rsidR="000D06FC">
        <w:rPr>
          <w:rFonts w:ascii="Arial" w:hAnsi="Arial" w:cs="Arial"/>
        </w:rPr>
        <w:t xml:space="preserve">. </w:t>
      </w:r>
      <w:r w:rsidR="000E0569" w:rsidRPr="00580706">
        <w:rPr>
          <w:rFonts w:ascii="Arial" w:hAnsi="Arial" w:cs="Arial"/>
        </w:rPr>
        <w:t>There is a balance of planned and spontaneous experiences offered through a</w:t>
      </w:r>
      <w:r>
        <w:rPr>
          <w:rFonts w:ascii="Arial" w:hAnsi="Arial" w:cs="Arial"/>
        </w:rPr>
        <w:t xml:space="preserve"> dynamic </w:t>
      </w:r>
      <w:r w:rsidR="000E0569" w:rsidRPr="00580706">
        <w:rPr>
          <w:rFonts w:ascii="Arial" w:hAnsi="Arial" w:cs="Arial"/>
        </w:rPr>
        <w:t>program that includes active/quiet,</w:t>
      </w:r>
      <w:r w:rsidR="00233461">
        <w:rPr>
          <w:rFonts w:ascii="Arial" w:hAnsi="Arial" w:cs="Arial"/>
        </w:rPr>
        <w:t xml:space="preserve"> structured/unstructured, sensory </w:t>
      </w:r>
      <w:r w:rsidR="000E0569" w:rsidRPr="00580706">
        <w:rPr>
          <w:rFonts w:ascii="Arial" w:hAnsi="Arial" w:cs="Arial"/>
        </w:rPr>
        <w:t>and group/i</w:t>
      </w:r>
      <w:r w:rsidR="00233461">
        <w:rPr>
          <w:rFonts w:ascii="Arial" w:hAnsi="Arial" w:cs="Arial"/>
        </w:rPr>
        <w:t>ndividual</w:t>
      </w:r>
      <w:r>
        <w:rPr>
          <w:rFonts w:ascii="Arial" w:hAnsi="Arial" w:cs="Arial"/>
        </w:rPr>
        <w:t xml:space="preserve"> opportunities</w:t>
      </w:r>
      <w:r w:rsidR="00233461">
        <w:rPr>
          <w:rFonts w:ascii="Arial" w:hAnsi="Arial" w:cs="Arial"/>
        </w:rPr>
        <w:t xml:space="preserve">. </w:t>
      </w:r>
    </w:p>
    <w:p w:rsidR="000E0569" w:rsidRPr="00580706" w:rsidRDefault="00233461" w:rsidP="004A753F">
      <w:pPr>
        <w:spacing w:line="240" w:lineRule="auto"/>
        <w:jc w:val="both"/>
        <w:rPr>
          <w:rFonts w:ascii="Arial" w:hAnsi="Arial" w:cs="Arial"/>
        </w:rPr>
      </w:pPr>
      <w:r>
        <w:rPr>
          <w:rFonts w:ascii="Arial" w:hAnsi="Arial" w:cs="Arial"/>
        </w:rPr>
        <w:t>The daily activities</w:t>
      </w:r>
      <w:r w:rsidR="000E0569" w:rsidRPr="00580706">
        <w:rPr>
          <w:rFonts w:ascii="Arial" w:hAnsi="Arial" w:cs="Arial"/>
        </w:rPr>
        <w:t xml:space="preserve"> will incorporate language and literature, music and movement, creative arts, dramatic and imaginative play, science and mathematics, sensory and physica</w:t>
      </w:r>
      <w:r w:rsidR="003B711D">
        <w:rPr>
          <w:rFonts w:ascii="Arial" w:hAnsi="Arial" w:cs="Arial"/>
        </w:rPr>
        <w:t>l play. Children are treated as confident, capable learners and we aim to develop their life skills by providing</w:t>
      </w:r>
      <w:r>
        <w:rPr>
          <w:rFonts w:ascii="Arial" w:hAnsi="Arial" w:cs="Arial"/>
        </w:rPr>
        <w:t xml:space="preserve"> opportunities that include </w:t>
      </w:r>
      <w:r w:rsidR="000D06FC">
        <w:rPr>
          <w:rFonts w:ascii="Arial" w:hAnsi="Arial" w:cs="Arial"/>
        </w:rPr>
        <w:t>effective hand washing, turn taking, developing friendships and problems</w:t>
      </w:r>
      <w:r w:rsidR="003B711D" w:rsidRPr="003B711D">
        <w:rPr>
          <w:rFonts w:ascii="Arial" w:hAnsi="Arial" w:cs="Arial"/>
        </w:rPr>
        <w:t xml:space="preserve"> </w:t>
      </w:r>
      <w:r w:rsidR="003B711D">
        <w:rPr>
          <w:rFonts w:ascii="Arial" w:hAnsi="Arial" w:cs="Arial"/>
        </w:rPr>
        <w:t>solving</w:t>
      </w:r>
      <w:r w:rsidR="003B711D" w:rsidRPr="003B711D">
        <w:rPr>
          <w:rFonts w:ascii="Arial" w:hAnsi="Arial" w:cs="Arial"/>
        </w:rPr>
        <w:t xml:space="preserve"> </w:t>
      </w:r>
      <w:r w:rsidR="003B711D">
        <w:rPr>
          <w:rFonts w:ascii="Arial" w:hAnsi="Arial" w:cs="Arial"/>
        </w:rPr>
        <w:t>skills</w:t>
      </w:r>
      <w:r w:rsidR="000D06FC">
        <w:rPr>
          <w:rFonts w:ascii="Arial" w:hAnsi="Arial" w:cs="Arial"/>
        </w:rPr>
        <w:t>.</w:t>
      </w:r>
    </w:p>
    <w:p w:rsidR="000E0569" w:rsidRPr="00580706" w:rsidRDefault="00CA3FEE" w:rsidP="004A753F">
      <w:pPr>
        <w:spacing w:line="240" w:lineRule="auto"/>
        <w:jc w:val="both"/>
        <w:rPr>
          <w:rFonts w:ascii="Arial" w:hAnsi="Arial" w:cs="Arial"/>
        </w:rPr>
      </w:pPr>
      <w:r w:rsidRPr="00580706">
        <w:rPr>
          <w:rFonts w:ascii="Arial" w:hAnsi="Arial" w:cs="Arial"/>
        </w:rPr>
        <w:t>W</w:t>
      </w:r>
      <w:r w:rsidR="000E0569" w:rsidRPr="00580706">
        <w:rPr>
          <w:rFonts w:ascii="Arial" w:hAnsi="Arial" w:cs="Arial"/>
        </w:rPr>
        <w:t xml:space="preserve">e promote the use of natural materials in the program and </w:t>
      </w:r>
      <w:r w:rsidR="00043069" w:rsidRPr="00580706">
        <w:rPr>
          <w:rFonts w:ascii="Arial" w:hAnsi="Arial" w:cs="Arial"/>
        </w:rPr>
        <w:t xml:space="preserve">resources </w:t>
      </w:r>
      <w:r w:rsidR="000E0569" w:rsidRPr="00580706">
        <w:rPr>
          <w:rFonts w:ascii="Arial" w:hAnsi="Arial" w:cs="Arial"/>
        </w:rPr>
        <w:t>aim to foster the naturalist intelligence of children by minimi</w:t>
      </w:r>
      <w:r w:rsidR="00637FA0">
        <w:rPr>
          <w:rFonts w:ascii="Arial" w:hAnsi="Arial" w:cs="Arial"/>
        </w:rPr>
        <w:t>s</w:t>
      </w:r>
      <w:r w:rsidR="000E0569" w:rsidRPr="00580706">
        <w:rPr>
          <w:rFonts w:ascii="Arial" w:hAnsi="Arial" w:cs="Arial"/>
        </w:rPr>
        <w:t>ing the use of plastic and fostering an awareness of nature. The children are involved in caring for their environment through the maintenance of the gardens, re-cy</w:t>
      </w:r>
      <w:r w:rsidR="000D06FC">
        <w:rPr>
          <w:rFonts w:ascii="Arial" w:hAnsi="Arial" w:cs="Arial"/>
        </w:rPr>
        <w:t>cling</w:t>
      </w:r>
      <w:r w:rsidR="003B711D">
        <w:rPr>
          <w:rFonts w:ascii="Arial" w:hAnsi="Arial" w:cs="Arial"/>
        </w:rPr>
        <w:t xml:space="preserve"> and</w:t>
      </w:r>
      <w:r w:rsidR="000D06FC">
        <w:rPr>
          <w:rFonts w:ascii="Arial" w:hAnsi="Arial" w:cs="Arial"/>
        </w:rPr>
        <w:t xml:space="preserve"> re-setting play spaces.</w:t>
      </w:r>
    </w:p>
    <w:p w:rsidR="003D7A12" w:rsidRDefault="003D7A12" w:rsidP="004A753F">
      <w:pPr>
        <w:spacing w:line="240" w:lineRule="auto"/>
        <w:jc w:val="both"/>
        <w:rPr>
          <w:rFonts w:ascii="Arial" w:hAnsi="Arial" w:cs="Arial"/>
        </w:rPr>
      </w:pPr>
    </w:p>
    <w:p w:rsidR="000E0569" w:rsidRPr="00580706" w:rsidRDefault="000E0569" w:rsidP="004A753F">
      <w:pPr>
        <w:spacing w:line="240" w:lineRule="auto"/>
        <w:jc w:val="both"/>
        <w:rPr>
          <w:rFonts w:ascii="Arial" w:hAnsi="Arial" w:cs="Arial"/>
        </w:rPr>
      </w:pPr>
      <w:r w:rsidRPr="00580706">
        <w:rPr>
          <w:rFonts w:ascii="Arial" w:hAnsi="Arial" w:cs="Arial"/>
        </w:rPr>
        <w:t>Some of the activities that your child may be involved in will include:</w:t>
      </w:r>
    </w:p>
    <w:p w:rsidR="000E0569" w:rsidRDefault="000D06FC" w:rsidP="004A753F">
      <w:pPr>
        <w:numPr>
          <w:ilvl w:val="0"/>
          <w:numId w:val="20"/>
        </w:numPr>
        <w:spacing w:after="0" w:line="240" w:lineRule="auto"/>
        <w:jc w:val="both"/>
        <w:rPr>
          <w:rFonts w:ascii="Arial" w:hAnsi="Arial" w:cs="Arial"/>
        </w:rPr>
      </w:pPr>
      <w:r>
        <w:rPr>
          <w:rFonts w:ascii="Arial" w:hAnsi="Arial" w:cs="Arial"/>
        </w:rPr>
        <w:t>Art and craft activities</w:t>
      </w:r>
    </w:p>
    <w:p w:rsidR="000E0569" w:rsidRDefault="000D06FC" w:rsidP="004A753F">
      <w:pPr>
        <w:numPr>
          <w:ilvl w:val="0"/>
          <w:numId w:val="20"/>
        </w:numPr>
        <w:spacing w:after="0" w:line="240" w:lineRule="auto"/>
        <w:jc w:val="both"/>
        <w:rPr>
          <w:rFonts w:ascii="Arial" w:hAnsi="Arial" w:cs="Arial"/>
        </w:rPr>
      </w:pPr>
      <w:r>
        <w:rPr>
          <w:rFonts w:ascii="Arial" w:hAnsi="Arial" w:cs="Arial"/>
        </w:rPr>
        <w:t>Cooking</w:t>
      </w:r>
    </w:p>
    <w:p w:rsidR="000D06FC" w:rsidRPr="000D06FC" w:rsidRDefault="00137F0D" w:rsidP="004A753F">
      <w:pPr>
        <w:numPr>
          <w:ilvl w:val="0"/>
          <w:numId w:val="20"/>
        </w:numPr>
        <w:spacing w:after="0" w:line="240" w:lineRule="auto"/>
        <w:jc w:val="both"/>
        <w:rPr>
          <w:rFonts w:ascii="Arial" w:hAnsi="Arial" w:cs="Arial"/>
        </w:rPr>
      </w:pPr>
      <w:r>
        <w:rPr>
          <w:rFonts w:ascii="Arial" w:hAnsi="Arial" w:cs="Arial"/>
        </w:rPr>
        <w:t>Project</w:t>
      </w:r>
      <w:r w:rsidR="000D06FC">
        <w:rPr>
          <w:rFonts w:ascii="Arial" w:hAnsi="Arial" w:cs="Arial"/>
        </w:rPr>
        <w:t xml:space="preserve"> work</w:t>
      </w:r>
    </w:p>
    <w:p w:rsidR="000E0569" w:rsidRPr="00580706" w:rsidRDefault="000D06FC" w:rsidP="004A753F">
      <w:pPr>
        <w:numPr>
          <w:ilvl w:val="0"/>
          <w:numId w:val="20"/>
        </w:numPr>
        <w:spacing w:after="0" w:line="240" w:lineRule="auto"/>
        <w:jc w:val="both"/>
        <w:rPr>
          <w:rFonts w:ascii="Arial" w:hAnsi="Arial" w:cs="Arial"/>
        </w:rPr>
      </w:pPr>
      <w:r>
        <w:rPr>
          <w:rFonts w:ascii="Arial" w:hAnsi="Arial" w:cs="Arial"/>
        </w:rPr>
        <w:t>Creati</w:t>
      </w:r>
      <w:r w:rsidR="000860D8">
        <w:rPr>
          <w:rFonts w:ascii="Arial" w:hAnsi="Arial" w:cs="Arial"/>
        </w:rPr>
        <w:t>ve and expressive a</w:t>
      </w:r>
      <w:r w:rsidR="00730F3B">
        <w:rPr>
          <w:rFonts w:ascii="Arial" w:hAnsi="Arial" w:cs="Arial"/>
        </w:rPr>
        <w:t>rts such as d</w:t>
      </w:r>
      <w:r>
        <w:rPr>
          <w:rFonts w:ascii="Arial" w:hAnsi="Arial" w:cs="Arial"/>
        </w:rPr>
        <w:t>rama, s</w:t>
      </w:r>
      <w:r w:rsidR="00730F3B">
        <w:rPr>
          <w:rFonts w:ascii="Arial" w:hAnsi="Arial" w:cs="Arial"/>
        </w:rPr>
        <w:t xml:space="preserve">inging, musical instruments </w:t>
      </w:r>
      <w:r w:rsidR="00C7516E">
        <w:rPr>
          <w:rFonts w:ascii="Arial" w:hAnsi="Arial" w:cs="Arial"/>
        </w:rPr>
        <w:t>and dancing</w:t>
      </w:r>
    </w:p>
    <w:p w:rsidR="00730F3B" w:rsidRPr="00137F0D" w:rsidRDefault="000860D8" w:rsidP="00137F0D">
      <w:pPr>
        <w:numPr>
          <w:ilvl w:val="0"/>
          <w:numId w:val="20"/>
        </w:numPr>
        <w:spacing w:after="0" w:line="240" w:lineRule="auto"/>
        <w:jc w:val="both"/>
        <w:rPr>
          <w:rFonts w:ascii="Arial" w:hAnsi="Arial" w:cs="Arial"/>
        </w:rPr>
      </w:pPr>
      <w:r>
        <w:rPr>
          <w:rFonts w:ascii="Arial" w:hAnsi="Arial" w:cs="Arial"/>
        </w:rPr>
        <w:t>Board g</w:t>
      </w:r>
      <w:r w:rsidR="00C7516E">
        <w:rPr>
          <w:rFonts w:ascii="Arial" w:hAnsi="Arial" w:cs="Arial"/>
        </w:rPr>
        <w:t>ames and puzzles</w:t>
      </w:r>
    </w:p>
    <w:p w:rsidR="000D06FC" w:rsidRPr="000D06FC" w:rsidRDefault="000D06FC" w:rsidP="004A753F">
      <w:pPr>
        <w:numPr>
          <w:ilvl w:val="0"/>
          <w:numId w:val="20"/>
        </w:numPr>
        <w:spacing w:after="0" w:line="240" w:lineRule="auto"/>
        <w:jc w:val="both"/>
        <w:rPr>
          <w:rFonts w:ascii="Arial" w:hAnsi="Arial" w:cs="Arial"/>
        </w:rPr>
      </w:pPr>
      <w:r>
        <w:rPr>
          <w:rFonts w:ascii="Arial" w:hAnsi="Arial" w:cs="Arial"/>
        </w:rPr>
        <w:t xml:space="preserve">Construction activities such as </w:t>
      </w:r>
      <w:r w:rsidR="00C7516E">
        <w:rPr>
          <w:rFonts w:ascii="Arial" w:hAnsi="Arial" w:cs="Arial"/>
        </w:rPr>
        <w:t>Lego</w:t>
      </w:r>
    </w:p>
    <w:p w:rsidR="000E0569" w:rsidRPr="00580706" w:rsidRDefault="00730F3B" w:rsidP="004A753F">
      <w:pPr>
        <w:numPr>
          <w:ilvl w:val="0"/>
          <w:numId w:val="20"/>
        </w:numPr>
        <w:spacing w:after="0" w:line="240" w:lineRule="auto"/>
        <w:jc w:val="both"/>
        <w:rPr>
          <w:rFonts w:ascii="Arial" w:hAnsi="Arial" w:cs="Arial"/>
        </w:rPr>
      </w:pPr>
      <w:r>
        <w:rPr>
          <w:rFonts w:ascii="Arial" w:hAnsi="Arial" w:cs="Arial"/>
        </w:rPr>
        <w:t xml:space="preserve">Sports, </w:t>
      </w:r>
      <w:r w:rsidR="000D06FC">
        <w:rPr>
          <w:rFonts w:ascii="Arial" w:hAnsi="Arial" w:cs="Arial"/>
        </w:rPr>
        <w:t>ball games</w:t>
      </w:r>
      <w:r>
        <w:rPr>
          <w:rFonts w:ascii="Arial" w:hAnsi="Arial" w:cs="Arial"/>
        </w:rPr>
        <w:t xml:space="preserve"> and team games</w:t>
      </w:r>
    </w:p>
    <w:p w:rsidR="000E0569" w:rsidRPr="00730F3B" w:rsidRDefault="00730F3B" w:rsidP="004A753F">
      <w:pPr>
        <w:numPr>
          <w:ilvl w:val="0"/>
          <w:numId w:val="20"/>
        </w:numPr>
        <w:spacing w:after="0" w:line="240" w:lineRule="auto"/>
        <w:jc w:val="both"/>
        <w:rPr>
          <w:rFonts w:ascii="Arial" w:hAnsi="Arial" w:cs="Arial"/>
        </w:rPr>
      </w:pPr>
      <w:r>
        <w:rPr>
          <w:rFonts w:ascii="Arial" w:hAnsi="Arial" w:cs="Arial"/>
        </w:rPr>
        <w:t>Gardening and re-cycling</w:t>
      </w:r>
    </w:p>
    <w:p w:rsidR="000E0569" w:rsidRPr="00580706" w:rsidRDefault="00730F3B" w:rsidP="004A753F">
      <w:pPr>
        <w:numPr>
          <w:ilvl w:val="0"/>
          <w:numId w:val="20"/>
        </w:numPr>
        <w:spacing w:after="0" w:line="240" w:lineRule="auto"/>
        <w:jc w:val="both"/>
        <w:rPr>
          <w:rFonts w:ascii="Arial" w:hAnsi="Arial" w:cs="Arial"/>
        </w:rPr>
      </w:pPr>
      <w:r>
        <w:rPr>
          <w:rFonts w:ascii="Arial" w:hAnsi="Arial" w:cs="Arial"/>
        </w:rPr>
        <w:t>Taking care of and fostering</w:t>
      </w:r>
      <w:r w:rsidR="000E0569" w:rsidRPr="00580706">
        <w:rPr>
          <w:rFonts w:ascii="Arial" w:hAnsi="Arial" w:cs="Arial"/>
        </w:rPr>
        <w:t xml:space="preserve"> a respect of belongings</w:t>
      </w:r>
      <w:r>
        <w:rPr>
          <w:rFonts w:ascii="Arial" w:hAnsi="Arial" w:cs="Arial"/>
        </w:rPr>
        <w:t>, resource</w:t>
      </w:r>
      <w:r w:rsidR="00C7516E">
        <w:rPr>
          <w:rFonts w:ascii="Arial" w:hAnsi="Arial" w:cs="Arial"/>
        </w:rPr>
        <w:t>s and equipment</w:t>
      </w:r>
    </w:p>
    <w:p w:rsidR="000E0569" w:rsidRDefault="000E0569" w:rsidP="004A753F">
      <w:pPr>
        <w:numPr>
          <w:ilvl w:val="0"/>
          <w:numId w:val="20"/>
        </w:numPr>
        <w:spacing w:after="0" w:line="240" w:lineRule="auto"/>
        <w:jc w:val="both"/>
        <w:rPr>
          <w:rFonts w:ascii="Arial" w:hAnsi="Arial" w:cs="Arial"/>
        </w:rPr>
      </w:pPr>
      <w:r w:rsidRPr="00580706">
        <w:rPr>
          <w:rFonts w:ascii="Arial" w:hAnsi="Arial" w:cs="Arial"/>
        </w:rPr>
        <w:t>Developing interpersonal and conflict resolution skills supported by staff in positive ways</w:t>
      </w:r>
      <w:r w:rsidR="003B711D">
        <w:rPr>
          <w:rFonts w:ascii="Arial" w:hAnsi="Arial" w:cs="Arial"/>
        </w:rPr>
        <w:t>.</w:t>
      </w:r>
      <w:r w:rsidRPr="00580706">
        <w:rPr>
          <w:rFonts w:ascii="Arial" w:hAnsi="Arial" w:cs="Arial"/>
        </w:rPr>
        <w:t xml:space="preserve"> </w:t>
      </w:r>
      <w:r w:rsidR="00137F0D">
        <w:rPr>
          <w:rFonts w:ascii="Arial" w:hAnsi="Arial" w:cs="Arial"/>
        </w:rPr>
        <w:t>T</w:t>
      </w:r>
      <w:r w:rsidR="00043069" w:rsidRPr="00580706">
        <w:rPr>
          <w:rFonts w:ascii="Arial" w:hAnsi="Arial" w:cs="Arial"/>
        </w:rPr>
        <w:t xml:space="preserve">hrough consistent strategies and role modelling that </w:t>
      </w:r>
      <w:r w:rsidR="000D06FC">
        <w:rPr>
          <w:rFonts w:ascii="Arial" w:hAnsi="Arial" w:cs="Arial"/>
        </w:rPr>
        <w:t xml:space="preserve">are developmentally and </w:t>
      </w:r>
      <w:r w:rsidR="00C7516E">
        <w:rPr>
          <w:rFonts w:ascii="Arial" w:hAnsi="Arial" w:cs="Arial"/>
        </w:rPr>
        <w:t>culturally appropriate</w:t>
      </w:r>
    </w:p>
    <w:p w:rsidR="009B54B8" w:rsidRPr="00580706" w:rsidRDefault="009B54B8" w:rsidP="004A753F">
      <w:pPr>
        <w:numPr>
          <w:ilvl w:val="0"/>
          <w:numId w:val="20"/>
        </w:numPr>
        <w:spacing w:after="0" w:line="240" w:lineRule="auto"/>
        <w:jc w:val="both"/>
        <w:rPr>
          <w:rFonts w:ascii="Arial" w:hAnsi="Arial" w:cs="Arial"/>
        </w:rPr>
      </w:pPr>
      <w:r>
        <w:rPr>
          <w:rFonts w:ascii="Arial" w:hAnsi="Arial" w:cs="Arial"/>
        </w:rPr>
        <w:t xml:space="preserve">Taking on leaderships </w:t>
      </w:r>
      <w:r w:rsidR="00137F0D">
        <w:rPr>
          <w:rFonts w:ascii="Arial" w:hAnsi="Arial" w:cs="Arial"/>
        </w:rPr>
        <w:t>roles around the centre</w:t>
      </w:r>
    </w:p>
    <w:p w:rsidR="00043069" w:rsidRPr="00580706" w:rsidRDefault="00043069" w:rsidP="004A753F">
      <w:pPr>
        <w:spacing w:after="0" w:line="240" w:lineRule="auto"/>
        <w:ind w:left="720"/>
        <w:jc w:val="both"/>
        <w:rPr>
          <w:rFonts w:ascii="Arial" w:hAnsi="Arial" w:cs="Arial"/>
        </w:rPr>
      </w:pPr>
    </w:p>
    <w:p w:rsidR="00C13DF7" w:rsidRDefault="009B54B8" w:rsidP="004A753F">
      <w:pPr>
        <w:spacing w:line="240" w:lineRule="auto"/>
        <w:jc w:val="both"/>
        <w:rPr>
          <w:rFonts w:ascii="Arial" w:hAnsi="Arial" w:cs="Arial"/>
        </w:rPr>
      </w:pPr>
      <w:r>
        <w:rPr>
          <w:rFonts w:ascii="Arial" w:hAnsi="Arial" w:cs="Arial"/>
        </w:rPr>
        <w:t>Lead Educators</w:t>
      </w:r>
      <w:r w:rsidR="000E0569" w:rsidRPr="00580706">
        <w:rPr>
          <w:rFonts w:ascii="Arial" w:hAnsi="Arial" w:cs="Arial"/>
        </w:rPr>
        <w:t xml:space="preserve"> have regular program planning time </w:t>
      </w:r>
      <w:r w:rsidR="00043069" w:rsidRPr="00580706">
        <w:rPr>
          <w:rFonts w:ascii="Arial" w:hAnsi="Arial" w:cs="Arial"/>
        </w:rPr>
        <w:t xml:space="preserve">away from the children, </w:t>
      </w:r>
      <w:r w:rsidR="000E0569" w:rsidRPr="00580706">
        <w:rPr>
          <w:rFonts w:ascii="Arial" w:hAnsi="Arial" w:cs="Arial"/>
        </w:rPr>
        <w:t xml:space="preserve">where they maintain records of your child’s development and interests. </w:t>
      </w:r>
      <w:bookmarkEnd w:id="13"/>
      <w:bookmarkEnd w:id="17"/>
    </w:p>
    <w:p w:rsidR="006846E2" w:rsidRPr="006846E2" w:rsidRDefault="006846E2" w:rsidP="006846E2">
      <w:pPr>
        <w:pStyle w:val="Heading1"/>
        <w:numPr>
          <w:ilvl w:val="0"/>
          <w:numId w:val="42"/>
        </w:numPr>
        <w:jc w:val="both"/>
      </w:pPr>
      <w:bookmarkStart w:id="22" w:name="_Toc31192790"/>
      <w:r>
        <w:t>Meals</w:t>
      </w:r>
      <w:bookmarkEnd w:id="22"/>
    </w:p>
    <w:p w:rsidR="006177E3" w:rsidRDefault="006846E2" w:rsidP="006846E2">
      <w:pPr>
        <w:spacing w:line="240" w:lineRule="auto"/>
        <w:jc w:val="both"/>
        <w:rPr>
          <w:rFonts w:ascii="Arial" w:hAnsi="Arial" w:cs="Arial"/>
        </w:rPr>
      </w:pPr>
      <w:r>
        <w:rPr>
          <w:rFonts w:ascii="Arial" w:hAnsi="Arial" w:cs="Arial"/>
        </w:rPr>
        <w:t>We offer a range of healthy and nutri</w:t>
      </w:r>
      <w:r w:rsidR="006177E3">
        <w:rPr>
          <w:rFonts w:ascii="Arial" w:hAnsi="Arial" w:cs="Arial"/>
        </w:rPr>
        <w:t>tious home cooked meals to the C</w:t>
      </w:r>
      <w:r>
        <w:rPr>
          <w:rFonts w:ascii="Arial" w:hAnsi="Arial" w:cs="Arial"/>
        </w:rPr>
        <w:t>hildren daily, which are all prepared on site and utilise fresh produce from our vegetable garden. We offer breakfast (7:30am-8:30am), morning tea (9:30am-10am), Lunch (11:30am-12pm), afternoon tea (</w:t>
      </w:r>
      <w:r w:rsidR="006177E3">
        <w:rPr>
          <w:rFonts w:ascii="Arial" w:hAnsi="Arial" w:cs="Arial"/>
        </w:rPr>
        <w:t xml:space="preserve">2:30pm) and late snack (4:30pm). </w:t>
      </w:r>
    </w:p>
    <w:p w:rsidR="006846E2" w:rsidRDefault="006177E3" w:rsidP="004A753F">
      <w:pPr>
        <w:spacing w:line="240" w:lineRule="auto"/>
        <w:jc w:val="both"/>
        <w:rPr>
          <w:rFonts w:ascii="Arial" w:hAnsi="Arial" w:cs="Arial"/>
        </w:rPr>
      </w:pPr>
      <w:r>
        <w:rPr>
          <w:rFonts w:ascii="Arial" w:hAnsi="Arial" w:cs="Arial"/>
        </w:rPr>
        <w:t>We offer the Children the opportunity to eat when they feel hungry within these 30 min periods to encourage independence. During our meal times, an educator will always be sitting with the children and we utilise this time to discuss healthy eating practices, healthy foods and promote a positive social</w:t>
      </w:r>
      <w:r w:rsidR="00D44506">
        <w:rPr>
          <w:rFonts w:ascii="Arial" w:hAnsi="Arial" w:cs="Arial"/>
        </w:rPr>
        <w:t xml:space="preserve"> experience for all C</w:t>
      </w:r>
      <w:r>
        <w:rPr>
          <w:rFonts w:ascii="Arial" w:hAnsi="Arial" w:cs="Arial"/>
        </w:rPr>
        <w:t>hildren.</w:t>
      </w:r>
    </w:p>
    <w:p w:rsidR="006177E3" w:rsidRDefault="006177E3" w:rsidP="004A753F">
      <w:pPr>
        <w:spacing w:line="240" w:lineRule="auto"/>
        <w:jc w:val="both"/>
        <w:rPr>
          <w:rFonts w:ascii="Arial" w:hAnsi="Arial" w:cs="Arial"/>
        </w:rPr>
      </w:pPr>
    </w:p>
    <w:p w:rsidR="006177E3" w:rsidRDefault="006177E3" w:rsidP="004A753F">
      <w:pPr>
        <w:spacing w:line="240" w:lineRule="auto"/>
        <w:jc w:val="both"/>
        <w:rPr>
          <w:rFonts w:ascii="Arial" w:hAnsi="Arial" w:cs="Arial"/>
        </w:rPr>
      </w:pPr>
    </w:p>
    <w:p w:rsidR="0092446F" w:rsidRPr="00097A50" w:rsidRDefault="0092446F" w:rsidP="006846E2">
      <w:pPr>
        <w:pStyle w:val="Heading1"/>
        <w:numPr>
          <w:ilvl w:val="0"/>
          <w:numId w:val="42"/>
        </w:numPr>
        <w:jc w:val="both"/>
      </w:pPr>
      <w:bookmarkStart w:id="23" w:name="_Toc31192791"/>
      <w:r w:rsidRPr="00097A50">
        <w:t>Contact Details</w:t>
      </w:r>
      <w:bookmarkEnd w:id="23"/>
    </w:p>
    <w:p w:rsidR="0092446F" w:rsidRPr="00580706" w:rsidRDefault="0092446F" w:rsidP="004A753F">
      <w:pPr>
        <w:pStyle w:val="ListParagraph"/>
        <w:autoSpaceDE w:val="0"/>
        <w:autoSpaceDN w:val="0"/>
        <w:adjustRightInd w:val="0"/>
        <w:spacing w:after="0" w:line="240" w:lineRule="auto"/>
        <w:ind w:left="360"/>
        <w:jc w:val="both"/>
        <w:rPr>
          <w:rFonts w:ascii="Arial" w:hAnsi="Arial" w:cs="Arial"/>
          <w:b/>
          <w:bCs/>
          <w:color w:val="548DD4"/>
        </w:rPr>
      </w:pPr>
    </w:p>
    <w:tbl>
      <w:tblPr>
        <w:tblW w:w="9136" w:type="dxa"/>
        <w:tblLook w:val="00A0" w:firstRow="1" w:lastRow="0" w:firstColumn="1" w:lastColumn="0" w:noHBand="0" w:noVBand="0"/>
      </w:tblPr>
      <w:tblGrid>
        <w:gridCol w:w="9136"/>
      </w:tblGrid>
      <w:tr w:rsidR="00EE3D95" w:rsidRPr="00580706" w:rsidTr="00C13DF7">
        <w:trPr>
          <w:trHeight w:val="1047"/>
        </w:trPr>
        <w:tc>
          <w:tcPr>
            <w:tcW w:w="9136" w:type="dxa"/>
          </w:tcPr>
          <w:p w:rsidR="00F4371C" w:rsidRDefault="001208CC" w:rsidP="004A753F">
            <w:pPr>
              <w:autoSpaceDE w:val="0"/>
              <w:autoSpaceDN w:val="0"/>
              <w:adjustRightInd w:val="0"/>
              <w:spacing w:after="0" w:line="240" w:lineRule="auto"/>
              <w:jc w:val="both"/>
              <w:rPr>
                <w:rFonts w:ascii="Arial" w:hAnsi="Arial" w:cs="Arial"/>
                <w:bCs/>
              </w:rPr>
            </w:pPr>
            <w:r>
              <w:rPr>
                <w:rFonts w:ascii="Arial" w:hAnsi="Arial" w:cs="Arial"/>
                <w:bCs/>
              </w:rPr>
              <w:lastRenderedPageBreak/>
              <w:t xml:space="preserve">Elli Heath </w:t>
            </w:r>
            <w:r w:rsidR="00F4371C">
              <w:rPr>
                <w:rFonts w:ascii="Arial" w:hAnsi="Arial" w:cs="Arial"/>
                <w:bCs/>
              </w:rPr>
              <w:t xml:space="preserve">– </w:t>
            </w:r>
            <w:r w:rsidR="009B54B8">
              <w:rPr>
                <w:rFonts w:ascii="Arial" w:hAnsi="Arial" w:cs="Arial"/>
                <w:bCs/>
              </w:rPr>
              <w:t>Director</w:t>
            </w:r>
          </w:p>
          <w:p w:rsidR="000F6914" w:rsidRDefault="001D3E00" w:rsidP="004A753F">
            <w:pPr>
              <w:autoSpaceDE w:val="0"/>
              <w:autoSpaceDN w:val="0"/>
              <w:adjustRightInd w:val="0"/>
              <w:spacing w:after="0" w:line="240" w:lineRule="auto"/>
              <w:jc w:val="both"/>
              <w:rPr>
                <w:rFonts w:ascii="Arial" w:hAnsi="Arial" w:cs="Arial"/>
                <w:bCs/>
              </w:rPr>
            </w:pPr>
            <w:r>
              <w:rPr>
                <w:rFonts w:ascii="Arial" w:hAnsi="Arial" w:cs="Arial"/>
                <w:bCs/>
              </w:rPr>
              <w:t>Sandra Beltran - Baldry</w:t>
            </w:r>
            <w:r w:rsidR="000F6914">
              <w:rPr>
                <w:rFonts w:ascii="Arial" w:hAnsi="Arial" w:cs="Arial"/>
                <w:bCs/>
              </w:rPr>
              <w:t xml:space="preserve"> – Lead Educator of Children Over 3 years (2IC)</w:t>
            </w:r>
          </w:p>
          <w:p w:rsidR="00E30553" w:rsidRDefault="00E30553" w:rsidP="004A753F">
            <w:pPr>
              <w:autoSpaceDE w:val="0"/>
              <w:autoSpaceDN w:val="0"/>
              <w:adjustRightInd w:val="0"/>
              <w:spacing w:after="0" w:line="240" w:lineRule="auto"/>
              <w:jc w:val="both"/>
              <w:rPr>
                <w:rFonts w:ascii="Arial" w:hAnsi="Arial" w:cs="Arial"/>
                <w:bCs/>
              </w:rPr>
            </w:pPr>
            <w:r>
              <w:rPr>
                <w:rFonts w:ascii="Arial" w:hAnsi="Arial" w:cs="Arial"/>
                <w:bCs/>
              </w:rPr>
              <w:t>Irene Gaida – Joint Lead Educator of Children Under 3 years</w:t>
            </w:r>
          </w:p>
          <w:p w:rsidR="00F64AB7" w:rsidRDefault="00F64AB7" w:rsidP="004A753F">
            <w:pPr>
              <w:autoSpaceDE w:val="0"/>
              <w:autoSpaceDN w:val="0"/>
              <w:adjustRightInd w:val="0"/>
              <w:spacing w:after="0" w:line="240" w:lineRule="auto"/>
              <w:jc w:val="both"/>
              <w:rPr>
                <w:rFonts w:ascii="Arial" w:hAnsi="Arial" w:cs="Arial"/>
                <w:bCs/>
              </w:rPr>
            </w:pPr>
          </w:p>
          <w:p w:rsidR="001C6665" w:rsidRDefault="006B3129" w:rsidP="004A753F">
            <w:pPr>
              <w:autoSpaceDE w:val="0"/>
              <w:autoSpaceDN w:val="0"/>
              <w:adjustRightInd w:val="0"/>
              <w:spacing w:after="0" w:line="240" w:lineRule="auto"/>
              <w:jc w:val="both"/>
              <w:rPr>
                <w:rFonts w:ascii="Arial" w:hAnsi="Arial" w:cs="Arial"/>
                <w:bCs/>
              </w:rPr>
            </w:pPr>
            <w:r>
              <w:rPr>
                <w:rFonts w:ascii="Arial" w:hAnsi="Arial" w:cs="Arial"/>
                <w:bCs/>
              </w:rPr>
              <w:t>Upper Beaconsfield Community Centre</w:t>
            </w:r>
          </w:p>
          <w:p w:rsidR="009B54B8" w:rsidRPr="00200234" w:rsidRDefault="006B3129" w:rsidP="004A753F">
            <w:pPr>
              <w:autoSpaceDE w:val="0"/>
              <w:autoSpaceDN w:val="0"/>
              <w:adjustRightInd w:val="0"/>
              <w:spacing w:after="0" w:line="240" w:lineRule="auto"/>
              <w:jc w:val="both"/>
              <w:rPr>
                <w:rFonts w:ascii="Arial" w:hAnsi="Arial" w:cs="Arial"/>
                <w:bCs/>
              </w:rPr>
            </w:pPr>
            <w:r>
              <w:rPr>
                <w:rFonts w:ascii="Arial" w:hAnsi="Arial" w:cs="Arial"/>
                <w:bCs/>
              </w:rPr>
              <w:t>10 Salisbury Road</w:t>
            </w:r>
            <w:r w:rsidR="009B54B8">
              <w:rPr>
                <w:rFonts w:ascii="Arial" w:hAnsi="Arial" w:cs="Arial"/>
                <w:bCs/>
              </w:rPr>
              <w:t>,</w:t>
            </w:r>
            <w:r>
              <w:rPr>
                <w:rFonts w:ascii="Arial" w:hAnsi="Arial" w:cs="Arial"/>
                <w:bCs/>
              </w:rPr>
              <w:t xml:space="preserve"> UPPER BEACONSFIELD, VIC, 3808</w:t>
            </w:r>
          </w:p>
          <w:p w:rsidR="00F5747C" w:rsidRPr="00F5747C" w:rsidRDefault="00F5747C" w:rsidP="004A753F">
            <w:pPr>
              <w:autoSpaceDE w:val="0"/>
              <w:autoSpaceDN w:val="0"/>
              <w:adjustRightInd w:val="0"/>
              <w:spacing w:after="0" w:line="240" w:lineRule="auto"/>
              <w:jc w:val="both"/>
              <w:rPr>
                <w:rFonts w:ascii="Arial" w:hAnsi="Arial" w:cs="Arial"/>
                <w:bCs/>
              </w:rPr>
            </w:pPr>
          </w:p>
          <w:p w:rsidR="00EE3D95" w:rsidRDefault="001C6665" w:rsidP="004A753F">
            <w:pPr>
              <w:autoSpaceDE w:val="0"/>
              <w:autoSpaceDN w:val="0"/>
              <w:adjustRightInd w:val="0"/>
              <w:spacing w:after="0" w:line="240" w:lineRule="auto"/>
              <w:jc w:val="both"/>
              <w:rPr>
                <w:rFonts w:ascii="Arial" w:hAnsi="Arial" w:cs="Arial"/>
                <w:bCs/>
              </w:rPr>
            </w:pPr>
            <w:r w:rsidRPr="00F5747C">
              <w:rPr>
                <w:rFonts w:ascii="Arial" w:hAnsi="Arial" w:cs="Arial"/>
                <w:bCs/>
              </w:rPr>
              <w:t xml:space="preserve">Telephone: </w:t>
            </w:r>
            <w:r w:rsidR="002E6CF8">
              <w:rPr>
                <w:rFonts w:ascii="Arial" w:hAnsi="Arial" w:cs="Arial"/>
                <w:bCs/>
              </w:rPr>
              <w:t xml:space="preserve">(03) </w:t>
            </w:r>
            <w:r w:rsidR="006B3129" w:rsidRPr="006A00F2">
              <w:rPr>
                <w:rFonts w:ascii="Arial" w:hAnsi="Arial" w:cs="Arial"/>
              </w:rPr>
              <w:t>5944 3484</w:t>
            </w:r>
          </w:p>
          <w:p w:rsidR="00452606" w:rsidRDefault="00452606" w:rsidP="004A753F">
            <w:pPr>
              <w:autoSpaceDE w:val="0"/>
              <w:autoSpaceDN w:val="0"/>
              <w:adjustRightInd w:val="0"/>
              <w:spacing w:after="0" w:line="240" w:lineRule="auto"/>
              <w:jc w:val="both"/>
              <w:rPr>
                <w:rFonts w:ascii="Arial" w:hAnsi="Arial" w:cs="Arial"/>
                <w:bCs/>
              </w:rPr>
            </w:pPr>
            <w:r>
              <w:rPr>
                <w:rFonts w:ascii="Arial" w:hAnsi="Arial" w:cs="Arial"/>
                <w:bCs/>
              </w:rPr>
              <w:t xml:space="preserve">Email: </w:t>
            </w:r>
            <w:hyperlink r:id="rId14" w:history="1">
              <w:r w:rsidR="006B3129" w:rsidRPr="000C34F7">
                <w:rPr>
                  <w:rStyle w:val="Hyperlink"/>
                  <w:rFonts w:ascii="Arial" w:hAnsi="Arial" w:cs="Arial"/>
                </w:rPr>
                <w:t>elc@ubcc.org.au</w:t>
              </w:r>
            </w:hyperlink>
            <w:r w:rsidR="009B54B8">
              <w:t xml:space="preserve"> </w:t>
            </w:r>
          </w:p>
          <w:p w:rsidR="00EE3D95" w:rsidRPr="00FF20E8" w:rsidRDefault="00EE3D95" w:rsidP="004A753F">
            <w:pPr>
              <w:autoSpaceDE w:val="0"/>
              <w:autoSpaceDN w:val="0"/>
              <w:adjustRightInd w:val="0"/>
              <w:spacing w:after="0" w:line="240" w:lineRule="auto"/>
              <w:jc w:val="both"/>
              <w:rPr>
                <w:rFonts w:ascii="Arial" w:hAnsi="Arial" w:cs="Arial"/>
                <w:b/>
                <w:bCs/>
                <w:color w:val="31849B"/>
              </w:rPr>
            </w:pPr>
          </w:p>
        </w:tc>
      </w:tr>
    </w:tbl>
    <w:p w:rsidR="00730F3B" w:rsidRPr="00097A50" w:rsidRDefault="009B54B8" w:rsidP="006846E2">
      <w:pPr>
        <w:pStyle w:val="Heading1"/>
        <w:numPr>
          <w:ilvl w:val="0"/>
          <w:numId w:val="42"/>
        </w:numPr>
        <w:jc w:val="both"/>
      </w:pPr>
      <w:bookmarkStart w:id="24" w:name="_Toc31192792"/>
      <w:r>
        <w:t>Service</w:t>
      </w:r>
      <w:r w:rsidR="009C6B9A" w:rsidRPr="00097A50">
        <w:t xml:space="preserve"> </w:t>
      </w:r>
      <w:r w:rsidR="00195A1C" w:rsidRPr="00097A50">
        <w:t>Operations</w:t>
      </w:r>
      <w:bookmarkEnd w:id="24"/>
    </w:p>
    <w:p w:rsidR="006F396A" w:rsidRDefault="00FF5C59" w:rsidP="006F396A">
      <w:pPr>
        <w:spacing w:after="0" w:line="240" w:lineRule="auto"/>
        <w:jc w:val="both"/>
        <w:rPr>
          <w:rFonts w:ascii="Arial" w:hAnsi="Arial" w:cs="Arial"/>
          <w:b/>
          <w:color w:val="17365D"/>
        </w:rPr>
      </w:pPr>
      <w:r>
        <w:rPr>
          <w:rFonts w:ascii="Arial" w:hAnsi="Arial" w:cs="Arial"/>
          <w:b/>
        </w:rPr>
        <w:t>Ho</w:t>
      </w:r>
      <w:r w:rsidR="009B54B8">
        <w:rPr>
          <w:rFonts w:ascii="Arial" w:hAnsi="Arial" w:cs="Arial"/>
          <w:b/>
        </w:rPr>
        <w:t>urs of Operation:</w:t>
      </w:r>
      <w:r w:rsidR="00EB3339" w:rsidRPr="00336083">
        <w:rPr>
          <w:rFonts w:ascii="Arial" w:hAnsi="Arial" w:cs="Arial"/>
          <w:b/>
        </w:rPr>
        <w:t xml:space="preserve"> </w:t>
      </w:r>
      <w:r w:rsidR="006A00F2">
        <w:rPr>
          <w:rFonts w:ascii="Arial" w:hAnsi="Arial" w:cs="Arial"/>
          <w:b/>
          <w:color w:val="FF0000"/>
        </w:rPr>
        <w:t>7</w:t>
      </w:r>
      <w:r w:rsidR="00505F66">
        <w:rPr>
          <w:rFonts w:ascii="Arial" w:hAnsi="Arial" w:cs="Arial"/>
          <w:b/>
          <w:color w:val="FF0000"/>
        </w:rPr>
        <w:t>:30am-5.30pm</w:t>
      </w:r>
    </w:p>
    <w:p w:rsidR="0068479E" w:rsidRDefault="006F396A" w:rsidP="006F396A">
      <w:pPr>
        <w:spacing w:after="0" w:line="240" w:lineRule="auto"/>
        <w:jc w:val="both"/>
        <w:rPr>
          <w:rFonts w:ascii="Arial" w:hAnsi="Arial" w:cs="Arial"/>
          <w:b/>
          <w:color w:val="17365D"/>
          <w:sz w:val="16"/>
          <w:szCs w:val="16"/>
        </w:rPr>
      </w:pPr>
      <w:r w:rsidRPr="006F396A">
        <w:rPr>
          <w:rFonts w:ascii="Arial" w:hAnsi="Arial" w:cs="Arial"/>
          <w:b/>
          <w:color w:val="17365D"/>
          <w:sz w:val="16"/>
          <w:szCs w:val="16"/>
        </w:rPr>
        <w:t>(*Please not</w:t>
      </w:r>
      <w:r w:rsidR="001208CC">
        <w:rPr>
          <w:rFonts w:ascii="Arial" w:hAnsi="Arial" w:cs="Arial"/>
          <w:b/>
          <w:color w:val="17365D"/>
          <w:sz w:val="16"/>
          <w:szCs w:val="16"/>
        </w:rPr>
        <w:t>e</w:t>
      </w:r>
      <w:r w:rsidRPr="006F396A">
        <w:rPr>
          <w:rFonts w:ascii="Arial" w:hAnsi="Arial" w:cs="Arial"/>
          <w:b/>
          <w:color w:val="17365D"/>
          <w:sz w:val="16"/>
          <w:szCs w:val="16"/>
        </w:rPr>
        <w:t xml:space="preserve"> that if families pick up their child</w:t>
      </w:r>
      <w:r>
        <w:rPr>
          <w:rFonts w:ascii="Arial" w:hAnsi="Arial" w:cs="Arial"/>
          <w:b/>
          <w:color w:val="17365D"/>
          <w:sz w:val="16"/>
          <w:szCs w:val="16"/>
        </w:rPr>
        <w:t xml:space="preserve"> late, then late fees do apply</w:t>
      </w:r>
      <w:r w:rsidR="007D7B72">
        <w:rPr>
          <w:rFonts w:ascii="Arial" w:hAnsi="Arial" w:cs="Arial"/>
          <w:b/>
          <w:color w:val="17365D"/>
          <w:sz w:val="16"/>
          <w:szCs w:val="16"/>
        </w:rPr>
        <w:t>).</w:t>
      </w:r>
    </w:p>
    <w:p w:rsidR="006F396A" w:rsidRPr="006F396A" w:rsidRDefault="006F396A" w:rsidP="006F396A">
      <w:pPr>
        <w:spacing w:after="0" w:line="240" w:lineRule="auto"/>
        <w:jc w:val="both"/>
        <w:rPr>
          <w:rFonts w:ascii="Arial" w:hAnsi="Arial" w:cs="Arial"/>
          <w:b/>
          <w:color w:val="17365D"/>
          <w:sz w:val="16"/>
          <w:szCs w:val="16"/>
        </w:rPr>
      </w:pPr>
    </w:p>
    <w:p w:rsidR="00CF56BD" w:rsidRPr="000F6914" w:rsidRDefault="009B54B8" w:rsidP="004A753F">
      <w:pPr>
        <w:spacing w:line="240" w:lineRule="auto"/>
        <w:jc w:val="both"/>
        <w:rPr>
          <w:rFonts w:ascii="Arial" w:hAnsi="Arial" w:cs="Arial"/>
          <w:b/>
        </w:rPr>
      </w:pPr>
      <w:r w:rsidRPr="000F6914">
        <w:rPr>
          <w:rFonts w:ascii="Arial" w:hAnsi="Arial" w:cs="Arial"/>
          <w:b/>
        </w:rPr>
        <w:t xml:space="preserve">OPEN: </w:t>
      </w:r>
      <w:r w:rsidR="005D1FE4">
        <w:rPr>
          <w:rFonts w:ascii="Arial" w:hAnsi="Arial" w:cs="Arial"/>
          <w:b/>
        </w:rPr>
        <w:t>Monday to Friday, 49</w:t>
      </w:r>
      <w:r w:rsidR="000660C6" w:rsidRPr="000F6914">
        <w:rPr>
          <w:rFonts w:ascii="Arial" w:hAnsi="Arial" w:cs="Arial"/>
          <w:b/>
        </w:rPr>
        <w:t xml:space="preserve"> weeks per year. </w:t>
      </w:r>
    </w:p>
    <w:p w:rsidR="009B54B8" w:rsidRPr="000F6914" w:rsidRDefault="006A00F2" w:rsidP="004A753F">
      <w:pPr>
        <w:spacing w:line="240" w:lineRule="auto"/>
        <w:jc w:val="both"/>
        <w:rPr>
          <w:rFonts w:ascii="Arial" w:hAnsi="Arial" w:cs="Arial"/>
        </w:rPr>
      </w:pPr>
      <w:r w:rsidRPr="000F6914">
        <w:rPr>
          <w:rFonts w:ascii="Arial" w:hAnsi="Arial" w:cs="Arial"/>
        </w:rPr>
        <w:t xml:space="preserve">We are closed from approximately </w:t>
      </w:r>
      <w:r w:rsidR="005D1FE4">
        <w:rPr>
          <w:rFonts w:ascii="Arial" w:hAnsi="Arial" w:cs="Arial"/>
        </w:rPr>
        <w:t>20</w:t>
      </w:r>
      <w:r w:rsidRPr="000F6914">
        <w:rPr>
          <w:rFonts w:ascii="Arial" w:hAnsi="Arial" w:cs="Arial"/>
          <w:vertAlign w:val="superscript"/>
        </w:rPr>
        <w:t>th</w:t>
      </w:r>
      <w:r w:rsidRPr="000F6914">
        <w:rPr>
          <w:rFonts w:ascii="Arial" w:hAnsi="Arial" w:cs="Arial"/>
        </w:rPr>
        <w:t xml:space="preserve"> December and re-open on </w:t>
      </w:r>
      <w:r w:rsidR="005D1FE4">
        <w:rPr>
          <w:rFonts w:ascii="Arial" w:hAnsi="Arial" w:cs="Arial"/>
        </w:rPr>
        <w:t>14</w:t>
      </w:r>
      <w:r w:rsidR="005D1FE4">
        <w:rPr>
          <w:rFonts w:ascii="Arial" w:hAnsi="Arial" w:cs="Arial"/>
          <w:vertAlign w:val="superscript"/>
        </w:rPr>
        <w:t>th</w:t>
      </w:r>
      <w:r w:rsidRPr="000F6914">
        <w:rPr>
          <w:rFonts w:ascii="Arial" w:hAnsi="Arial" w:cs="Arial"/>
        </w:rPr>
        <w:t xml:space="preserve"> January each year. The dates will vary slightly depending on when the public holidays are. The service will notify families in advance, alternatively feel free to ask at the office each year. </w:t>
      </w:r>
      <w:r w:rsidR="00B31DAD" w:rsidRPr="000F6914">
        <w:rPr>
          <w:rFonts w:ascii="Arial" w:hAnsi="Arial" w:cs="Arial"/>
        </w:rPr>
        <w:t xml:space="preserve"> </w:t>
      </w:r>
      <w:r w:rsidR="00CF56BD" w:rsidRPr="000F6914">
        <w:rPr>
          <w:rFonts w:ascii="Arial" w:hAnsi="Arial" w:cs="Arial"/>
        </w:rPr>
        <w:t xml:space="preserve"> </w:t>
      </w:r>
    </w:p>
    <w:p w:rsidR="00E30553" w:rsidRDefault="00E30553" w:rsidP="004A753F">
      <w:pPr>
        <w:spacing w:line="240" w:lineRule="auto"/>
        <w:jc w:val="both"/>
        <w:rPr>
          <w:rFonts w:ascii="Arial" w:hAnsi="Arial" w:cs="Arial"/>
          <w:b/>
          <w:u w:val="single"/>
        </w:rPr>
      </w:pPr>
    </w:p>
    <w:p w:rsidR="00EC11D5" w:rsidRPr="000F6914" w:rsidRDefault="00B40601" w:rsidP="004A753F">
      <w:pPr>
        <w:spacing w:line="240" w:lineRule="auto"/>
        <w:jc w:val="both"/>
        <w:rPr>
          <w:rFonts w:ascii="Arial" w:hAnsi="Arial" w:cs="Arial"/>
          <w:u w:val="single"/>
        </w:rPr>
      </w:pPr>
      <w:r w:rsidRPr="000F6914">
        <w:rPr>
          <w:rFonts w:ascii="Arial" w:hAnsi="Arial" w:cs="Arial"/>
          <w:b/>
          <w:u w:val="single"/>
        </w:rPr>
        <w:t>Public Holidays</w:t>
      </w:r>
      <w:r w:rsidR="009B54B8" w:rsidRPr="000F6914">
        <w:rPr>
          <w:rFonts w:ascii="Arial" w:hAnsi="Arial" w:cs="Arial"/>
          <w:b/>
          <w:u w:val="single"/>
        </w:rPr>
        <w:t xml:space="preserve"> Closure Dates:</w:t>
      </w:r>
    </w:p>
    <w:p w:rsidR="00EC11D5" w:rsidRPr="00580706" w:rsidRDefault="00137F0D" w:rsidP="004A753F">
      <w:pPr>
        <w:spacing w:line="240" w:lineRule="auto"/>
        <w:jc w:val="both"/>
        <w:rPr>
          <w:rFonts w:ascii="Arial" w:hAnsi="Arial" w:cs="Arial"/>
        </w:rPr>
      </w:pPr>
      <w:r>
        <w:rPr>
          <w:rFonts w:ascii="Arial" w:hAnsi="Arial" w:cs="Arial"/>
        </w:rPr>
        <w:t>UBC</w:t>
      </w:r>
      <w:r w:rsidR="006A00F2">
        <w:rPr>
          <w:rFonts w:ascii="Arial" w:hAnsi="Arial" w:cs="Arial"/>
        </w:rPr>
        <w:t xml:space="preserve"> ELC</w:t>
      </w:r>
      <w:r w:rsidR="0061081A">
        <w:rPr>
          <w:rFonts w:ascii="Arial" w:hAnsi="Arial" w:cs="Arial"/>
        </w:rPr>
        <w:t xml:space="preserve"> </w:t>
      </w:r>
      <w:r w:rsidR="0061081A" w:rsidRPr="00580706">
        <w:rPr>
          <w:rFonts w:ascii="Arial" w:hAnsi="Arial" w:cs="Arial"/>
        </w:rPr>
        <w:t xml:space="preserve">will be closed on the following public </w:t>
      </w:r>
      <w:r w:rsidRPr="00580706">
        <w:rPr>
          <w:rFonts w:ascii="Arial" w:hAnsi="Arial" w:cs="Arial"/>
        </w:rPr>
        <w:t>holidays</w:t>
      </w:r>
      <w:r>
        <w:rPr>
          <w:rFonts w:ascii="Arial" w:hAnsi="Arial" w:cs="Arial"/>
        </w:rPr>
        <w:t>;</w:t>
      </w:r>
      <w:r w:rsidR="00B02735">
        <w:rPr>
          <w:rFonts w:ascii="Arial" w:hAnsi="Arial" w:cs="Arial"/>
        </w:rPr>
        <w:t xml:space="preserve"> however</w:t>
      </w:r>
      <w:r w:rsidR="0061081A">
        <w:rPr>
          <w:rFonts w:ascii="Arial" w:hAnsi="Arial" w:cs="Arial"/>
        </w:rPr>
        <w:t xml:space="preserve"> fees will</w:t>
      </w:r>
      <w:r w:rsidR="00CE6CA2">
        <w:rPr>
          <w:rFonts w:ascii="Arial" w:hAnsi="Arial" w:cs="Arial"/>
        </w:rPr>
        <w:t xml:space="preserve"> </w:t>
      </w:r>
      <w:r w:rsidR="00B02735">
        <w:rPr>
          <w:rFonts w:ascii="Arial" w:hAnsi="Arial" w:cs="Arial"/>
        </w:rPr>
        <w:t>still apply</w:t>
      </w:r>
      <w:r w:rsidR="008561C8">
        <w:rPr>
          <w:rFonts w:ascii="Arial" w:hAnsi="Arial" w:cs="Arial"/>
        </w:rPr>
        <w:t xml:space="preserve"> for bookings made</w:t>
      </w:r>
      <w:r w:rsidR="00B02735">
        <w:rPr>
          <w:rFonts w:ascii="Arial" w:hAnsi="Arial" w:cs="Arial"/>
        </w:rPr>
        <w:t xml:space="preserve">: </w:t>
      </w:r>
    </w:p>
    <w:p w:rsidR="00E94E7C" w:rsidRPr="00580706" w:rsidRDefault="00E94E7C" w:rsidP="004A753F">
      <w:pPr>
        <w:numPr>
          <w:ilvl w:val="0"/>
          <w:numId w:val="15"/>
        </w:numPr>
        <w:autoSpaceDE w:val="0"/>
        <w:autoSpaceDN w:val="0"/>
        <w:adjustRightInd w:val="0"/>
        <w:spacing w:after="0" w:line="240" w:lineRule="auto"/>
        <w:jc w:val="both"/>
        <w:rPr>
          <w:rFonts w:ascii="Arial" w:hAnsi="Arial" w:cs="Arial"/>
        </w:rPr>
      </w:pPr>
      <w:r w:rsidRPr="00580706">
        <w:rPr>
          <w:rFonts w:ascii="Arial" w:hAnsi="Arial" w:cs="Arial"/>
        </w:rPr>
        <w:t>Australia Day</w:t>
      </w:r>
    </w:p>
    <w:p w:rsidR="00E94E7C" w:rsidRPr="00580706"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Labour Day</w:t>
      </w:r>
    </w:p>
    <w:p w:rsidR="00E94E7C" w:rsidRPr="00580706"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Good Friday</w:t>
      </w:r>
    </w:p>
    <w:p w:rsidR="00E94E7C" w:rsidRPr="00580706"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Easter Monday</w:t>
      </w:r>
    </w:p>
    <w:p w:rsidR="00E94E7C" w:rsidRPr="00580706"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Anzac Day</w:t>
      </w:r>
    </w:p>
    <w:p w:rsidR="00E94E7C"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Queen's Birthday</w:t>
      </w:r>
    </w:p>
    <w:p w:rsidR="008561C8" w:rsidRPr="00580706" w:rsidRDefault="008561C8" w:rsidP="004A753F">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t>Grand Final Day</w:t>
      </w:r>
    </w:p>
    <w:p w:rsidR="00E94E7C" w:rsidRDefault="00E94E7C" w:rsidP="004A753F">
      <w:pPr>
        <w:pStyle w:val="ListParagraph"/>
        <w:numPr>
          <w:ilvl w:val="0"/>
          <w:numId w:val="6"/>
        </w:numPr>
        <w:autoSpaceDE w:val="0"/>
        <w:autoSpaceDN w:val="0"/>
        <w:adjustRightInd w:val="0"/>
        <w:spacing w:after="0" w:line="240" w:lineRule="auto"/>
        <w:jc w:val="both"/>
        <w:rPr>
          <w:rFonts w:ascii="Arial" w:hAnsi="Arial" w:cs="Arial"/>
        </w:rPr>
      </w:pPr>
      <w:r w:rsidRPr="00580706">
        <w:rPr>
          <w:rFonts w:ascii="Arial" w:hAnsi="Arial" w:cs="Arial"/>
        </w:rPr>
        <w:t>Melbourne Cup Day</w:t>
      </w:r>
    </w:p>
    <w:p w:rsidR="00EC11D5" w:rsidRPr="00097A50" w:rsidRDefault="00CD6180" w:rsidP="004A753F">
      <w:pPr>
        <w:pStyle w:val="Heading1"/>
        <w:jc w:val="both"/>
      </w:pPr>
      <w:bookmarkStart w:id="25" w:name="_Toc31192793"/>
      <w:r w:rsidRPr="00097A50">
        <w:t>9.</w:t>
      </w:r>
      <w:r w:rsidR="0092446F" w:rsidRPr="00097A50">
        <w:t xml:space="preserve"> </w:t>
      </w:r>
      <w:r w:rsidR="00EE25F8" w:rsidRPr="00097A50">
        <w:t>O</w:t>
      </w:r>
      <w:r w:rsidR="00EB3339" w:rsidRPr="00097A50">
        <w:t>rientation</w:t>
      </w:r>
      <w:bookmarkEnd w:id="25"/>
      <w:r w:rsidR="00EB3339" w:rsidRPr="00097A50">
        <w:t xml:space="preserve"> </w:t>
      </w:r>
    </w:p>
    <w:p w:rsidR="00FB50AB" w:rsidRDefault="00405B94" w:rsidP="004A753F">
      <w:pPr>
        <w:spacing w:line="240" w:lineRule="auto"/>
        <w:jc w:val="both"/>
        <w:rPr>
          <w:rFonts w:ascii="Arial" w:hAnsi="Arial" w:cs="Arial"/>
        </w:rPr>
      </w:pPr>
      <w:r>
        <w:rPr>
          <w:rFonts w:ascii="Arial" w:hAnsi="Arial" w:cs="Arial"/>
        </w:rPr>
        <w:t xml:space="preserve">All new children are invited to visit and stay at the service with their parent/guardian prior to starting </w:t>
      </w:r>
      <w:r w:rsidR="008550EC">
        <w:rPr>
          <w:rFonts w:ascii="Arial" w:hAnsi="Arial" w:cs="Arial"/>
        </w:rPr>
        <w:t xml:space="preserve">with </w:t>
      </w:r>
      <w:r w:rsidR="00137F0D">
        <w:rPr>
          <w:rFonts w:ascii="Arial" w:hAnsi="Arial" w:cs="Arial"/>
        </w:rPr>
        <w:t>UBC</w:t>
      </w:r>
      <w:r w:rsidR="006A00F2">
        <w:rPr>
          <w:rFonts w:ascii="Arial" w:hAnsi="Arial" w:cs="Arial"/>
        </w:rPr>
        <w:t xml:space="preserve"> ELC</w:t>
      </w:r>
      <w:r w:rsidR="008550EC">
        <w:rPr>
          <w:rFonts w:ascii="Arial" w:hAnsi="Arial" w:cs="Arial"/>
        </w:rPr>
        <w:t xml:space="preserve"> </w:t>
      </w:r>
      <w:r>
        <w:rPr>
          <w:rFonts w:ascii="Arial" w:hAnsi="Arial" w:cs="Arial"/>
        </w:rPr>
        <w:t xml:space="preserve">to familiarise themselves with the </w:t>
      </w:r>
      <w:r w:rsidR="00013575">
        <w:rPr>
          <w:rFonts w:ascii="Arial" w:hAnsi="Arial" w:cs="Arial"/>
        </w:rPr>
        <w:t xml:space="preserve">program, </w:t>
      </w:r>
      <w:r w:rsidR="002E6CF8">
        <w:rPr>
          <w:rFonts w:ascii="Arial" w:hAnsi="Arial" w:cs="Arial"/>
        </w:rPr>
        <w:t>facility</w:t>
      </w:r>
      <w:r>
        <w:rPr>
          <w:rFonts w:ascii="Arial" w:hAnsi="Arial" w:cs="Arial"/>
        </w:rPr>
        <w:t xml:space="preserve">, the </w:t>
      </w:r>
      <w:r w:rsidR="008550EC">
        <w:rPr>
          <w:rFonts w:ascii="Arial" w:hAnsi="Arial" w:cs="Arial"/>
        </w:rPr>
        <w:t>educators</w:t>
      </w:r>
      <w:r>
        <w:rPr>
          <w:rFonts w:ascii="Arial" w:hAnsi="Arial" w:cs="Arial"/>
        </w:rPr>
        <w:t xml:space="preserve">, the routine and activities on offer. </w:t>
      </w:r>
      <w:r w:rsidR="008550EC">
        <w:rPr>
          <w:rFonts w:ascii="Arial" w:hAnsi="Arial" w:cs="Arial"/>
        </w:rPr>
        <w:t xml:space="preserve">There is no charge for this, and families are welcome to come for more than one session, in consultation with the Lead Educator, to ensure we meet your child’s needs. </w:t>
      </w:r>
    </w:p>
    <w:p w:rsidR="00710B9E" w:rsidRPr="00710B9E" w:rsidRDefault="0061081A" w:rsidP="004A753F">
      <w:pPr>
        <w:spacing w:line="240" w:lineRule="auto"/>
        <w:jc w:val="both"/>
        <w:rPr>
          <w:rFonts w:ascii="Arial" w:hAnsi="Arial" w:cs="Arial"/>
        </w:rPr>
      </w:pPr>
      <w:r>
        <w:rPr>
          <w:rFonts w:ascii="Arial" w:hAnsi="Arial" w:cs="Arial"/>
        </w:rPr>
        <w:t xml:space="preserve">All new </w:t>
      </w:r>
      <w:r w:rsidR="008550EC">
        <w:rPr>
          <w:rFonts w:ascii="Arial" w:hAnsi="Arial" w:cs="Arial"/>
        </w:rPr>
        <w:t>families</w:t>
      </w:r>
      <w:r>
        <w:rPr>
          <w:rFonts w:ascii="Arial" w:hAnsi="Arial" w:cs="Arial"/>
        </w:rPr>
        <w:t xml:space="preserve"> will </w:t>
      </w:r>
      <w:r w:rsidR="006A00F2">
        <w:rPr>
          <w:rFonts w:ascii="Arial" w:hAnsi="Arial" w:cs="Arial"/>
        </w:rPr>
        <w:t xml:space="preserve">be </w:t>
      </w:r>
      <w:r w:rsidR="008550EC">
        <w:rPr>
          <w:rFonts w:ascii="Arial" w:hAnsi="Arial" w:cs="Arial"/>
        </w:rPr>
        <w:t>given</w:t>
      </w:r>
      <w:r w:rsidR="00097A50">
        <w:rPr>
          <w:rFonts w:ascii="Arial" w:hAnsi="Arial" w:cs="Arial"/>
        </w:rPr>
        <w:t xml:space="preserve"> a family</w:t>
      </w:r>
      <w:r w:rsidR="00710B9E">
        <w:rPr>
          <w:rFonts w:ascii="Arial" w:hAnsi="Arial" w:cs="Arial"/>
        </w:rPr>
        <w:t xml:space="preserve"> information pack</w:t>
      </w:r>
      <w:r w:rsidR="008550EC">
        <w:rPr>
          <w:rFonts w:ascii="Arial" w:hAnsi="Arial" w:cs="Arial"/>
        </w:rPr>
        <w:t>, which will include;</w:t>
      </w:r>
      <w:r w:rsidR="00710B9E">
        <w:rPr>
          <w:rFonts w:ascii="Arial" w:hAnsi="Arial" w:cs="Arial"/>
        </w:rPr>
        <w:t xml:space="preserve"> an</w:t>
      </w:r>
      <w:r w:rsidR="009C60AB">
        <w:rPr>
          <w:rFonts w:ascii="Arial" w:hAnsi="Arial" w:cs="Arial"/>
        </w:rPr>
        <w:t xml:space="preserve"> enrolment </w:t>
      </w:r>
      <w:r w:rsidR="0073309A">
        <w:rPr>
          <w:rFonts w:ascii="Arial" w:hAnsi="Arial" w:cs="Arial"/>
        </w:rPr>
        <w:t>form and</w:t>
      </w:r>
      <w:r w:rsidR="008550EC">
        <w:rPr>
          <w:rFonts w:ascii="Arial" w:hAnsi="Arial" w:cs="Arial"/>
        </w:rPr>
        <w:t xml:space="preserve"> a child information form. Educators will</w:t>
      </w:r>
      <w:r w:rsidR="009C60AB">
        <w:rPr>
          <w:rFonts w:ascii="Arial" w:hAnsi="Arial" w:cs="Arial"/>
        </w:rPr>
        <w:t xml:space="preserve"> need to be informed of all </w:t>
      </w:r>
      <w:r w:rsidR="00710B9E">
        <w:rPr>
          <w:rFonts w:ascii="Arial" w:hAnsi="Arial" w:cs="Arial"/>
        </w:rPr>
        <w:t xml:space="preserve">relevant information </w:t>
      </w:r>
      <w:r w:rsidR="00AC375E">
        <w:rPr>
          <w:rFonts w:ascii="Arial" w:hAnsi="Arial" w:cs="Arial"/>
        </w:rPr>
        <w:t xml:space="preserve">regarding the individual child </w:t>
      </w:r>
      <w:r w:rsidR="00710B9E">
        <w:rPr>
          <w:rFonts w:ascii="Arial" w:hAnsi="Arial" w:cs="Arial"/>
        </w:rPr>
        <w:t>which includes</w:t>
      </w:r>
      <w:r w:rsidR="009C60AB">
        <w:rPr>
          <w:rFonts w:ascii="Arial" w:hAnsi="Arial" w:cs="Arial"/>
        </w:rPr>
        <w:t>:</w:t>
      </w:r>
    </w:p>
    <w:p w:rsidR="00710B9E" w:rsidRDefault="00710B9E"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All relevant health and medical information</w:t>
      </w:r>
    </w:p>
    <w:p w:rsidR="00710B9E" w:rsidRDefault="00C7516E"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Individual dietary requirements</w:t>
      </w:r>
    </w:p>
    <w:p w:rsidR="00710B9E" w:rsidRPr="00710B9E" w:rsidRDefault="00710B9E"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Any relevant parenting order information</w:t>
      </w:r>
    </w:p>
    <w:p w:rsidR="00710B9E" w:rsidRDefault="00710B9E"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Behaviour management strategies</w:t>
      </w:r>
    </w:p>
    <w:p w:rsidR="009C60AB" w:rsidRDefault="009C60AB"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Orientation process </w:t>
      </w:r>
      <w:r w:rsidR="008550EC">
        <w:rPr>
          <w:rFonts w:ascii="Arial" w:hAnsi="Arial" w:cs="Arial"/>
        </w:rPr>
        <w:t>and Induction Process</w:t>
      </w:r>
    </w:p>
    <w:p w:rsidR="002E7A8B" w:rsidRDefault="002E7A8B" w:rsidP="004A753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w:t>
      </w:r>
      <w:r w:rsidR="00C727F7">
        <w:rPr>
          <w:rFonts w:ascii="Arial" w:hAnsi="Arial" w:cs="Arial"/>
        </w:rPr>
        <w:t xml:space="preserve">ocedures for notifying the </w:t>
      </w:r>
      <w:r>
        <w:rPr>
          <w:rFonts w:ascii="Arial" w:hAnsi="Arial" w:cs="Arial"/>
        </w:rPr>
        <w:t>service of your child’s absence</w:t>
      </w:r>
    </w:p>
    <w:p w:rsidR="00CD6180" w:rsidRPr="00097A50" w:rsidRDefault="006A00F2" w:rsidP="004A753F">
      <w:pPr>
        <w:pStyle w:val="Heading1"/>
        <w:jc w:val="both"/>
      </w:pPr>
      <w:bookmarkStart w:id="26" w:name="_Toc31192794"/>
      <w:r>
        <w:t>1</w:t>
      </w:r>
      <w:r w:rsidR="00CD6180" w:rsidRPr="00097A50">
        <w:t>0.</w:t>
      </w:r>
      <w:r w:rsidR="00097A50">
        <w:t xml:space="preserve"> </w:t>
      </w:r>
      <w:r w:rsidR="00B02735">
        <w:t>Educators</w:t>
      </w:r>
      <w:bookmarkEnd w:id="26"/>
    </w:p>
    <w:p w:rsidR="00B53101" w:rsidRDefault="004F6BE6" w:rsidP="004A753F">
      <w:pPr>
        <w:autoSpaceDE w:val="0"/>
        <w:autoSpaceDN w:val="0"/>
        <w:adjustRightInd w:val="0"/>
        <w:spacing w:after="0" w:line="240" w:lineRule="auto"/>
        <w:jc w:val="both"/>
        <w:rPr>
          <w:rFonts w:ascii="Arial" w:hAnsi="Arial" w:cs="Arial"/>
        </w:rPr>
      </w:pPr>
      <w:r w:rsidRPr="00580706">
        <w:rPr>
          <w:rFonts w:ascii="Arial" w:hAnsi="Arial" w:cs="Arial"/>
        </w:rPr>
        <w:t>The</w:t>
      </w:r>
      <w:r w:rsidR="0073309A">
        <w:rPr>
          <w:rFonts w:ascii="Arial" w:hAnsi="Arial" w:cs="Arial"/>
        </w:rPr>
        <w:t xml:space="preserve"> educators at </w:t>
      </w:r>
      <w:r w:rsidR="00137F0D">
        <w:rPr>
          <w:rFonts w:ascii="Arial" w:hAnsi="Arial" w:cs="Arial"/>
        </w:rPr>
        <w:t>UBC</w:t>
      </w:r>
      <w:r w:rsidR="006A00F2">
        <w:rPr>
          <w:rFonts w:ascii="Arial" w:hAnsi="Arial" w:cs="Arial"/>
        </w:rPr>
        <w:t xml:space="preserve"> ELC</w:t>
      </w:r>
      <w:r w:rsidR="0073309A" w:rsidRPr="00580706">
        <w:rPr>
          <w:rFonts w:ascii="Arial" w:hAnsi="Arial" w:cs="Arial"/>
        </w:rPr>
        <w:t xml:space="preserve"> </w:t>
      </w:r>
      <w:r w:rsidR="0073309A">
        <w:rPr>
          <w:rFonts w:ascii="Arial" w:hAnsi="Arial" w:cs="Arial"/>
        </w:rPr>
        <w:t>seek</w:t>
      </w:r>
      <w:r w:rsidR="00D96E60" w:rsidRPr="00580706">
        <w:rPr>
          <w:rFonts w:ascii="Arial" w:hAnsi="Arial" w:cs="Arial"/>
        </w:rPr>
        <w:t xml:space="preserve"> to</w:t>
      </w:r>
      <w:r w:rsidR="00FB27E6">
        <w:rPr>
          <w:rFonts w:ascii="Arial" w:hAnsi="Arial" w:cs="Arial"/>
        </w:rPr>
        <w:t xml:space="preserve"> employ</w:t>
      </w:r>
      <w:r w:rsidR="00D96E60" w:rsidRPr="00580706">
        <w:rPr>
          <w:rFonts w:ascii="Arial" w:hAnsi="Arial" w:cs="Arial"/>
        </w:rPr>
        <w:t xml:space="preserve"> the best possible and experienced </w:t>
      </w:r>
      <w:r w:rsidR="0068479E">
        <w:rPr>
          <w:rFonts w:ascii="Arial" w:hAnsi="Arial" w:cs="Arial"/>
        </w:rPr>
        <w:t xml:space="preserve">candidates </w:t>
      </w:r>
      <w:r w:rsidR="00D96E60" w:rsidRPr="00580706">
        <w:rPr>
          <w:rFonts w:ascii="Arial" w:hAnsi="Arial" w:cs="Arial"/>
        </w:rPr>
        <w:t>for positions</w:t>
      </w:r>
      <w:r w:rsidR="00FB27E6">
        <w:rPr>
          <w:rFonts w:ascii="Arial" w:hAnsi="Arial" w:cs="Arial"/>
        </w:rPr>
        <w:t>.</w:t>
      </w:r>
      <w:r w:rsidR="0068479E">
        <w:rPr>
          <w:rFonts w:ascii="Arial" w:hAnsi="Arial" w:cs="Arial"/>
        </w:rPr>
        <w:t xml:space="preserve"> </w:t>
      </w:r>
      <w:r w:rsidR="00D96E60" w:rsidRPr="00580706">
        <w:rPr>
          <w:rFonts w:ascii="Arial" w:hAnsi="Arial" w:cs="Arial"/>
        </w:rPr>
        <w:t xml:space="preserve">All new </w:t>
      </w:r>
      <w:r w:rsidR="00FB27E6">
        <w:rPr>
          <w:rFonts w:ascii="Arial" w:hAnsi="Arial" w:cs="Arial"/>
        </w:rPr>
        <w:t>educators</w:t>
      </w:r>
      <w:r w:rsidR="00D96E60" w:rsidRPr="00580706">
        <w:rPr>
          <w:rFonts w:ascii="Arial" w:hAnsi="Arial" w:cs="Arial"/>
        </w:rPr>
        <w:t xml:space="preserve"> undertake</w:t>
      </w:r>
      <w:r w:rsidRPr="00580706">
        <w:rPr>
          <w:rFonts w:ascii="Arial" w:hAnsi="Arial" w:cs="Arial"/>
        </w:rPr>
        <w:t xml:space="preserve"> </w:t>
      </w:r>
      <w:r w:rsidR="00FB27E6">
        <w:rPr>
          <w:rFonts w:ascii="Arial" w:hAnsi="Arial" w:cs="Arial"/>
        </w:rPr>
        <w:t>an</w:t>
      </w:r>
      <w:r w:rsidR="00D96E60" w:rsidRPr="00580706">
        <w:rPr>
          <w:rFonts w:ascii="Arial" w:hAnsi="Arial" w:cs="Arial"/>
        </w:rPr>
        <w:t xml:space="preserve"> induction</w:t>
      </w:r>
      <w:r w:rsidRPr="00580706">
        <w:rPr>
          <w:rFonts w:ascii="Arial" w:hAnsi="Arial" w:cs="Arial"/>
        </w:rPr>
        <w:t xml:space="preserve"> proc</w:t>
      </w:r>
      <w:r w:rsidR="00FB27E6">
        <w:rPr>
          <w:rFonts w:ascii="Arial" w:hAnsi="Arial" w:cs="Arial"/>
        </w:rPr>
        <w:t>ess and are supported with the transition.</w:t>
      </w:r>
      <w:r w:rsidRPr="00580706">
        <w:rPr>
          <w:rFonts w:ascii="Arial" w:hAnsi="Arial" w:cs="Arial"/>
        </w:rPr>
        <w:t xml:space="preserve"> All</w:t>
      </w:r>
      <w:r w:rsidR="00FB27E6">
        <w:rPr>
          <w:rFonts w:ascii="Arial" w:hAnsi="Arial" w:cs="Arial"/>
        </w:rPr>
        <w:t xml:space="preserve"> educators</w:t>
      </w:r>
      <w:r w:rsidRPr="00580706">
        <w:rPr>
          <w:rFonts w:ascii="Arial" w:hAnsi="Arial" w:cs="Arial"/>
        </w:rPr>
        <w:t xml:space="preserve"> that </w:t>
      </w:r>
      <w:r w:rsidR="002556C5">
        <w:rPr>
          <w:rFonts w:ascii="Arial" w:hAnsi="Arial" w:cs="Arial"/>
        </w:rPr>
        <w:t xml:space="preserve">are </w:t>
      </w:r>
      <w:r w:rsidR="002556C5">
        <w:rPr>
          <w:rFonts w:ascii="Arial" w:hAnsi="Arial" w:cs="Arial"/>
        </w:rPr>
        <w:lastRenderedPageBreak/>
        <w:t>em</w:t>
      </w:r>
      <w:r w:rsidR="009C60AB">
        <w:rPr>
          <w:rFonts w:ascii="Arial" w:hAnsi="Arial" w:cs="Arial"/>
        </w:rPr>
        <w:t>ployed have the relevant qualifications</w:t>
      </w:r>
      <w:r w:rsidR="00FB27E6">
        <w:rPr>
          <w:rFonts w:ascii="Arial" w:hAnsi="Arial" w:cs="Arial"/>
        </w:rPr>
        <w:t xml:space="preserve"> for the position they have applied for</w:t>
      </w:r>
      <w:r w:rsidR="00AC375E">
        <w:rPr>
          <w:rFonts w:ascii="Arial" w:hAnsi="Arial" w:cs="Arial"/>
        </w:rPr>
        <w:t xml:space="preserve"> in accordance with the </w:t>
      </w:r>
      <w:r w:rsidR="0068479E">
        <w:rPr>
          <w:rFonts w:ascii="Arial" w:hAnsi="Arial" w:cs="Arial"/>
        </w:rPr>
        <w:t xml:space="preserve">Australian Children’s Education and Care National Regulations (2011) including </w:t>
      </w:r>
      <w:r w:rsidR="00171DA1">
        <w:rPr>
          <w:rFonts w:ascii="Arial" w:hAnsi="Arial" w:cs="Arial"/>
        </w:rPr>
        <w:t xml:space="preserve">a </w:t>
      </w:r>
      <w:r w:rsidRPr="00580706">
        <w:rPr>
          <w:rFonts w:ascii="Arial" w:hAnsi="Arial" w:cs="Arial"/>
        </w:rPr>
        <w:t>valid Working With Children Check</w:t>
      </w:r>
      <w:r w:rsidR="0068479E">
        <w:rPr>
          <w:rFonts w:ascii="Arial" w:hAnsi="Arial" w:cs="Arial"/>
        </w:rPr>
        <w:t>,</w:t>
      </w:r>
      <w:r w:rsidRPr="00580706">
        <w:rPr>
          <w:rFonts w:ascii="Arial" w:hAnsi="Arial" w:cs="Arial"/>
        </w:rPr>
        <w:t xml:space="preserve"> </w:t>
      </w:r>
      <w:r w:rsidR="0068479E">
        <w:rPr>
          <w:rFonts w:ascii="Arial" w:hAnsi="Arial" w:cs="Arial"/>
        </w:rPr>
        <w:t xml:space="preserve">Anaphylaxis Management, </w:t>
      </w:r>
      <w:r w:rsidR="000705F8">
        <w:rPr>
          <w:rFonts w:ascii="Arial" w:hAnsi="Arial" w:cs="Arial"/>
        </w:rPr>
        <w:t xml:space="preserve">CPR </w:t>
      </w:r>
      <w:r w:rsidR="00B53101">
        <w:rPr>
          <w:rFonts w:ascii="Arial" w:hAnsi="Arial" w:cs="Arial"/>
        </w:rPr>
        <w:t xml:space="preserve">and Level 2 First Aid Certificate and Asthma Management Certificate. </w:t>
      </w:r>
      <w:r w:rsidR="006A00F2">
        <w:rPr>
          <w:rFonts w:ascii="Arial" w:hAnsi="Arial" w:cs="Arial"/>
        </w:rPr>
        <w:t xml:space="preserve">Many of the educators also have a Food Handlers Certificate. </w:t>
      </w:r>
    </w:p>
    <w:p w:rsidR="00F5747C" w:rsidRPr="00580706" w:rsidRDefault="00B53101" w:rsidP="004A753F">
      <w:pPr>
        <w:autoSpaceDE w:val="0"/>
        <w:autoSpaceDN w:val="0"/>
        <w:adjustRightInd w:val="0"/>
        <w:spacing w:after="0" w:line="240" w:lineRule="auto"/>
        <w:jc w:val="both"/>
        <w:rPr>
          <w:rFonts w:ascii="Arial" w:hAnsi="Arial" w:cs="Arial"/>
        </w:rPr>
      </w:pPr>
      <w:r w:rsidRPr="00580706">
        <w:rPr>
          <w:rFonts w:ascii="Arial" w:hAnsi="Arial" w:cs="Arial"/>
        </w:rPr>
        <w:t xml:space="preserve"> </w:t>
      </w:r>
    </w:p>
    <w:p w:rsidR="00E366C1" w:rsidRPr="00580706" w:rsidRDefault="00E366C1" w:rsidP="004A753F">
      <w:pPr>
        <w:autoSpaceDE w:val="0"/>
        <w:autoSpaceDN w:val="0"/>
        <w:adjustRightInd w:val="0"/>
        <w:spacing w:after="0" w:line="240" w:lineRule="auto"/>
        <w:jc w:val="both"/>
        <w:rPr>
          <w:rFonts w:ascii="Arial" w:hAnsi="Arial" w:cs="Arial"/>
        </w:rPr>
      </w:pPr>
      <w:r>
        <w:rPr>
          <w:rFonts w:ascii="Arial" w:hAnsi="Arial" w:cs="Arial"/>
        </w:rPr>
        <w:t>Our ratios as outlined in the Education and Care National Regulations, 2011, are for children under the age of three years, one (1) educator to four (4) children. For children that are over three years of age,</w:t>
      </w:r>
      <w:r w:rsidR="00C727F7">
        <w:rPr>
          <w:rFonts w:ascii="Arial" w:hAnsi="Arial" w:cs="Arial"/>
        </w:rPr>
        <w:t xml:space="preserve"> one (1) educator to eleven (11</w:t>
      </w:r>
      <w:r>
        <w:rPr>
          <w:rFonts w:ascii="Arial" w:hAnsi="Arial" w:cs="Arial"/>
        </w:rPr>
        <w:t xml:space="preserve">) children. </w:t>
      </w:r>
    </w:p>
    <w:p w:rsidR="00D74948" w:rsidRPr="00C13DF7" w:rsidRDefault="00CD6180" w:rsidP="004A753F">
      <w:pPr>
        <w:pStyle w:val="Heading2"/>
        <w:jc w:val="both"/>
      </w:pPr>
      <w:bookmarkStart w:id="27" w:name="_Toc31192795"/>
      <w:r w:rsidRPr="00C13DF7">
        <w:t>10.1</w:t>
      </w:r>
      <w:r w:rsidR="00686C11" w:rsidRPr="00C13DF7">
        <w:t xml:space="preserve"> </w:t>
      </w:r>
      <w:r w:rsidR="00D74948" w:rsidRPr="00C13DF7">
        <w:t>Students/Volunteers</w:t>
      </w:r>
      <w:bookmarkEnd w:id="27"/>
    </w:p>
    <w:p w:rsidR="00B53101" w:rsidRDefault="00137F0D" w:rsidP="004A753F">
      <w:pPr>
        <w:autoSpaceDE w:val="0"/>
        <w:autoSpaceDN w:val="0"/>
        <w:adjustRightInd w:val="0"/>
        <w:spacing w:after="0" w:line="240" w:lineRule="auto"/>
        <w:jc w:val="both"/>
        <w:rPr>
          <w:rFonts w:ascii="Arial" w:hAnsi="Arial" w:cs="Arial"/>
        </w:rPr>
      </w:pPr>
      <w:r>
        <w:rPr>
          <w:rFonts w:ascii="Arial" w:hAnsi="Arial" w:cs="Arial"/>
        </w:rPr>
        <w:t>UB</w:t>
      </w:r>
      <w:r w:rsidR="006A00F2">
        <w:rPr>
          <w:rFonts w:ascii="Arial" w:hAnsi="Arial" w:cs="Arial"/>
        </w:rPr>
        <w:t>C ELC</w:t>
      </w:r>
      <w:r w:rsidR="00B53101">
        <w:rPr>
          <w:rFonts w:ascii="Arial" w:hAnsi="Arial" w:cs="Arial"/>
        </w:rPr>
        <w:t xml:space="preserve"> will </w:t>
      </w:r>
      <w:r w:rsidR="00686C11" w:rsidRPr="00F5747C">
        <w:rPr>
          <w:rFonts w:ascii="Arial" w:hAnsi="Arial" w:cs="Arial"/>
        </w:rPr>
        <w:t>host</w:t>
      </w:r>
      <w:r w:rsidR="000705F8">
        <w:rPr>
          <w:rFonts w:ascii="Arial" w:hAnsi="Arial" w:cs="Arial"/>
        </w:rPr>
        <w:t xml:space="preserve"> </w:t>
      </w:r>
      <w:r w:rsidR="00686C11" w:rsidRPr="00F5747C">
        <w:rPr>
          <w:rFonts w:ascii="Arial" w:hAnsi="Arial" w:cs="Arial"/>
        </w:rPr>
        <w:t xml:space="preserve">students </w:t>
      </w:r>
      <w:r w:rsidR="00D74948" w:rsidRPr="00F5747C">
        <w:rPr>
          <w:rFonts w:ascii="Arial" w:hAnsi="Arial" w:cs="Arial"/>
        </w:rPr>
        <w:t>from various sc</w:t>
      </w:r>
      <w:r w:rsidR="002556C5" w:rsidRPr="00F5747C">
        <w:rPr>
          <w:rFonts w:ascii="Arial" w:hAnsi="Arial" w:cs="Arial"/>
        </w:rPr>
        <w:t>hools, colleges and universities</w:t>
      </w:r>
      <w:r w:rsidR="00B53101">
        <w:rPr>
          <w:rFonts w:ascii="Arial" w:hAnsi="Arial" w:cs="Arial"/>
        </w:rPr>
        <w:t xml:space="preserve"> to ensure that we are proving support for students learning.</w:t>
      </w:r>
      <w:r w:rsidR="00D74948" w:rsidRPr="00F5747C">
        <w:rPr>
          <w:rFonts w:ascii="Arial" w:hAnsi="Arial" w:cs="Arial"/>
        </w:rPr>
        <w:t xml:space="preserve"> Students and volunteers are not counted as </w:t>
      </w:r>
      <w:r w:rsidR="00B53101">
        <w:rPr>
          <w:rFonts w:ascii="Arial" w:hAnsi="Arial" w:cs="Arial"/>
        </w:rPr>
        <w:t>educators</w:t>
      </w:r>
      <w:r w:rsidR="00D74948" w:rsidRPr="00F5747C">
        <w:rPr>
          <w:rFonts w:ascii="Arial" w:hAnsi="Arial" w:cs="Arial"/>
        </w:rPr>
        <w:t xml:space="preserve"> and are at no time allowed to supervise children alone. </w:t>
      </w:r>
    </w:p>
    <w:p w:rsidR="00B53101" w:rsidRDefault="00B53101" w:rsidP="004A753F">
      <w:pPr>
        <w:autoSpaceDE w:val="0"/>
        <w:autoSpaceDN w:val="0"/>
        <w:adjustRightInd w:val="0"/>
        <w:spacing w:after="0" w:line="240" w:lineRule="auto"/>
        <w:jc w:val="both"/>
        <w:rPr>
          <w:rFonts w:ascii="Arial" w:hAnsi="Arial" w:cs="Arial"/>
        </w:rPr>
      </w:pPr>
    </w:p>
    <w:p w:rsidR="0036470F" w:rsidRPr="00F5747C" w:rsidRDefault="00D74948" w:rsidP="004A753F">
      <w:pPr>
        <w:autoSpaceDE w:val="0"/>
        <w:autoSpaceDN w:val="0"/>
        <w:adjustRightInd w:val="0"/>
        <w:spacing w:after="0" w:line="240" w:lineRule="auto"/>
        <w:jc w:val="both"/>
        <w:rPr>
          <w:rFonts w:ascii="Arial" w:hAnsi="Arial" w:cs="Arial"/>
        </w:rPr>
      </w:pPr>
      <w:r w:rsidRPr="00F5747C">
        <w:rPr>
          <w:rFonts w:ascii="Arial" w:hAnsi="Arial" w:cs="Arial"/>
        </w:rPr>
        <w:t xml:space="preserve">All students and volunteers are required to hold a valid Working </w:t>
      </w:r>
      <w:r w:rsidR="00AA4264" w:rsidRPr="00F5747C">
        <w:rPr>
          <w:rFonts w:ascii="Arial" w:hAnsi="Arial" w:cs="Arial"/>
        </w:rPr>
        <w:t>with</w:t>
      </w:r>
      <w:r w:rsidRPr="00F5747C">
        <w:rPr>
          <w:rFonts w:ascii="Arial" w:hAnsi="Arial" w:cs="Arial"/>
        </w:rPr>
        <w:t xml:space="preserve"> Children Check and </w:t>
      </w:r>
      <w:r w:rsidR="00B53101">
        <w:rPr>
          <w:rFonts w:ascii="Arial" w:hAnsi="Arial" w:cs="Arial"/>
        </w:rPr>
        <w:t xml:space="preserve">an </w:t>
      </w:r>
      <w:r w:rsidR="008E0AF8" w:rsidRPr="00F5747C">
        <w:rPr>
          <w:rFonts w:ascii="Arial" w:hAnsi="Arial" w:cs="Arial"/>
        </w:rPr>
        <w:t>induction process is also undertaken for students and volunteers and</w:t>
      </w:r>
      <w:r w:rsidR="009C60AB" w:rsidRPr="00F5747C">
        <w:rPr>
          <w:rFonts w:ascii="Arial" w:hAnsi="Arial" w:cs="Arial"/>
        </w:rPr>
        <w:t xml:space="preserve"> must work within the service’s </w:t>
      </w:r>
      <w:r w:rsidR="002556C5" w:rsidRPr="00F5747C">
        <w:rPr>
          <w:rFonts w:ascii="Arial" w:hAnsi="Arial" w:cs="Arial"/>
        </w:rPr>
        <w:t xml:space="preserve">policies and </w:t>
      </w:r>
      <w:r w:rsidR="008E0AF8" w:rsidRPr="00F5747C">
        <w:rPr>
          <w:rFonts w:ascii="Arial" w:hAnsi="Arial" w:cs="Arial"/>
        </w:rPr>
        <w:t>procedures</w:t>
      </w:r>
      <w:r w:rsidR="00B53101">
        <w:rPr>
          <w:rFonts w:ascii="Arial" w:hAnsi="Arial" w:cs="Arial"/>
        </w:rPr>
        <w:t>.</w:t>
      </w:r>
      <w:r w:rsidR="008E0AF8" w:rsidRPr="00F5747C">
        <w:rPr>
          <w:rFonts w:ascii="Arial" w:hAnsi="Arial" w:cs="Arial"/>
        </w:rPr>
        <w:t xml:space="preserve"> W</w:t>
      </w:r>
      <w:r w:rsidR="0036470F" w:rsidRPr="00F5747C">
        <w:rPr>
          <w:rFonts w:ascii="Arial" w:hAnsi="Arial" w:cs="Arial"/>
        </w:rPr>
        <w:t xml:space="preserve">ritten permission from the </w:t>
      </w:r>
      <w:r w:rsidR="00B53101">
        <w:rPr>
          <w:rFonts w:ascii="Arial" w:hAnsi="Arial" w:cs="Arial"/>
        </w:rPr>
        <w:t>families</w:t>
      </w:r>
      <w:r w:rsidR="0036470F" w:rsidRPr="00F5747C">
        <w:rPr>
          <w:rFonts w:ascii="Arial" w:hAnsi="Arial" w:cs="Arial"/>
        </w:rPr>
        <w:t xml:space="preserve"> must be obtained prior to </w:t>
      </w:r>
      <w:r w:rsidR="008E0AF8" w:rsidRPr="00F5747C">
        <w:rPr>
          <w:rFonts w:ascii="Arial" w:hAnsi="Arial" w:cs="Arial"/>
        </w:rPr>
        <w:t xml:space="preserve">any student </w:t>
      </w:r>
      <w:r w:rsidR="0036470F" w:rsidRPr="00F5747C">
        <w:rPr>
          <w:rFonts w:ascii="Arial" w:hAnsi="Arial" w:cs="Arial"/>
        </w:rPr>
        <w:t>compiling any information on children that is required as part of</w:t>
      </w:r>
      <w:r w:rsidR="00B53101">
        <w:rPr>
          <w:rFonts w:ascii="Arial" w:hAnsi="Arial" w:cs="Arial"/>
        </w:rPr>
        <w:t xml:space="preserve"> the study placement component and families are encouraged to ask the student for a copy upon completion. </w:t>
      </w:r>
    </w:p>
    <w:p w:rsidR="00F5747C" w:rsidRPr="00F5747C" w:rsidRDefault="00F5747C" w:rsidP="004A753F">
      <w:pPr>
        <w:autoSpaceDE w:val="0"/>
        <w:autoSpaceDN w:val="0"/>
        <w:adjustRightInd w:val="0"/>
        <w:spacing w:after="0" w:line="240" w:lineRule="auto"/>
        <w:jc w:val="both"/>
        <w:rPr>
          <w:rFonts w:ascii="Arial" w:hAnsi="Arial" w:cs="Arial"/>
        </w:rPr>
      </w:pPr>
    </w:p>
    <w:p w:rsidR="0036470F" w:rsidRPr="00F5747C" w:rsidRDefault="0036470F" w:rsidP="004A753F">
      <w:pPr>
        <w:autoSpaceDE w:val="0"/>
        <w:autoSpaceDN w:val="0"/>
        <w:adjustRightInd w:val="0"/>
        <w:spacing w:after="0" w:line="240" w:lineRule="auto"/>
        <w:jc w:val="both"/>
        <w:rPr>
          <w:rFonts w:ascii="Arial" w:hAnsi="Arial" w:cs="Arial"/>
        </w:rPr>
      </w:pPr>
      <w:r w:rsidRPr="00F5747C">
        <w:rPr>
          <w:rFonts w:ascii="Arial" w:hAnsi="Arial" w:cs="Arial"/>
        </w:rPr>
        <w:t xml:space="preserve">Children will only be identified by their first name in any written documentation by students and </w:t>
      </w:r>
      <w:r w:rsidR="00B53101">
        <w:rPr>
          <w:rFonts w:ascii="Arial" w:hAnsi="Arial" w:cs="Arial"/>
        </w:rPr>
        <w:t>families</w:t>
      </w:r>
      <w:r w:rsidRPr="00F5747C">
        <w:rPr>
          <w:rFonts w:ascii="Arial" w:hAnsi="Arial" w:cs="Arial"/>
        </w:rPr>
        <w:t xml:space="preserve"> can view the information at any time during the student</w:t>
      </w:r>
      <w:r w:rsidR="002556C5" w:rsidRPr="00F5747C">
        <w:rPr>
          <w:rFonts w:ascii="Arial" w:hAnsi="Arial" w:cs="Arial"/>
        </w:rPr>
        <w:t>’</w:t>
      </w:r>
      <w:r w:rsidRPr="00F5747C">
        <w:rPr>
          <w:rFonts w:ascii="Arial" w:hAnsi="Arial" w:cs="Arial"/>
        </w:rPr>
        <w:t>s</w:t>
      </w:r>
      <w:r w:rsidR="009C60AB" w:rsidRPr="00F5747C">
        <w:rPr>
          <w:rFonts w:ascii="Arial" w:hAnsi="Arial" w:cs="Arial"/>
        </w:rPr>
        <w:t xml:space="preserve"> placement at the service</w:t>
      </w:r>
      <w:r w:rsidRPr="00F5747C">
        <w:rPr>
          <w:rFonts w:ascii="Arial" w:hAnsi="Arial" w:cs="Arial"/>
        </w:rPr>
        <w:t>.</w:t>
      </w:r>
    </w:p>
    <w:p w:rsidR="000705F8" w:rsidRDefault="000705F8" w:rsidP="004A753F">
      <w:pPr>
        <w:autoSpaceDE w:val="0"/>
        <w:autoSpaceDN w:val="0"/>
        <w:adjustRightInd w:val="0"/>
        <w:spacing w:after="0" w:line="240" w:lineRule="auto"/>
        <w:jc w:val="both"/>
        <w:rPr>
          <w:rFonts w:ascii="Arial" w:hAnsi="Arial" w:cs="Arial"/>
          <w:color w:val="4F81BD"/>
        </w:rPr>
      </w:pPr>
    </w:p>
    <w:p w:rsidR="0036470F" w:rsidRPr="00FC46FA" w:rsidRDefault="00CD6180" w:rsidP="004A753F">
      <w:pPr>
        <w:pStyle w:val="Heading2"/>
        <w:jc w:val="both"/>
      </w:pPr>
      <w:bookmarkStart w:id="28" w:name="_Toc31192796"/>
      <w:r w:rsidRPr="00FC46FA">
        <w:t>10.2</w:t>
      </w:r>
      <w:r w:rsidR="00624ED4" w:rsidRPr="00FC46FA">
        <w:t xml:space="preserve"> </w:t>
      </w:r>
      <w:r w:rsidR="00EC11D5" w:rsidRPr="00FC46FA">
        <w:t>Additional External Support</w:t>
      </w:r>
      <w:bookmarkEnd w:id="28"/>
    </w:p>
    <w:p w:rsidR="0040693D" w:rsidRDefault="00137F0D" w:rsidP="004A753F">
      <w:pPr>
        <w:autoSpaceDE w:val="0"/>
        <w:autoSpaceDN w:val="0"/>
        <w:adjustRightInd w:val="0"/>
        <w:spacing w:after="0" w:line="240" w:lineRule="auto"/>
        <w:jc w:val="both"/>
        <w:rPr>
          <w:rFonts w:ascii="Arial" w:hAnsi="Arial" w:cs="Arial"/>
        </w:rPr>
      </w:pPr>
      <w:r>
        <w:rPr>
          <w:rFonts w:ascii="Arial" w:hAnsi="Arial" w:cs="Arial"/>
        </w:rPr>
        <w:t>UBC</w:t>
      </w:r>
      <w:r w:rsidR="006A00F2">
        <w:rPr>
          <w:rFonts w:ascii="Arial" w:hAnsi="Arial" w:cs="Arial"/>
        </w:rPr>
        <w:t xml:space="preserve"> ELC</w:t>
      </w:r>
      <w:r w:rsidR="000705F8">
        <w:rPr>
          <w:rFonts w:ascii="Arial" w:hAnsi="Arial" w:cs="Arial"/>
        </w:rPr>
        <w:t xml:space="preserve"> </w:t>
      </w:r>
      <w:r w:rsidR="0036470F" w:rsidRPr="00580706">
        <w:rPr>
          <w:rFonts w:ascii="Arial" w:hAnsi="Arial" w:cs="Arial"/>
        </w:rPr>
        <w:t xml:space="preserve">has access to a wide variety of external support for children, families and </w:t>
      </w:r>
      <w:r w:rsidR="0040693D">
        <w:rPr>
          <w:rFonts w:ascii="Arial" w:hAnsi="Arial" w:cs="Arial"/>
        </w:rPr>
        <w:t>educators</w:t>
      </w:r>
      <w:r w:rsidR="00841F9C" w:rsidRPr="00580706">
        <w:rPr>
          <w:rFonts w:ascii="Arial" w:hAnsi="Arial" w:cs="Arial"/>
        </w:rPr>
        <w:t>.</w:t>
      </w:r>
      <w:r w:rsidR="0040693D">
        <w:rPr>
          <w:rFonts w:ascii="Arial" w:hAnsi="Arial" w:cs="Arial"/>
        </w:rPr>
        <w:t xml:space="preserve"> These include;</w:t>
      </w:r>
    </w:p>
    <w:p w:rsidR="0040693D" w:rsidRDefault="00345DEF" w:rsidP="0040693D">
      <w:pPr>
        <w:pStyle w:val="ListParagraph"/>
        <w:numPr>
          <w:ilvl w:val="0"/>
          <w:numId w:val="15"/>
        </w:numPr>
        <w:autoSpaceDE w:val="0"/>
        <w:autoSpaceDN w:val="0"/>
        <w:adjustRightInd w:val="0"/>
        <w:spacing w:after="0" w:line="240" w:lineRule="auto"/>
        <w:jc w:val="both"/>
        <w:rPr>
          <w:rFonts w:ascii="Arial" w:hAnsi="Arial" w:cs="Arial"/>
        </w:rPr>
      </w:pPr>
      <w:r>
        <w:rPr>
          <w:rFonts w:ascii="Arial" w:hAnsi="Arial" w:cs="Arial"/>
        </w:rPr>
        <w:t>Inclusion</w:t>
      </w:r>
      <w:r w:rsidR="0040693D">
        <w:rPr>
          <w:rFonts w:ascii="Arial" w:hAnsi="Arial" w:cs="Arial"/>
        </w:rPr>
        <w:t xml:space="preserve"> Support Facilitators – aimed to assist services with inclusion for children with additional needs. </w:t>
      </w:r>
    </w:p>
    <w:p w:rsidR="0040693D" w:rsidRDefault="0040693D" w:rsidP="0040693D">
      <w:pPr>
        <w:pStyle w:val="ListParagraph"/>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FKA Multicultural Centre – offer variety of resources and can provide resources in other languages for families. They are also able to support services with Bi-Lingual workers and training. </w:t>
      </w:r>
    </w:p>
    <w:p w:rsidR="0036470F" w:rsidRPr="0040693D" w:rsidRDefault="0040693D" w:rsidP="004A753F">
      <w:pPr>
        <w:pStyle w:val="ListParagraph"/>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DEECD – have an authorised officer that is able to answer any </w:t>
      </w:r>
      <w:r w:rsidR="00137F0D">
        <w:rPr>
          <w:rFonts w:ascii="Arial" w:hAnsi="Arial" w:cs="Arial"/>
        </w:rPr>
        <w:t>questions</w:t>
      </w:r>
      <w:r>
        <w:rPr>
          <w:rFonts w:ascii="Arial" w:hAnsi="Arial" w:cs="Arial"/>
        </w:rPr>
        <w:t xml:space="preserve"> or concerns and are able to visit the service to do a spot check and make sure the centre is compliant. </w:t>
      </w:r>
    </w:p>
    <w:p w:rsidR="0080145D" w:rsidRPr="00FC46FA" w:rsidRDefault="00CD6180" w:rsidP="004A753F">
      <w:pPr>
        <w:pStyle w:val="Heading1"/>
        <w:jc w:val="both"/>
      </w:pPr>
      <w:bookmarkStart w:id="29" w:name="_Toc244942580"/>
      <w:bookmarkStart w:id="30" w:name="_Toc247106422"/>
      <w:bookmarkStart w:id="31" w:name="_Toc31192797"/>
      <w:r w:rsidRPr="00FC46FA">
        <w:t>11.</w:t>
      </w:r>
      <w:r w:rsidR="0080145D" w:rsidRPr="00FC46FA">
        <w:t xml:space="preserve"> Enrolment Process</w:t>
      </w:r>
      <w:bookmarkEnd w:id="29"/>
      <w:bookmarkEnd w:id="30"/>
      <w:bookmarkEnd w:id="31"/>
    </w:p>
    <w:p w:rsidR="00B06C90" w:rsidRDefault="0040693D" w:rsidP="004A753F">
      <w:pPr>
        <w:autoSpaceDE w:val="0"/>
        <w:autoSpaceDN w:val="0"/>
        <w:adjustRightInd w:val="0"/>
        <w:spacing w:after="0" w:line="240" w:lineRule="auto"/>
        <w:jc w:val="both"/>
        <w:rPr>
          <w:rFonts w:ascii="Arial" w:hAnsi="Arial" w:cs="Arial"/>
        </w:rPr>
      </w:pPr>
      <w:r>
        <w:rPr>
          <w:rFonts w:ascii="Arial" w:hAnsi="Arial" w:cs="Arial"/>
        </w:rPr>
        <w:t>We welcome</w:t>
      </w:r>
      <w:r w:rsidR="00B06C90" w:rsidRPr="00580706">
        <w:rPr>
          <w:rFonts w:ascii="Arial" w:hAnsi="Arial" w:cs="Arial"/>
        </w:rPr>
        <w:t xml:space="preserve"> all families to our </w:t>
      </w:r>
      <w:r>
        <w:rPr>
          <w:rFonts w:ascii="Arial" w:hAnsi="Arial" w:cs="Arial"/>
        </w:rPr>
        <w:t xml:space="preserve">service. In the event that we are full or have a waiting list, then the process that we legally have to follow is outlined below in the Priority of Access Guidelines. </w:t>
      </w:r>
    </w:p>
    <w:p w:rsidR="000705F8" w:rsidRPr="000705F8" w:rsidRDefault="002E7A8B" w:rsidP="004A753F">
      <w:pPr>
        <w:pStyle w:val="Heading2"/>
        <w:jc w:val="both"/>
      </w:pPr>
      <w:bookmarkStart w:id="32" w:name="_Toc244942582"/>
      <w:bookmarkStart w:id="33" w:name="_Toc247106423"/>
      <w:bookmarkStart w:id="34" w:name="_Toc31192798"/>
      <w:r>
        <w:t>1</w:t>
      </w:r>
      <w:r w:rsidR="00CD6180" w:rsidRPr="00FC46FA">
        <w:t>1.1</w:t>
      </w:r>
      <w:r w:rsidR="00E01308" w:rsidRPr="00FC46FA">
        <w:t xml:space="preserve"> </w:t>
      </w:r>
      <w:r w:rsidR="008B6FF1" w:rsidRPr="00FC46FA">
        <w:t>Priority of Access</w:t>
      </w:r>
      <w:bookmarkEnd w:id="32"/>
      <w:bookmarkEnd w:id="33"/>
      <w:bookmarkEnd w:id="34"/>
    </w:p>
    <w:p w:rsidR="008B6FF1" w:rsidRPr="00580706" w:rsidRDefault="00137F0D" w:rsidP="004A753F">
      <w:pPr>
        <w:autoSpaceDE w:val="0"/>
        <w:autoSpaceDN w:val="0"/>
        <w:adjustRightInd w:val="0"/>
        <w:spacing w:after="0" w:line="240" w:lineRule="auto"/>
        <w:jc w:val="both"/>
        <w:rPr>
          <w:rFonts w:ascii="Arial" w:hAnsi="Arial" w:cs="Arial"/>
        </w:rPr>
      </w:pPr>
      <w:r>
        <w:rPr>
          <w:rFonts w:ascii="Arial" w:hAnsi="Arial" w:cs="Arial"/>
        </w:rPr>
        <w:t>UBC</w:t>
      </w:r>
      <w:r w:rsidR="006A00F2">
        <w:rPr>
          <w:rFonts w:ascii="Arial" w:hAnsi="Arial" w:cs="Arial"/>
        </w:rPr>
        <w:t xml:space="preserve"> ELC</w:t>
      </w:r>
      <w:r w:rsidR="009C60AB">
        <w:rPr>
          <w:rFonts w:ascii="Arial" w:hAnsi="Arial" w:cs="Arial"/>
        </w:rPr>
        <w:t xml:space="preserve"> is</w:t>
      </w:r>
      <w:r w:rsidR="008B6FF1" w:rsidRPr="00580706">
        <w:rPr>
          <w:rFonts w:ascii="Arial" w:hAnsi="Arial" w:cs="Arial"/>
        </w:rPr>
        <w:t xml:space="preserve"> required to follow priority of access guidelines issued by the Commonwealth Department of Family and Community Services. These are as follows:</w:t>
      </w:r>
    </w:p>
    <w:p w:rsidR="00CD6180" w:rsidRDefault="00CD6180" w:rsidP="004A753F">
      <w:pPr>
        <w:shd w:val="clear" w:color="auto" w:fill="FFFFFF"/>
        <w:spacing w:after="0" w:line="240" w:lineRule="auto"/>
        <w:jc w:val="both"/>
        <w:rPr>
          <w:rFonts w:ascii="Arial" w:hAnsi="Arial" w:cs="Arial"/>
          <w:b/>
          <w:bCs/>
          <w:u w:val="single"/>
        </w:rPr>
      </w:pPr>
    </w:p>
    <w:p w:rsidR="008B6FF1" w:rsidRPr="003D0B8B" w:rsidRDefault="008B6FF1" w:rsidP="004A753F">
      <w:pPr>
        <w:shd w:val="clear" w:color="auto" w:fill="FFFFFF"/>
        <w:spacing w:after="0" w:line="240" w:lineRule="auto"/>
        <w:jc w:val="both"/>
        <w:rPr>
          <w:rFonts w:ascii="Arial" w:hAnsi="Arial" w:cs="Arial"/>
          <w:b/>
          <w:bCs/>
        </w:rPr>
      </w:pPr>
      <w:r w:rsidRPr="003D0B8B">
        <w:rPr>
          <w:rFonts w:ascii="Arial" w:hAnsi="Arial" w:cs="Arial"/>
          <w:b/>
          <w:bCs/>
        </w:rPr>
        <w:t>Priorities</w:t>
      </w:r>
    </w:p>
    <w:p w:rsidR="008B6FF1" w:rsidRPr="00580706" w:rsidRDefault="008B6FF1" w:rsidP="004A753F">
      <w:pPr>
        <w:shd w:val="clear" w:color="auto" w:fill="FFFFFF"/>
        <w:spacing w:after="0" w:line="240" w:lineRule="auto"/>
        <w:jc w:val="both"/>
        <w:rPr>
          <w:rFonts w:ascii="Arial" w:hAnsi="Arial" w:cs="Arial"/>
        </w:rPr>
      </w:pPr>
      <w:r w:rsidRPr="00580706">
        <w:rPr>
          <w:rFonts w:ascii="Arial" w:hAnsi="Arial" w:cs="Arial"/>
        </w:rPr>
        <w:t xml:space="preserve">  </w:t>
      </w:r>
    </w:p>
    <w:tbl>
      <w:tblPr>
        <w:tblW w:w="5000" w:type="pct"/>
        <w:tblCellSpacing w:w="20" w:type="dxa"/>
        <w:tblCellMar>
          <w:left w:w="0" w:type="dxa"/>
          <w:right w:w="0" w:type="dxa"/>
        </w:tblCellMar>
        <w:tblLook w:val="00A0" w:firstRow="1" w:lastRow="0" w:firstColumn="1" w:lastColumn="0" w:noHBand="0" w:noVBand="0"/>
      </w:tblPr>
      <w:tblGrid>
        <w:gridCol w:w="2129"/>
        <w:gridCol w:w="8338"/>
      </w:tblGrid>
      <w:tr w:rsidR="008B6FF1" w:rsidRPr="00580706" w:rsidTr="00D21F89">
        <w:trPr>
          <w:trHeight w:val="448"/>
          <w:tblCellSpacing w:w="20" w:type="dxa"/>
        </w:trPr>
        <w:tc>
          <w:tcPr>
            <w:tcW w:w="987" w:type="pct"/>
          </w:tcPr>
          <w:p w:rsidR="008B6FF1" w:rsidRPr="00580706" w:rsidRDefault="008B6FF1" w:rsidP="004A753F">
            <w:pPr>
              <w:spacing w:after="0" w:line="240" w:lineRule="auto"/>
              <w:jc w:val="both"/>
              <w:rPr>
                <w:rFonts w:ascii="Arial" w:hAnsi="Arial" w:cs="Arial"/>
              </w:rPr>
            </w:pPr>
            <w:r w:rsidRPr="00580706">
              <w:rPr>
                <w:rFonts w:ascii="Arial" w:hAnsi="Arial" w:cs="Arial"/>
              </w:rPr>
              <w:t>First Priority</w:t>
            </w:r>
          </w:p>
        </w:tc>
        <w:tc>
          <w:tcPr>
            <w:tcW w:w="3949" w:type="pct"/>
          </w:tcPr>
          <w:p w:rsidR="008B6FF1" w:rsidRPr="00580706" w:rsidRDefault="003532A2" w:rsidP="004A753F">
            <w:pPr>
              <w:spacing w:after="0" w:line="240" w:lineRule="auto"/>
              <w:jc w:val="both"/>
              <w:rPr>
                <w:rFonts w:ascii="Arial" w:hAnsi="Arial" w:cs="Arial"/>
              </w:rPr>
            </w:pPr>
            <w:r w:rsidRPr="00580706">
              <w:rPr>
                <w:rFonts w:ascii="Arial" w:hAnsi="Arial" w:cs="Arial"/>
              </w:rPr>
              <w:t>A</w:t>
            </w:r>
            <w:r w:rsidR="008B6FF1" w:rsidRPr="00580706">
              <w:rPr>
                <w:rFonts w:ascii="Arial" w:hAnsi="Arial" w:cs="Arial"/>
              </w:rPr>
              <w:t> child at risk of serious abuse or neglect.</w:t>
            </w:r>
          </w:p>
        </w:tc>
      </w:tr>
      <w:tr w:rsidR="008B6FF1" w:rsidRPr="00580706" w:rsidTr="00D21F89">
        <w:trPr>
          <w:trHeight w:val="816"/>
          <w:tblCellSpacing w:w="20" w:type="dxa"/>
        </w:trPr>
        <w:tc>
          <w:tcPr>
            <w:tcW w:w="987" w:type="pct"/>
          </w:tcPr>
          <w:p w:rsidR="008B6FF1" w:rsidRPr="00580706" w:rsidRDefault="008B6FF1" w:rsidP="004A753F">
            <w:pPr>
              <w:spacing w:after="0" w:line="240" w:lineRule="auto"/>
              <w:jc w:val="both"/>
              <w:rPr>
                <w:rFonts w:ascii="Arial" w:hAnsi="Arial" w:cs="Arial"/>
              </w:rPr>
            </w:pPr>
            <w:r w:rsidRPr="00580706">
              <w:rPr>
                <w:rFonts w:ascii="Arial" w:hAnsi="Arial" w:cs="Arial"/>
              </w:rPr>
              <w:t>Second Priority</w:t>
            </w:r>
          </w:p>
        </w:tc>
        <w:tc>
          <w:tcPr>
            <w:tcW w:w="3949" w:type="pct"/>
          </w:tcPr>
          <w:p w:rsidR="008B6FF1" w:rsidRPr="00580706" w:rsidRDefault="003532A2" w:rsidP="004A753F">
            <w:pPr>
              <w:spacing w:after="0" w:line="240" w:lineRule="auto"/>
              <w:jc w:val="both"/>
              <w:rPr>
                <w:rFonts w:ascii="Arial" w:hAnsi="Arial" w:cs="Arial"/>
              </w:rPr>
            </w:pPr>
            <w:r w:rsidRPr="00580706">
              <w:rPr>
                <w:rFonts w:ascii="Arial" w:hAnsi="Arial" w:cs="Arial"/>
              </w:rPr>
              <w:t>A</w:t>
            </w:r>
            <w:r w:rsidR="008B6FF1" w:rsidRPr="00580706">
              <w:rPr>
                <w:rFonts w:ascii="Arial" w:hAnsi="Arial" w:cs="Arial"/>
              </w:rPr>
              <w:t xml:space="preserve"> child of a single parent who satisfies, or of parents who both </w:t>
            </w:r>
            <w:r w:rsidR="006A00F2" w:rsidRPr="00580706">
              <w:rPr>
                <w:rFonts w:ascii="Arial" w:hAnsi="Arial" w:cs="Arial"/>
              </w:rPr>
              <w:t>satisfy</w:t>
            </w:r>
            <w:r w:rsidR="008B6FF1" w:rsidRPr="00580706">
              <w:rPr>
                <w:rFonts w:ascii="Arial" w:hAnsi="Arial" w:cs="Arial"/>
              </w:rPr>
              <w:t xml:space="preserve"> the work/training/study test under Section 14 of the Family Assistance Act.</w:t>
            </w:r>
          </w:p>
        </w:tc>
      </w:tr>
      <w:tr w:rsidR="008B6FF1" w:rsidRPr="00580706" w:rsidTr="00D21F89">
        <w:trPr>
          <w:tblCellSpacing w:w="20" w:type="dxa"/>
        </w:trPr>
        <w:tc>
          <w:tcPr>
            <w:tcW w:w="987" w:type="pct"/>
          </w:tcPr>
          <w:p w:rsidR="008B6FF1" w:rsidRPr="00580706" w:rsidRDefault="008B6FF1" w:rsidP="004A753F">
            <w:pPr>
              <w:spacing w:after="0" w:line="240" w:lineRule="auto"/>
              <w:jc w:val="both"/>
              <w:rPr>
                <w:rFonts w:ascii="Arial" w:hAnsi="Arial" w:cs="Arial"/>
              </w:rPr>
            </w:pPr>
            <w:r w:rsidRPr="00580706">
              <w:rPr>
                <w:rFonts w:ascii="Arial" w:hAnsi="Arial" w:cs="Arial"/>
              </w:rPr>
              <w:t>Third Priority</w:t>
            </w:r>
          </w:p>
        </w:tc>
        <w:tc>
          <w:tcPr>
            <w:tcW w:w="3949" w:type="pct"/>
          </w:tcPr>
          <w:p w:rsidR="008B6FF1" w:rsidRPr="00580706" w:rsidRDefault="003532A2" w:rsidP="004A753F">
            <w:pPr>
              <w:spacing w:after="0" w:line="240" w:lineRule="auto"/>
              <w:jc w:val="both"/>
              <w:rPr>
                <w:rFonts w:ascii="Arial" w:hAnsi="Arial" w:cs="Arial"/>
              </w:rPr>
            </w:pPr>
            <w:r w:rsidRPr="00580706">
              <w:rPr>
                <w:rFonts w:ascii="Arial" w:hAnsi="Arial" w:cs="Arial"/>
              </w:rPr>
              <w:t>Any</w:t>
            </w:r>
            <w:r w:rsidR="008B6FF1" w:rsidRPr="00580706">
              <w:rPr>
                <w:rFonts w:ascii="Arial" w:hAnsi="Arial" w:cs="Arial"/>
              </w:rPr>
              <w:t xml:space="preserve"> other child.</w:t>
            </w:r>
          </w:p>
        </w:tc>
      </w:tr>
    </w:tbl>
    <w:p w:rsidR="008B6FF1" w:rsidRPr="00580706" w:rsidRDefault="008B6FF1" w:rsidP="004A753F">
      <w:pPr>
        <w:shd w:val="clear" w:color="auto" w:fill="FFFFFF"/>
        <w:spacing w:after="0" w:line="240" w:lineRule="auto"/>
        <w:jc w:val="both"/>
        <w:rPr>
          <w:rFonts w:ascii="Arial" w:hAnsi="Arial" w:cs="Arial"/>
        </w:rPr>
      </w:pPr>
    </w:p>
    <w:p w:rsidR="003D0B8B" w:rsidRDefault="008B6FF1" w:rsidP="004A753F">
      <w:pPr>
        <w:shd w:val="clear" w:color="auto" w:fill="FFFFFF"/>
        <w:spacing w:after="0" w:line="240" w:lineRule="auto"/>
        <w:jc w:val="both"/>
        <w:rPr>
          <w:rFonts w:ascii="Arial" w:hAnsi="Arial" w:cs="Arial"/>
        </w:rPr>
      </w:pPr>
      <w:r w:rsidRPr="00580706">
        <w:rPr>
          <w:rFonts w:ascii="Arial" w:hAnsi="Arial" w:cs="Arial"/>
        </w:rPr>
        <w:t xml:space="preserve">Within these main categories priority should also be given to the following children: </w:t>
      </w:r>
    </w:p>
    <w:p w:rsidR="003D0B8B" w:rsidRDefault="003D0B8B" w:rsidP="004A753F">
      <w:pPr>
        <w:shd w:val="clear" w:color="auto" w:fill="FFFFFF"/>
        <w:spacing w:after="0" w:line="240" w:lineRule="auto"/>
        <w:jc w:val="both"/>
        <w:rPr>
          <w:rFonts w:ascii="Arial" w:hAnsi="Arial" w:cs="Arial"/>
        </w:rPr>
      </w:pPr>
    </w:p>
    <w:p w:rsidR="003D0B8B" w:rsidRDefault="003D0B8B" w:rsidP="004A753F">
      <w:pPr>
        <w:numPr>
          <w:ilvl w:val="0"/>
          <w:numId w:val="23"/>
        </w:numPr>
        <w:shd w:val="clear" w:color="auto" w:fill="FFFFFF"/>
        <w:spacing w:after="0" w:line="240" w:lineRule="auto"/>
        <w:jc w:val="both"/>
        <w:rPr>
          <w:rFonts w:ascii="Arial" w:hAnsi="Arial" w:cs="Arial"/>
        </w:rPr>
      </w:pPr>
      <w:r>
        <w:rPr>
          <w:rFonts w:ascii="Arial" w:hAnsi="Arial" w:cs="Arial"/>
        </w:rPr>
        <w:t>i</w:t>
      </w:r>
      <w:r w:rsidR="008B6FF1" w:rsidRPr="00580706">
        <w:rPr>
          <w:rFonts w:ascii="Arial" w:hAnsi="Arial" w:cs="Arial"/>
        </w:rPr>
        <w:t>n Aboriginal and Torres Strait Islan</w:t>
      </w:r>
      <w:r>
        <w:rPr>
          <w:rFonts w:ascii="Arial" w:hAnsi="Arial" w:cs="Arial"/>
        </w:rPr>
        <w:t>der families</w:t>
      </w:r>
    </w:p>
    <w:p w:rsidR="003D0B8B" w:rsidRDefault="008B6FF1" w:rsidP="004A753F">
      <w:pPr>
        <w:numPr>
          <w:ilvl w:val="0"/>
          <w:numId w:val="23"/>
        </w:numPr>
        <w:shd w:val="clear" w:color="auto" w:fill="FFFFFF"/>
        <w:spacing w:after="0" w:line="240" w:lineRule="auto"/>
        <w:jc w:val="both"/>
        <w:rPr>
          <w:rFonts w:ascii="Arial" w:hAnsi="Arial" w:cs="Arial"/>
        </w:rPr>
      </w:pPr>
      <w:r w:rsidRPr="003D0B8B">
        <w:rPr>
          <w:rFonts w:ascii="Arial" w:hAnsi="Arial" w:cs="Arial"/>
        </w:rPr>
        <w:t>in families w</w:t>
      </w:r>
      <w:r w:rsidR="003D0B8B">
        <w:rPr>
          <w:rFonts w:ascii="Arial" w:hAnsi="Arial" w:cs="Arial"/>
        </w:rPr>
        <w:t>hich include a disabled person</w:t>
      </w:r>
    </w:p>
    <w:p w:rsidR="003D0B8B" w:rsidRDefault="003D0B8B" w:rsidP="004A753F">
      <w:pPr>
        <w:numPr>
          <w:ilvl w:val="0"/>
          <w:numId w:val="23"/>
        </w:numPr>
        <w:shd w:val="clear" w:color="auto" w:fill="FFFFFF"/>
        <w:spacing w:after="0" w:line="240" w:lineRule="auto"/>
        <w:jc w:val="both"/>
        <w:rPr>
          <w:rFonts w:ascii="Arial" w:hAnsi="Arial" w:cs="Arial"/>
        </w:rPr>
      </w:pPr>
      <w:r>
        <w:rPr>
          <w:rFonts w:ascii="Arial" w:hAnsi="Arial" w:cs="Arial"/>
        </w:rPr>
        <w:t>in families on low incomes</w:t>
      </w:r>
    </w:p>
    <w:p w:rsidR="003D0B8B" w:rsidRDefault="003D0B8B" w:rsidP="004A753F">
      <w:pPr>
        <w:numPr>
          <w:ilvl w:val="0"/>
          <w:numId w:val="23"/>
        </w:numPr>
        <w:shd w:val="clear" w:color="auto" w:fill="FFFFFF"/>
        <w:spacing w:after="0" w:line="240" w:lineRule="auto"/>
        <w:jc w:val="both"/>
        <w:rPr>
          <w:rFonts w:ascii="Arial" w:hAnsi="Arial" w:cs="Arial"/>
        </w:rPr>
      </w:pPr>
      <w:r>
        <w:rPr>
          <w:rFonts w:ascii="Arial" w:hAnsi="Arial" w:cs="Arial"/>
        </w:rPr>
        <w:t>i</w:t>
      </w:r>
      <w:r w:rsidR="008B6FF1" w:rsidRPr="003D0B8B">
        <w:rPr>
          <w:rFonts w:ascii="Arial" w:hAnsi="Arial" w:cs="Arial"/>
        </w:rPr>
        <w:t>n families from culturally and ling</w:t>
      </w:r>
      <w:r>
        <w:rPr>
          <w:rFonts w:ascii="Arial" w:hAnsi="Arial" w:cs="Arial"/>
        </w:rPr>
        <w:t>uistically diverse backgrounds</w:t>
      </w:r>
    </w:p>
    <w:p w:rsidR="003D0B8B" w:rsidRDefault="003D0B8B" w:rsidP="004A753F">
      <w:pPr>
        <w:numPr>
          <w:ilvl w:val="0"/>
          <w:numId w:val="23"/>
        </w:numPr>
        <w:shd w:val="clear" w:color="auto" w:fill="FFFFFF"/>
        <w:spacing w:after="0" w:line="240" w:lineRule="auto"/>
        <w:jc w:val="both"/>
        <w:rPr>
          <w:rFonts w:ascii="Arial" w:hAnsi="Arial" w:cs="Arial"/>
        </w:rPr>
      </w:pPr>
      <w:r>
        <w:rPr>
          <w:rFonts w:ascii="Arial" w:hAnsi="Arial" w:cs="Arial"/>
        </w:rPr>
        <w:lastRenderedPageBreak/>
        <w:t>in socially isolated families</w:t>
      </w:r>
    </w:p>
    <w:p w:rsidR="008B6FF1" w:rsidRDefault="008B6FF1" w:rsidP="004A753F">
      <w:pPr>
        <w:numPr>
          <w:ilvl w:val="0"/>
          <w:numId w:val="23"/>
        </w:numPr>
        <w:shd w:val="clear" w:color="auto" w:fill="FFFFFF"/>
        <w:spacing w:after="0" w:line="240" w:lineRule="auto"/>
        <w:jc w:val="both"/>
        <w:rPr>
          <w:rFonts w:ascii="Arial" w:hAnsi="Arial" w:cs="Arial"/>
        </w:rPr>
      </w:pPr>
      <w:r w:rsidRPr="003D0B8B">
        <w:rPr>
          <w:rFonts w:ascii="Arial" w:hAnsi="Arial" w:cs="Arial"/>
        </w:rPr>
        <w:t>of single parent</w:t>
      </w:r>
      <w:r w:rsidR="003D0B8B">
        <w:rPr>
          <w:rFonts w:ascii="Arial" w:hAnsi="Arial" w:cs="Arial"/>
        </w:rPr>
        <w:t>s</w:t>
      </w:r>
    </w:p>
    <w:p w:rsidR="003D0B8B" w:rsidRPr="003D0B8B" w:rsidRDefault="003D0B8B" w:rsidP="004A753F">
      <w:pPr>
        <w:shd w:val="clear" w:color="auto" w:fill="FFFFFF"/>
        <w:spacing w:after="0" w:line="240" w:lineRule="auto"/>
        <w:jc w:val="both"/>
        <w:rPr>
          <w:rFonts w:ascii="Arial" w:hAnsi="Arial" w:cs="Arial"/>
        </w:rPr>
      </w:pPr>
    </w:p>
    <w:p w:rsidR="008B6FF1" w:rsidRPr="006F396A" w:rsidRDefault="008B6FF1" w:rsidP="004A753F">
      <w:pPr>
        <w:autoSpaceDE w:val="0"/>
        <w:autoSpaceDN w:val="0"/>
        <w:adjustRightInd w:val="0"/>
        <w:spacing w:after="0" w:line="240" w:lineRule="auto"/>
        <w:jc w:val="both"/>
        <w:rPr>
          <w:rFonts w:ascii="Arial" w:hAnsi="Arial" w:cs="Arial"/>
          <w:iCs/>
        </w:rPr>
      </w:pPr>
      <w:r w:rsidRPr="00D81318">
        <w:rPr>
          <w:rFonts w:ascii="Arial" w:hAnsi="Arial" w:cs="Arial"/>
          <w:iCs/>
        </w:rPr>
        <w:t xml:space="preserve">Families may be requested to change days should another family with </w:t>
      </w:r>
      <w:r w:rsidRPr="00D81318">
        <w:rPr>
          <w:rFonts w:ascii="Arial" w:hAnsi="Arial" w:cs="Arial"/>
        </w:rPr>
        <w:t xml:space="preserve">a </w:t>
      </w:r>
      <w:r w:rsidRPr="00D81318">
        <w:rPr>
          <w:rFonts w:ascii="Arial" w:hAnsi="Arial" w:cs="Arial"/>
          <w:iCs/>
        </w:rPr>
        <w:t>higher priority of access also require care</w:t>
      </w:r>
      <w:r w:rsidR="006F396A">
        <w:rPr>
          <w:rFonts w:ascii="Arial" w:hAnsi="Arial" w:cs="Arial"/>
          <w:iCs/>
        </w:rPr>
        <w:t>.</w:t>
      </w:r>
    </w:p>
    <w:p w:rsidR="000F462C" w:rsidRDefault="000705F8" w:rsidP="004A753F">
      <w:pPr>
        <w:pStyle w:val="Heading2"/>
        <w:jc w:val="both"/>
      </w:pPr>
      <w:bookmarkStart w:id="35" w:name="_Toc244942583"/>
      <w:bookmarkStart w:id="36" w:name="_Toc247106424"/>
      <w:bookmarkStart w:id="37" w:name="_Toc31192799"/>
      <w:r>
        <w:t>1</w:t>
      </w:r>
      <w:r w:rsidR="001A02D3">
        <w:t xml:space="preserve">1.2 </w:t>
      </w:r>
      <w:r w:rsidR="000F462C">
        <w:t xml:space="preserve">Withdrawal from </w:t>
      </w:r>
      <w:r w:rsidR="006F396A">
        <w:t>Service</w:t>
      </w:r>
      <w:bookmarkEnd w:id="37"/>
    </w:p>
    <w:p w:rsidR="003C19E6" w:rsidRPr="00815BD9" w:rsidRDefault="003C19E6" w:rsidP="003C19E6">
      <w:pPr>
        <w:rPr>
          <w:rFonts w:ascii="Arial" w:hAnsi="Arial" w:cs="Arial"/>
          <w:sz w:val="24"/>
          <w:szCs w:val="24"/>
        </w:rPr>
      </w:pPr>
      <w:r w:rsidRPr="00815BD9">
        <w:rPr>
          <w:rFonts w:ascii="Arial" w:hAnsi="Arial" w:cs="Arial"/>
          <w:sz w:val="24"/>
          <w:szCs w:val="24"/>
        </w:rPr>
        <w:t xml:space="preserve">Families will need to give two </w:t>
      </w:r>
      <w:r w:rsidR="00815BD9" w:rsidRPr="00815BD9">
        <w:rPr>
          <w:rFonts w:ascii="Arial" w:hAnsi="Arial" w:cs="Arial"/>
          <w:sz w:val="24"/>
          <w:szCs w:val="24"/>
        </w:rPr>
        <w:t>weeks’ notice</w:t>
      </w:r>
      <w:r w:rsidRPr="00815BD9">
        <w:rPr>
          <w:rFonts w:ascii="Arial" w:hAnsi="Arial" w:cs="Arial"/>
          <w:sz w:val="24"/>
          <w:szCs w:val="24"/>
        </w:rPr>
        <w:t xml:space="preserve"> in writing, via email or filling in a form in the ELC, if they wish to terminate their booking and leave the centre. This is for families that do not intend on returning </w:t>
      </w:r>
      <w:r w:rsidR="00802035">
        <w:rPr>
          <w:rFonts w:ascii="Arial" w:hAnsi="Arial" w:cs="Arial"/>
          <w:sz w:val="24"/>
          <w:szCs w:val="24"/>
        </w:rPr>
        <w:t xml:space="preserve">to the centre. Eg: </w:t>
      </w:r>
      <w:r w:rsidRPr="00815BD9">
        <w:rPr>
          <w:rFonts w:ascii="Arial" w:hAnsi="Arial" w:cs="Arial"/>
          <w:sz w:val="24"/>
          <w:szCs w:val="24"/>
        </w:rPr>
        <w:t>Moving out of the area.</w:t>
      </w:r>
    </w:p>
    <w:p w:rsidR="00815BD9" w:rsidRDefault="003C19E6" w:rsidP="003C19E6">
      <w:pPr>
        <w:rPr>
          <w:rFonts w:ascii="Arial" w:hAnsi="Arial" w:cs="Arial"/>
          <w:sz w:val="24"/>
          <w:szCs w:val="24"/>
        </w:rPr>
      </w:pPr>
      <w:r w:rsidRPr="00815BD9">
        <w:rPr>
          <w:rFonts w:ascii="Arial" w:hAnsi="Arial" w:cs="Arial"/>
          <w:sz w:val="24"/>
          <w:szCs w:val="24"/>
        </w:rPr>
        <w:t>Families who terminate</w:t>
      </w:r>
      <w:r w:rsidR="00CA0E66" w:rsidRPr="00815BD9">
        <w:rPr>
          <w:rFonts w:ascii="Arial" w:hAnsi="Arial" w:cs="Arial"/>
          <w:sz w:val="24"/>
          <w:szCs w:val="24"/>
        </w:rPr>
        <w:t xml:space="preserve"> their booking and return to the centre within a 3 month period of their cancellation will have a re-enrolment fee of $1</w:t>
      </w:r>
      <w:r w:rsidR="001D3E00">
        <w:rPr>
          <w:rFonts w:ascii="Arial" w:hAnsi="Arial" w:cs="Arial"/>
          <w:sz w:val="24"/>
          <w:szCs w:val="24"/>
        </w:rPr>
        <w:t>00 charged on their account (CCS</w:t>
      </w:r>
      <w:r w:rsidR="00CA0E66" w:rsidRPr="00815BD9">
        <w:rPr>
          <w:rFonts w:ascii="Arial" w:hAnsi="Arial" w:cs="Arial"/>
          <w:sz w:val="24"/>
          <w:szCs w:val="24"/>
        </w:rPr>
        <w:t xml:space="preserve"> will not apply to this charge).</w:t>
      </w:r>
      <w:r w:rsidR="00815BD9">
        <w:rPr>
          <w:rFonts w:ascii="Arial" w:hAnsi="Arial" w:cs="Arial"/>
          <w:sz w:val="24"/>
          <w:szCs w:val="24"/>
        </w:rPr>
        <w:t xml:space="preserve"> Families are only eligible to book their child in one business day prior to returning, if this falls on a public holiday, then the next working business day. </w:t>
      </w:r>
    </w:p>
    <w:p w:rsidR="00802035" w:rsidRPr="00815BD9" w:rsidRDefault="00802035" w:rsidP="003C19E6">
      <w:pPr>
        <w:rPr>
          <w:rFonts w:ascii="Arial" w:hAnsi="Arial" w:cs="Arial"/>
          <w:sz w:val="24"/>
          <w:szCs w:val="24"/>
        </w:rPr>
      </w:pPr>
    </w:p>
    <w:p w:rsidR="000F462C" w:rsidRDefault="00AA4264" w:rsidP="004A753F">
      <w:pPr>
        <w:pStyle w:val="Heading2"/>
        <w:jc w:val="both"/>
      </w:pPr>
      <w:bookmarkStart w:id="38" w:name="_Toc31192800"/>
      <w:r>
        <w:t>11.3</w:t>
      </w:r>
      <w:r w:rsidR="000F462C">
        <w:t xml:space="preserve"> Enrolment Procedures</w:t>
      </w:r>
      <w:bookmarkEnd w:id="38"/>
    </w:p>
    <w:p w:rsidR="00F30790" w:rsidRDefault="00345DEF" w:rsidP="004A753F">
      <w:pPr>
        <w:autoSpaceDE w:val="0"/>
        <w:autoSpaceDN w:val="0"/>
        <w:adjustRightInd w:val="0"/>
        <w:spacing w:after="0" w:line="240" w:lineRule="auto"/>
        <w:jc w:val="both"/>
        <w:rPr>
          <w:rFonts w:ascii="Arial" w:hAnsi="Arial" w:cs="Arial"/>
        </w:rPr>
      </w:pPr>
      <w:bookmarkStart w:id="39" w:name="_Toc244942584"/>
      <w:bookmarkEnd w:id="35"/>
      <w:bookmarkEnd w:id="36"/>
      <w:r>
        <w:rPr>
          <w:rFonts w:ascii="Arial" w:hAnsi="Arial" w:cs="Arial"/>
        </w:rPr>
        <w:t>Families can enrol their child\</w:t>
      </w:r>
      <w:r w:rsidR="00815BD9">
        <w:rPr>
          <w:rFonts w:ascii="Arial" w:hAnsi="Arial" w:cs="Arial"/>
        </w:rPr>
        <w:t xml:space="preserve">ren and commence straight away, depending on availability. Families are also encouraged to do an orientation session prior to starting at the service. </w:t>
      </w:r>
      <w:r>
        <w:rPr>
          <w:rFonts w:ascii="Arial" w:hAnsi="Arial" w:cs="Arial"/>
        </w:rPr>
        <w:t xml:space="preserve">Families are required before commencement that they fill in and provide the following information for the service. </w:t>
      </w:r>
    </w:p>
    <w:p w:rsidR="00345DEF" w:rsidRDefault="00345DEF" w:rsidP="004A753F">
      <w:pPr>
        <w:autoSpaceDE w:val="0"/>
        <w:autoSpaceDN w:val="0"/>
        <w:adjustRightInd w:val="0"/>
        <w:spacing w:after="0" w:line="240" w:lineRule="auto"/>
        <w:jc w:val="both"/>
        <w:rPr>
          <w:rFonts w:ascii="Arial" w:hAnsi="Arial" w:cs="Arial"/>
        </w:rPr>
      </w:pP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Complete an Enrolment Form for each child</w:t>
      </w: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Complete a Child Information Sheet</w:t>
      </w: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Sign and acknowledge having received and read our policies and procedures outlined in this Family Handbook</w:t>
      </w: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 xml:space="preserve">Provide the service with any Medical Action Plans, such as; Allergy, Anaphylaxis and/or Asthma Management, signed by the doctor with a colour copy and colour photo. Sign and assist with a risk minimisation plan for the safety of your child. </w:t>
      </w:r>
      <w:r w:rsidR="006A00F2">
        <w:rPr>
          <w:rFonts w:ascii="Arial" w:hAnsi="Arial" w:cs="Arial"/>
        </w:rPr>
        <w:t xml:space="preserve">These must be updated every 12 months and signed by your doctor. </w:t>
      </w: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Provide the service with</w:t>
      </w:r>
      <w:r w:rsidR="00CA0E66">
        <w:rPr>
          <w:rFonts w:ascii="Arial" w:hAnsi="Arial" w:cs="Arial"/>
        </w:rPr>
        <w:t xml:space="preserve"> a copy of your child</w:t>
      </w:r>
      <w:r w:rsidR="001D3E00">
        <w:rPr>
          <w:rFonts w:ascii="Arial" w:hAnsi="Arial" w:cs="Arial"/>
        </w:rPr>
        <w:t>’</w:t>
      </w:r>
      <w:r w:rsidR="00CA0E66">
        <w:rPr>
          <w:rFonts w:ascii="Arial" w:hAnsi="Arial" w:cs="Arial"/>
        </w:rPr>
        <w:t>s immunisation schedule</w:t>
      </w:r>
      <w:r w:rsidR="001D3E00">
        <w:rPr>
          <w:rFonts w:ascii="Arial" w:hAnsi="Arial" w:cs="Arial"/>
        </w:rPr>
        <w:t xml:space="preserve"> / history form</w:t>
      </w:r>
      <w:r w:rsidR="00815BD9">
        <w:rPr>
          <w:rFonts w:ascii="Arial" w:hAnsi="Arial" w:cs="Arial"/>
        </w:rPr>
        <w:t xml:space="preserve"> from Medicare (not the green book)</w:t>
      </w:r>
      <w:r w:rsidR="00CA0E66">
        <w:rPr>
          <w:rFonts w:ascii="Arial" w:hAnsi="Arial" w:cs="Arial"/>
        </w:rPr>
        <w:t>.</w:t>
      </w:r>
      <w:r>
        <w:rPr>
          <w:rFonts w:ascii="Arial" w:hAnsi="Arial" w:cs="Arial"/>
        </w:rPr>
        <w:t xml:space="preserve"> </w:t>
      </w:r>
      <w:r w:rsidR="00CA0E66">
        <w:rPr>
          <w:rFonts w:ascii="Arial" w:hAnsi="Arial" w:cs="Arial"/>
        </w:rPr>
        <w:t xml:space="preserve">These schedules can be printed off at home by going onto the my.gov.au website and following the link to the </w:t>
      </w:r>
      <w:r w:rsidR="00815BD9">
        <w:rPr>
          <w:rFonts w:ascii="Arial" w:hAnsi="Arial" w:cs="Arial"/>
        </w:rPr>
        <w:t>Medicare</w:t>
      </w:r>
      <w:r w:rsidR="006C050D">
        <w:rPr>
          <w:rFonts w:ascii="Arial" w:hAnsi="Arial" w:cs="Arial"/>
        </w:rPr>
        <w:t xml:space="preserve"> website. </w:t>
      </w:r>
      <w:r w:rsidR="00C01041">
        <w:rPr>
          <w:rFonts w:ascii="Arial" w:hAnsi="Arial" w:cs="Arial"/>
        </w:rPr>
        <w:t xml:space="preserve">No child will be permitted into the service that is not immunised, as we follow the legislation </w:t>
      </w:r>
      <w:r w:rsidR="00C01041" w:rsidRPr="00C01041">
        <w:rPr>
          <w:rFonts w:ascii="Arial" w:hAnsi="Arial" w:cs="Arial"/>
          <w:b/>
        </w:rPr>
        <w:t>No Jab No Play</w:t>
      </w:r>
      <w:r w:rsidR="00C01041">
        <w:rPr>
          <w:rFonts w:ascii="Arial" w:hAnsi="Arial" w:cs="Arial"/>
        </w:rPr>
        <w:t>.</w:t>
      </w:r>
    </w:p>
    <w:p w:rsidR="001E1706" w:rsidRDefault="001E1706" w:rsidP="001E1706">
      <w:pPr>
        <w:pStyle w:val="ListParagraph"/>
        <w:autoSpaceDE w:val="0"/>
        <w:autoSpaceDN w:val="0"/>
        <w:adjustRightInd w:val="0"/>
        <w:spacing w:after="0" w:line="240" w:lineRule="auto"/>
        <w:jc w:val="both"/>
        <w:rPr>
          <w:rFonts w:ascii="Arial" w:hAnsi="Arial" w:cs="Arial"/>
        </w:rPr>
      </w:pPr>
    </w:p>
    <w:p w:rsidR="001E1706" w:rsidRDefault="001E1706" w:rsidP="001E1706">
      <w:pPr>
        <w:pStyle w:val="ListParagraph"/>
        <w:autoSpaceDE w:val="0"/>
        <w:autoSpaceDN w:val="0"/>
        <w:adjustRightInd w:val="0"/>
        <w:spacing w:after="0" w:line="240" w:lineRule="auto"/>
        <w:jc w:val="both"/>
        <w:rPr>
          <w:rFonts w:ascii="Arial" w:hAnsi="Arial" w:cs="Arial"/>
        </w:rPr>
      </w:pPr>
      <w:r>
        <w:rPr>
          <w:rFonts w:ascii="Arial" w:hAnsi="Arial" w:cs="Arial"/>
        </w:rPr>
        <w:t>(Below is a link to the current Victorian Immunisation Schedule for children for your own information:</w:t>
      </w:r>
      <w:r w:rsidRPr="001E1706">
        <w:t xml:space="preserve"> </w:t>
      </w:r>
      <w:hyperlink r:id="rId15" w:history="1">
        <w:r w:rsidRPr="001E1706">
          <w:rPr>
            <w:color w:val="0000FF"/>
            <w:u w:val="single"/>
          </w:rPr>
          <w:t>file:///C:/Users/ELC/AppData/Local/Microsoft/Windows/Temporary%20Internet%20Files/Content.IE5/5OIMIUV1/Immunisation%20schedule%20July%202019.PDF</w:t>
        </w:r>
      </w:hyperlink>
      <w:r>
        <w:rPr>
          <w:rFonts w:ascii="Arial" w:hAnsi="Arial" w:cs="Arial"/>
        </w:rPr>
        <w:t>)</w:t>
      </w:r>
    </w:p>
    <w:p w:rsidR="001E1706" w:rsidRPr="001E1706" w:rsidRDefault="001E1706" w:rsidP="001E1706">
      <w:pPr>
        <w:autoSpaceDE w:val="0"/>
        <w:autoSpaceDN w:val="0"/>
        <w:adjustRightInd w:val="0"/>
        <w:spacing w:after="0" w:line="240" w:lineRule="auto"/>
        <w:jc w:val="both"/>
        <w:rPr>
          <w:rFonts w:ascii="Arial" w:hAnsi="Arial" w:cs="Arial"/>
        </w:rPr>
      </w:pP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 xml:space="preserve">Provide the centre with as much information as possible about your child’s medical needs, dietary requirements, what your child likes and doesn’t like. </w:t>
      </w:r>
    </w:p>
    <w:p w:rsidR="00345DEF" w:rsidRDefault="00345DEF" w:rsidP="00345DEF">
      <w:pPr>
        <w:pStyle w:val="ListParagraph"/>
        <w:numPr>
          <w:ilvl w:val="0"/>
          <w:numId w:val="33"/>
        </w:numPr>
        <w:autoSpaceDE w:val="0"/>
        <w:autoSpaceDN w:val="0"/>
        <w:adjustRightInd w:val="0"/>
        <w:spacing w:after="0" w:line="240" w:lineRule="auto"/>
        <w:jc w:val="both"/>
        <w:rPr>
          <w:rFonts w:ascii="Arial" w:hAnsi="Arial" w:cs="Arial"/>
        </w:rPr>
      </w:pPr>
      <w:r>
        <w:rPr>
          <w:rFonts w:ascii="Arial" w:hAnsi="Arial" w:cs="Arial"/>
        </w:rPr>
        <w:t xml:space="preserve">Meet with the Lead Educator and discuss shared care practices to ensure we are consistent with the care for your child. </w:t>
      </w:r>
    </w:p>
    <w:p w:rsidR="00795645" w:rsidRDefault="00795645" w:rsidP="00795645">
      <w:pPr>
        <w:pStyle w:val="Heading2"/>
        <w:jc w:val="both"/>
      </w:pPr>
      <w:bookmarkStart w:id="40" w:name="_Toc31192801"/>
      <w:r>
        <w:t>11.4 What to bring to the service?</w:t>
      </w:r>
      <w:bookmarkEnd w:id="40"/>
    </w:p>
    <w:p w:rsidR="000F6914" w:rsidRDefault="00795645" w:rsidP="00795645">
      <w:pPr>
        <w:rPr>
          <w:rFonts w:ascii="Arial" w:hAnsi="Arial" w:cs="Arial"/>
        </w:rPr>
      </w:pPr>
      <w:r>
        <w:rPr>
          <w:rFonts w:ascii="Arial" w:hAnsi="Arial" w:cs="Arial"/>
        </w:rPr>
        <w:t xml:space="preserve">The community centre endeavours to keep costs to a minimum for its community members and as such parents are responsible for catering for their child’s needs whilst at the centre. </w:t>
      </w:r>
      <w:r w:rsidRPr="00795645">
        <w:rPr>
          <w:rFonts w:ascii="Arial" w:hAnsi="Arial" w:cs="Arial"/>
        </w:rPr>
        <w:t xml:space="preserve"> </w:t>
      </w:r>
    </w:p>
    <w:p w:rsidR="00795645" w:rsidRPr="000F6914" w:rsidRDefault="00795645" w:rsidP="00795645">
      <w:pPr>
        <w:rPr>
          <w:rFonts w:ascii="Arial" w:hAnsi="Arial" w:cs="Arial"/>
          <w:b/>
          <w:i/>
          <w:u w:val="single"/>
        </w:rPr>
      </w:pPr>
      <w:r w:rsidRPr="000F6914">
        <w:rPr>
          <w:rFonts w:ascii="Arial" w:hAnsi="Arial" w:cs="Arial"/>
          <w:b/>
          <w:i/>
          <w:u w:val="single"/>
        </w:rPr>
        <w:t>Your child will need the following while in our care;</w:t>
      </w:r>
    </w:p>
    <w:p w:rsidR="00795645" w:rsidRDefault="00795645" w:rsidP="00795645">
      <w:pPr>
        <w:pStyle w:val="ListParagraph"/>
        <w:numPr>
          <w:ilvl w:val="0"/>
          <w:numId w:val="37"/>
        </w:numPr>
        <w:rPr>
          <w:rFonts w:ascii="Arial" w:hAnsi="Arial" w:cs="Arial"/>
        </w:rPr>
      </w:pPr>
      <w:r>
        <w:rPr>
          <w:rFonts w:ascii="Arial" w:hAnsi="Arial" w:cs="Arial"/>
        </w:rPr>
        <w:t>Drink Bottle with water</w:t>
      </w:r>
    </w:p>
    <w:p w:rsidR="00795645" w:rsidRDefault="00795645" w:rsidP="00795645">
      <w:pPr>
        <w:pStyle w:val="ListParagraph"/>
        <w:numPr>
          <w:ilvl w:val="0"/>
          <w:numId w:val="37"/>
        </w:numPr>
        <w:rPr>
          <w:rFonts w:ascii="Arial" w:hAnsi="Arial" w:cs="Arial"/>
        </w:rPr>
      </w:pPr>
      <w:r>
        <w:rPr>
          <w:rFonts w:ascii="Arial" w:hAnsi="Arial" w:cs="Arial"/>
        </w:rPr>
        <w:t>Nappies and Wipes</w:t>
      </w:r>
    </w:p>
    <w:p w:rsidR="00795645" w:rsidRDefault="00795645" w:rsidP="00795645">
      <w:pPr>
        <w:pStyle w:val="ListParagraph"/>
        <w:numPr>
          <w:ilvl w:val="0"/>
          <w:numId w:val="37"/>
        </w:numPr>
        <w:rPr>
          <w:rFonts w:ascii="Arial" w:hAnsi="Arial" w:cs="Arial"/>
        </w:rPr>
      </w:pPr>
      <w:r>
        <w:rPr>
          <w:rFonts w:ascii="Arial" w:hAnsi="Arial" w:cs="Arial"/>
        </w:rPr>
        <w:t xml:space="preserve">Nappy Cream </w:t>
      </w:r>
    </w:p>
    <w:p w:rsidR="00795645" w:rsidRDefault="00795645" w:rsidP="00795645">
      <w:pPr>
        <w:pStyle w:val="ListParagraph"/>
        <w:numPr>
          <w:ilvl w:val="0"/>
          <w:numId w:val="37"/>
        </w:numPr>
        <w:rPr>
          <w:rFonts w:ascii="Arial" w:hAnsi="Arial" w:cs="Arial"/>
        </w:rPr>
      </w:pPr>
      <w:r>
        <w:rPr>
          <w:rFonts w:ascii="Arial" w:hAnsi="Arial" w:cs="Arial"/>
        </w:rPr>
        <w:t xml:space="preserve">Medications – including Asthma and Anaphylaxis medications. Please note: that no medication is to be kept in your child’s bag, please sign it in with an educator upon arrival at the service. </w:t>
      </w:r>
    </w:p>
    <w:p w:rsidR="00795645" w:rsidRPr="00795645" w:rsidRDefault="00795645" w:rsidP="00795645">
      <w:pPr>
        <w:pStyle w:val="ListParagraph"/>
        <w:numPr>
          <w:ilvl w:val="0"/>
          <w:numId w:val="37"/>
        </w:numPr>
        <w:rPr>
          <w:rFonts w:ascii="Arial" w:hAnsi="Arial" w:cs="Arial"/>
        </w:rPr>
      </w:pPr>
      <w:r>
        <w:rPr>
          <w:rFonts w:ascii="Arial" w:hAnsi="Arial" w:cs="Arial"/>
        </w:rPr>
        <w:lastRenderedPageBreak/>
        <w:t>Formula and\or Breast Milk, with bottles clearly labelled.</w:t>
      </w:r>
    </w:p>
    <w:p w:rsidR="00795645" w:rsidRDefault="00795645" w:rsidP="00795645">
      <w:pPr>
        <w:pStyle w:val="ListParagraph"/>
        <w:numPr>
          <w:ilvl w:val="0"/>
          <w:numId w:val="37"/>
        </w:numPr>
        <w:rPr>
          <w:rFonts w:ascii="Arial" w:hAnsi="Arial" w:cs="Arial"/>
        </w:rPr>
      </w:pPr>
      <w:r>
        <w:rPr>
          <w:rFonts w:ascii="Arial" w:hAnsi="Arial" w:cs="Arial"/>
        </w:rPr>
        <w:t>Hat and</w:t>
      </w:r>
      <w:r w:rsidR="000F6914">
        <w:rPr>
          <w:rFonts w:ascii="Arial" w:hAnsi="Arial" w:cs="Arial"/>
        </w:rPr>
        <w:t xml:space="preserve"> Sunscreen in line with our Sun S</w:t>
      </w:r>
      <w:r>
        <w:rPr>
          <w:rFonts w:ascii="Arial" w:hAnsi="Arial" w:cs="Arial"/>
        </w:rPr>
        <w:t>mart policy.</w:t>
      </w:r>
    </w:p>
    <w:p w:rsidR="00795645" w:rsidRDefault="00795645" w:rsidP="00795645">
      <w:pPr>
        <w:pStyle w:val="ListParagraph"/>
        <w:numPr>
          <w:ilvl w:val="0"/>
          <w:numId w:val="37"/>
        </w:numPr>
        <w:rPr>
          <w:rFonts w:ascii="Arial" w:hAnsi="Arial" w:cs="Arial"/>
        </w:rPr>
      </w:pPr>
      <w:r>
        <w:rPr>
          <w:rFonts w:ascii="Arial" w:hAnsi="Arial" w:cs="Arial"/>
        </w:rPr>
        <w:t>Warm Winter Jackets and Gum Boots for winter as children will still be permitted to go outdoors.</w:t>
      </w:r>
    </w:p>
    <w:p w:rsidR="000F6914" w:rsidRDefault="000F6914" w:rsidP="000F6914">
      <w:pPr>
        <w:pStyle w:val="ListParagraph"/>
        <w:numPr>
          <w:ilvl w:val="0"/>
          <w:numId w:val="37"/>
        </w:numPr>
        <w:rPr>
          <w:rFonts w:ascii="Arial" w:hAnsi="Arial" w:cs="Arial"/>
        </w:rPr>
      </w:pPr>
      <w:r>
        <w:rPr>
          <w:rFonts w:ascii="Arial" w:hAnsi="Arial" w:cs="Arial"/>
        </w:rPr>
        <w:t xml:space="preserve">Change of clothes in case they get wet and\or dirty. Please supply extra if your child is toilet training. </w:t>
      </w:r>
    </w:p>
    <w:p w:rsidR="000F6914" w:rsidRPr="000F6914" w:rsidRDefault="000F6914" w:rsidP="000F6914">
      <w:pPr>
        <w:rPr>
          <w:rFonts w:ascii="Arial" w:hAnsi="Arial" w:cs="Arial"/>
        </w:rPr>
      </w:pPr>
      <w:r>
        <w:rPr>
          <w:rFonts w:ascii="Arial" w:hAnsi="Arial" w:cs="Arial"/>
        </w:rPr>
        <w:t xml:space="preserve">Please make sure that </w:t>
      </w:r>
      <w:r w:rsidRPr="000F6914">
        <w:rPr>
          <w:rFonts w:ascii="Arial" w:hAnsi="Arial" w:cs="Arial"/>
          <w:b/>
          <w:u w:val="single"/>
        </w:rPr>
        <w:t>all i</w:t>
      </w:r>
      <w:r w:rsidR="001D3E00">
        <w:rPr>
          <w:rFonts w:ascii="Arial" w:hAnsi="Arial" w:cs="Arial"/>
          <w:b/>
          <w:u w:val="single"/>
        </w:rPr>
        <w:t>tems brought into the service are</w:t>
      </w:r>
      <w:r w:rsidRPr="000F6914">
        <w:rPr>
          <w:rFonts w:ascii="Arial" w:hAnsi="Arial" w:cs="Arial"/>
          <w:b/>
          <w:u w:val="single"/>
        </w:rPr>
        <w:t xml:space="preserve"> clearly labelled</w:t>
      </w:r>
      <w:r>
        <w:rPr>
          <w:rFonts w:ascii="Arial" w:hAnsi="Arial" w:cs="Arial"/>
        </w:rPr>
        <w:t xml:space="preserve"> with your child’s name.</w:t>
      </w:r>
    </w:p>
    <w:p w:rsidR="00E01308" w:rsidRPr="00097A50" w:rsidRDefault="00AA4264" w:rsidP="004A753F">
      <w:pPr>
        <w:pStyle w:val="Heading1"/>
        <w:jc w:val="both"/>
      </w:pPr>
      <w:bookmarkStart w:id="41" w:name="_Toc31192802"/>
      <w:r>
        <w:t>12</w:t>
      </w:r>
      <w:r w:rsidR="00CD6180" w:rsidRPr="00097A50">
        <w:t xml:space="preserve">. </w:t>
      </w:r>
      <w:r w:rsidR="00E01308" w:rsidRPr="00097A50">
        <w:t>Confidentiality</w:t>
      </w:r>
      <w:bookmarkEnd w:id="41"/>
      <w:r w:rsidR="00E01308" w:rsidRPr="00097A50">
        <w:t xml:space="preserve"> </w:t>
      </w:r>
    </w:p>
    <w:p w:rsidR="00D21F89" w:rsidRDefault="00CC72A4" w:rsidP="00CC72A4">
      <w:pPr>
        <w:spacing w:line="240" w:lineRule="auto"/>
        <w:jc w:val="both"/>
        <w:rPr>
          <w:rFonts w:ascii="Arial" w:hAnsi="Arial" w:cs="Arial"/>
        </w:rPr>
      </w:pPr>
      <w:r>
        <w:rPr>
          <w:rFonts w:ascii="Arial" w:hAnsi="Arial" w:cs="Arial"/>
        </w:rPr>
        <w:t>All Enrolment Forms are kept in a locked filing cabinet, and only the educators have access to this area. Educators maintain</w:t>
      </w:r>
      <w:r w:rsidR="00B86B7E" w:rsidRPr="00580706">
        <w:rPr>
          <w:rFonts w:ascii="Arial" w:hAnsi="Arial" w:cs="Arial"/>
        </w:rPr>
        <w:t xml:space="preserve"> confidentiality </w:t>
      </w:r>
      <w:r>
        <w:rPr>
          <w:rFonts w:ascii="Arial" w:hAnsi="Arial" w:cs="Arial"/>
        </w:rPr>
        <w:t>at all</w:t>
      </w:r>
      <w:r w:rsidR="00B86B7E" w:rsidRPr="00580706">
        <w:rPr>
          <w:rFonts w:ascii="Arial" w:hAnsi="Arial" w:cs="Arial"/>
        </w:rPr>
        <w:t xml:space="preserve"> </w:t>
      </w:r>
      <w:r>
        <w:rPr>
          <w:rFonts w:ascii="Arial" w:hAnsi="Arial" w:cs="Arial"/>
        </w:rPr>
        <w:t xml:space="preserve">times </w:t>
      </w:r>
      <w:r w:rsidR="006A00F2">
        <w:rPr>
          <w:rFonts w:ascii="Arial" w:hAnsi="Arial" w:cs="Arial"/>
        </w:rPr>
        <w:t>and at</w:t>
      </w:r>
      <w:r w:rsidR="00B86B7E" w:rsidRPr="00580706">
        <w:rPr>
          <w:rFonts w:ascii="Arial" w:hAnsi="Arial" w:cs="Arial"/>
        </w:rPr>
        <w:t xml:space="preserve"> no stage will personal information of families and </w:t>
      </w:r>
      <w:r>
        <w:rPr>
          <w:rFonts w:ascii="Arial" w:hAnsi="Arial" w:cs="Arial"/>
        </w:rPr>
        <w:t>educators</w:t>
      </w:r>
      <w:r w:rsidR="00B86B7E" w:rsidRPr="00580706">
        <w:rPr>
          <w:rFonts w:ascii="Arial" w:hAnsi="Arial" w:cs="Arial"/>
        </w:rPr>
        <w:t xml:space="preserve"> </w:t>
      </w:r>
      <w:r>
        <w:rPr>
          <w:rFonts w:ascii="Arial" w:hAnsi="Arial" w:cs="Arial"/>
        </w:rPr>
        <w:t>be given to any other person</w:t>
      </w:r>
      <w:r w:rsidR="00B86B7E" w:rsidRPr="00580706">
        <w:rPr>
          <w:rFonts w:ascii="Arial" w:hAnsi="Arial" w:cs="Arial"/>
        </w:rPr>
        <w:t>.</w:t>
      </w:r>
    </w:p>
    <w:p w:rsidR="005464AC" w:rsidRDefault="005464AC" w:rsidP="00CC72A4">
      <w:pPr>
        <w:spacing w:line="240" w:lineRule="auto"/>
        <w:jc w:val="both"/>
        <w:rPr>
          <w:rFonts w:ascii="Arial" w:hAnsi="Arial" w:cs="Arial"/>
        </w:rPr>
      </w:pPr>
    </w:p>
    <w:p w:rsidR="005464AC" w:rsidRPr="00580706" w:rsidRDefault="005464AC" w:rsidP="00CC72A4">
      <w:pPr>
        <w:spacing w:line="240" w:lineRule="auto"/>
        <w:jc w:val="both"/>
        <w:rPr>
          <w:rFonts w:ascii="Arial" w:hAnsi="Arial" w:cs="Arial"/>
        </w:rPr>
      </w:pPr>
    </w:p>
    <w:p w:rsidR="00B86B7E" w:rsidRPr="00580706" w:rsidRDefault="00097A50" w:rsidP="004A753F">
      <w:pPr>
        <w:spacing w:line="240" w:lineRule="auto"/>
        <w:jc w:val="both"/>
        <w:rPr>
          <w:rFonts w:ascii="Arial" w:hAnsi="Arial" w:cs="Arial"/>
          <w:b/>
        </w:rPr>
      </w:pPr>
      <w:r>
        <w:rPr>
          <w:rFonts w:ascii="Arial" w:hAnsi="Arial" w:cs="Arial"/>
          <w:b/>
        </w:rPr>
        <w:t>R</w:t>
      </w:r>
      <w:r w:rsidR="003D0B8B">
        <w:rPr>
          <w:rFonts w:ascii="Arial" w:hAnsi="Arial" w:cs="Arial"/>
          <w:b/>
        </w:rPr>
        <w:t>ecords and family information</w:t>
      </w:r>
    </w:p>
    <w:p w:rsidR="00B833F8" w:rsidRDefault="00B833F8" w:rsidP="004A753F">
      <w:pPr>
        <w:spacing w:line="240" w:lineRule="auto"/>
        <w:jc w:val="both"/>
        <w:rPr>
          <w:rFonts w:ascii="Arial" w:hAnsi="Arial" w:cs="Arial"/>
        </w:rPr>
      </w:pPr>
      <w:r w:rsidRPr="00580706">
        <w:rPr>
          <w:rFonts w:ascii="Arial" w:hAnsi="Arial" w:cs="Arial"/>
        </w:rPr>
        <w:t xml:space="preserve">The service is required by law to collect family information </w:t>
      </w:r>
      <w:r w:rsidR="00CC72A4">
        <w:rPr>
          <w:rFonts w:ascii="Arial" w:hAnsi="Arial" w:cs="Arial"/>
        </w:rPr>
        <w:t xml:space="preserve">regarding families and </w:t>
      </w:r>
      <w:r w:rsidR="00802035">
        <w:rPr>
          <w:rFonts w:ascii="Arial" w:hAnsi="Arial" w:cs="Arial"/>
        </w:rPr>
        <w:t>UBC</w:t>
      </w:r>
      <w:r w:rsidR="006A00F2">
        <w:rPr>
          <w:rFonts w:ascii="Arial" w:hAnsi="Arial" w:cs="Arial"/>
        </w:rPr>
        <w:t xml:space="preserve"> ELC</w:t>
      </w:r>
      <w:r w:rsidR="00CC72A4">
        <w:rPr>
          <w:rFonts w:ascii="Arial" w:hAnsi="Arial" w:cs="Arial"/>
        </w:rPr>
        <w:t xml:space="preserve"> ask that families complete an Enrolment Form annually to ensure the information is current and up to date. </w:t>
      </w:r>
    </w:p>
    <w:p w:rsidR="00815BD9" w:rsidRPr="00580706" w:rsidRDefault="00815BD9" w:rsidP="004A753F">
      <w:pPr>
        <w:spacing w:line="240" w:lineRule="auto"/>
        <w:jc w:val="both"/>
        <w:rPr>
          <w:rFonts w:ascii="Arial" w:hAnsi="Arial" w:cs="Arial"/>
        </w:rPr>
      </w:pPr>
    </w:p>
    <w:p w:rsidR="002379C6" w:rsidRDefault="00AA4264" w:rsidP="002379C6">
      <w:pPr>
        <w:pStyle w:val="Heading2"/>
        <w:jc w:val="both"/>
      </w:pPr>
      <w:bookmarkStart w:id="42" w:name="_Toc31192803"/>
      <w:r>
        <w:t>13</w:t>
      </w:r>
      <w:r w:rsidR="00F30790">
        <w:t>.</w:t>
      </w:r>
      <w:r w:rsidR="00F30790">
        <w:tab/>
      </w:r>
      <w:r w:rsidR="000A7037">
        <w:t>Bookings</w:t>
      </w:r>
      <w:bookmarkEnd w:id="42"/>
      <w:r w:rsidR="000A7037">
        <w:t xml:space="preserve"> </w:t>
      </w:r>
    </w:p>
    <w:p w:rsidR="000D0B22" w:rsidRDefault="000D0B22" w:rsidP="000D0B22">
      <w:pPr>
        <w:spacing w:after="0"/>
        <w:rPr>
          <w:rFonts w:ascii="Arial" w:hAnsi="Arial" w:cs="Arial"/>
          <w:b/>
          <w:i/>
          <w:u w:val="single"/>
        </w:rPr>
      </w:pPr>
    </w:p>
    <w:p w:rsidR="000D0B22" w:rsidRDefault="000D0B22" w:rsidP="000D0B22">
      <w:pPr>
        <w:spacing w:after="0"/>
        <w:rPr>
          <w:rFonts w:ascii="Arial" w:hAnsi="Arial" w:cs="Arial"/>
          <w:b/>
          <w:i/>
          <w:u w:val="single"/>
        </w:rPr>
      </w:pPr>
      <w:r>
        <w:rPr>
          <w:rFonts w:ascii="Arial" w:hAnsi="Arial" w:cs="Arial"/>
          <w:b/>
          <w:i/>
          <w:u w:val="single"/>
        </w:rPr>
        <w:t>Session Times/Bookings:</w:t>
      </w:r>
    </w:p>
    <w:p w:rsidR="000D0B22" w:rsidRPr="00D6154C" w:rsidRDefault="000D0B22" w:rsidP="000D0B22">
      <w:pPr>
        <w:spacing w:after="0"/>
        <w:rPr>
          <w:rFonts w:ascii="Arial" w:hAnsi="Arial" w:cs="Arial"/>
          <w:b/>
          <w:i/>
          <w:u w:val="single"/>
        </w:rPr>
      </w:pPr>
    </w:p>
    <w:p w:rsidR="000D0B22" w:rsidRDefault="000D0B22" w:rsidP="000D0B22">
      <w:pPr>
        <w:spacing w:after="0"/>
        <w:rPr>
          <w:rFonts w:ascii="Arial" w:hAnsi="Arial" w:cs="Arial"/>
        </w:rPr>
      </w:pPr>
      <w:r>
        <w:rPr>
          <w:rFonts w:ascii="Arial" w:hAnsi="Arial" w:cs="Arial"/>
        </w:rPr>
        <w:t>AM</w:t>
      </w:r>
      <w:r w:rsidR="005464AC">
        <w:rPr>
          <w:rFonts w:ascii="Arial" w:hAnsi="Arial" w:cs="Arial"/>
        </w:rPr>
        <w:t xml:space="preserve"> Session: </w:t>
      </w:r>
      <w:r w:rsidR="005464AC">
        <w:rPr>
          <w:rFonts w:ascii="Arial" w:hAnsi="Arial" w:cs="Arial"/>
        </w:rPr>
        <w:tab/>
      </w:r>
      <w:r w:rsidR="005464AC">
        <w:rPr>
          <w:rFonts w:ascii="Arial" w:hAnsi="Arial" w:cs="Arial"/>
        </w:rPr>
        <w:tab/>
        <w:t>7:30am-12:30pm</w:t>
      </w:r>
      <w:r w:rsidR="005464AC">
        <w:rPr>
          <w:rFonts w:ascii="Arial" w:hAnsi="Arial" w:cs="Arial"/>
        </w:rPr>
        <w:tab/>
        <w:t>$55</w:t>
      </w:r>
      <w:r w:rsidR="001A238E">
        <w:rPr>
          <w:rFonts w:ascii="Arial" w:hAnsi="Arial" w:cs="Arial"/>
        </w:rPr>
        <w:t>.00</w:t>
      </w:r>
    </w:p>
    <w:p w:rsidR="000D0B22" w:rsidRDefault="005464AC" w:rsidP="000D0B22">
      <w:pPr>
        <w:spacing w:after="0"/>
        <w:rPr>
          <w:rFonts w:ascii="Arial" w:hAnsi="Arial" w:cs="Arial"/>
        </w:rPr>
      </w:pPr>
      <w:r>
        <w:rPr>
          <w:rFonts w:ascii="Arial" w:hAnsi="Arial" w:cs="Arial"/>
        </w:rPr>
        <w:t xml:space="preserve">PM Session: </w:t>
      </w:r>
      <w:r>
        <w:rPr>
          <w:rFonts w:ascii="Arial" w:hAnsi="Arial" w:cs="Arial"/>
        </w:rPr>
        <w:tab/>
      </w:r>
      <w:r>
        <w:rPr>
          <w:rFonts w:ascii="Arial" w:hAnsi="Arial" w:cs="Arial"/>
        </w:rPr>
        <w:tab/>
        <w:t>12:30pm-5:30pm</w:t>
      </w:r>
      <w:r>
        <w:rPr>
          <w:rFonts w:ascii="Arial" w:hAnsi="Arial" w:cs="Arial"/>
        </w:rPr>
        <w:tab/>
        <w:t>$55</w:t>
      </w:r>
      <w:r w:rsidR="000D0B22">
        <w:rPr>
          <w:rFonts w:ascii="Arial" w:hAnsi="Arial" w:cs="Arial"/>
        </w:rPr>
        <w:t>.00</w:t>
      </w:r>
    </w:p>
    <w:p w:rsidR="000D0B22" w:rsidRDefault="001A238E" w:rsidP="000D0B22">
      <w:pPr>
        <w:spacing w:after="0"/>
        <w:rPr>
          <w:rFonts w:ascii="Arial" w:hAnsi="Arial" w:cs="Arial"/>
          <w:lang w:eastAsia="en-AU"/>
        </w:rPr>
      </w:pPr>
      <w:r>
        <w:rPr>
          <w:rFonts w:ascii="Arial" w:hAnsi="Arial" w:cs="Arial"/>
        </w:rPr>
        <w:t xml:space="preserve">All Day Session: </w:t>
      </w:r>
      <w:r>
        <w:rPr>
          <w:rFonts w:ascii="Arial" w:hAnsi="Arial" w:cs="Arial"/>
        </w:rPr>
        <w:tab/>
        <w:t>7:30am-5</w:t>
      </w:r>
      <w:r w:rsidR="000D0B22">
        <w:rPr>
          <w:rFonts w:ascii="Arial" w:hAnsi="Arial" w:cs="Arial"/>
        </w:rPr>
        <w:t>:30pm</w:t>
      </w:r>
      <w:r w:rsidR="000D0B22" w:rsidRPr="00F64AB7">
        <w:rPr>
          <w:rFonts w:ascii="Arial" w:hAnsi="Arial" w:cs="Arial"/>
          <w:lang w:eastAsia="en-AU"/>
        </w:rPr>
        <w:t xml:space="preserve"> </w:t>
      </w:r>
      <w:r w:rsidR="005464AC">
        <w:rPr>
          <w:rFonts w:ascii="Arial" w:hAnsi="Arial" w:cs="Arial"/>
          <w:lang w:eastAsia="en-AU"/>
        </w:rPr>
        <w:tab/>
        <w:t>$100</w:t>
      </w:r>
      <w:r w:rsidR="000D0B22">
        <w:rPr>
          <w:rFonts w:ascii="Arial" w:hAnsi="Arial" w:cs="Arial"/>
          <w:lang w:eastAsia="en-AU"/>
        </w:rPr>
        <w:t>.00</w:t>
      </w:r>
    </w:p>
    <w:p w:rsidR="00781055" w:rsidRDefault="00781055" w:rsidP="000D0B22">
      <w:pPr>
        <w:spacing w:after="0"/>
        <w:rPr>
          <w:rFonts w:ascii="Arial" w:hAnsi="Arial" w:cs="Arial"/>
          <w:lang w:eastAsia="en-AU"/>
        </w:rPr>
      </w:pPr>
    </w:p>
    <w:p w:rsidR="00781055" w:rsidRDefault="00781055" w:rsidP="00781055">
      <w:pPr>
        <w:spacing w:after="0"/>
        <w:rPr>
          <w:rFonts w:ascii="Arial" w:hAnsi="Arial" w:cs="Arial"/>
          <w:b/>
          <w:i/>
          <w:u w:val="single"/>
        </w:rPr>
      </w:pPr>
      <w:r>
        <w:rPr>
          <w:rFonts w:ascii="Arial" w:hAnsi="Arial" w:cs="Arial"/>
          <w:b/>
          <w:i/>
          <w:u w:val="single"/>
        </w:rPr>
        <w:t xml:space="preserve">Discounted Course Rate: </w:t>
      </w:r>
    </w:p>
    <w:p w:rsidR="00781055" w:rsidRDefault="00781055" w:rsidP="00781055">
      <w:pPr>
        <w:spacing w:after="0"/>
        <w:rPr>
          <w:rFonts w:ascii="Arial" w:hAnsi="Arial" w:cs="Arial"/>
          <w:lang w:eastAsia="en-AU"/>
        </w:rPr>
      </w:pPr>
      <w:r>
        <w:rPr>
          <w:rFonts w:ascii="Arial" w:hAnsi="Arial" w:cs="Arial"/>
          <w:lang w:eastAsia="en-AU"/>
        </w:rPr>
        <w:t xml:space="preserve">Families are encouraged to participate in the centre accredited and non-accredited courses, during this time they are eligible for a 20% discount off their fees. Please see the current brochure/office staff at the centre for course information. </w:t>
      </w:r>
    </w:p>
    <w:p w:rsidR="00781055" w:rsidRDefault="00781055" w:rsidP="00781055">
      <w:pPr>
        <w:spacing w:after="0"/>
        <w:rPr>
          <w:rFonts w:ascii="Arial" w:hAnsi="Arial" w:cs="Arial"/>
          <w:lang w:eastAsia="en-AU"/>
        </w:rPr>
      </w:pPr>
    </w:p>
    <w:p w:rsidR="00781055" w:rsidRPr="00781055" w:rsidRDefault="00781055" w:rsidP="00781055">
      <w:pPr>
        <w:pStyle w:val="ListParagraph"/>
        <w:numPr>
          <w:ilvl w:val="0"/>
          <w:numId w:val="47"/>
        </w:numPr>
        <w:spacing w:after="0"/>
        <w:rPr>
          <w:rFonts w:ascii="Arial" w:hAnsi="Arial" w:cs="Arial"/>
          <w:b/>
          <w:i/>
          <w:u w:val="single"/>
        </w:rPr>
      </w:pPr>
      <w:r>
        <w:rPr>
          <w:rFonts w:ascii="Arial" w:hAnsi="Arial" w:cs="Arial"/>
          <w:lang w:eastAsia="en-AU"/>
        </w:rPr>
        <w:t>The course fee schedule is as follows:  Qa 7.</w:t>
      </w:r>
    </w:p>
    <w:p w:rsidR="00781055" w:rsidRPr="00781055" w:rsidRDefault="00781055" w:rsidP="00781055">
      <w:pPr>
        <w:pStyle w:val="ListParagraph"/>
        <w:spacing w:after="0"/>
        <w:ind w:left="783"/>
        <w:rPr>
          <w:rFonts w:ascii="Arial" w:hAnsi="Arial" w:cs="Arial"/>
        </w:rPr>
      </w:pPr>
      <w:r w:rsidRPr="00781055">
        <w:rPr>
          <w:rFonts w:ascii="Arial" w:hAnsi="Arial" w:cs="Arial"/>
        </w:rPr>
        <w:t>AM</w:t>
      </w:r>
      <w:r>
        <w:rPr>
          <w:rFonts w:ascii="Arial" w:hAnsi="Arial" w:cs="Arial"/>
        </w:rPr>
        <w:t xml:space="preserve"> Session: </w:t>
      </w:r>
      <w:r>
        <w:rPr>
          <w:rFonts w:ascii="Arial" w:hAnsi="Arial" w:cs="Arial"/>
        </w:rPr>
        <w:tab/>
      </w:r>
      <w:r>
        <w:rPr>
          <w:rFonts w:ascii="Arial" w:hAnsi="Arial" w:cs="Arial"/>
        </w:rPr>
        <w:tab/>
        <w:t>7:30am-12:30pm</w:t>
      </w:r>
      <w:r>
        <w:rPr>
          <w:rFonts w:ascii="Arial" w:hAnsi="Arial" w:cs="Arial"/>
        </w:rPr>
        <w:tab/>
        <w:t>$4</w:t>
      </w:r>
      <w:r w:rsidR="005464AC">
        <w:rPr>
          <w:rFonts w:ascii="Arial" w:hAnsi="Arial" w:cs="Arial"/>
        </w:rPr>
        <w:t>5</w:t>
      </w:r>
      <w:r w:rsidRPr="00781055">
        <w:rPr>
          <w:rFonts w:ascii="Arial" w:hAnsi="Arial" w:cs="Arial"/>
        </w:rPr>
        <w:t>.00</w:t>
      </w:r>
    </w:p>
    <w:p w:rsidR="00781055" w:rsidRPr="00781055" w:rsidRDefault="00781055" w:rsidP="00781055">
      <w:pPr>
        <w:pStyle w:val="ListParagraph"/>
        <w:spacing w:after="0"/>
        <w:ind w:left="783"/>
        <w:rPr>
          <w:rFonts w:ascii="Arial" w:hAnsi="Arial" w:cs="Arial"/>
        </w:rPr>
      </w:pPr>
      <w:r>
        <w:rPr>
          <w:rFonts w:ascii="Arial" w:hAnsi="Arial" w:cs="Arial"/>
        </w:rPr>
        <w:t xml:space="preserve">PM Session: </w:t>
      </w:r>
      <w:r>
        <w:rPr>
          <w:rFonts w:ascii="Arial" w:hAnsi="Arial" w:cs="Arial"/>
        </w:rPr>
        <w:tab/>
      </w:r>
      <w:r>
        <w:rPr>
          <w:rFonts w:ascii="Arial" w:hAnsi="Arial" w:cs="Arial"/>
        </w:rPr>
        <w:tab/>
        <w:t>12:30pm-5:30pm</w:t>
      </w:r>
      <w:r>
        <w:rPr>
          <w:rFonts w:ascii="Arial" w:hAnsi="Arial" w:cs="Arial"/>
        </w:rPr>
        <w:tab/>
        <w:t>$4</w:t>
      </w:r>
      <w:r w:rsidR="005464AC">
        <w:rPr>
          <w:rFonts w:ascii="Arial" w:hAnsi="Arial" w:cs="Arial"/>
        </w:rPr>
        <w:t>5</w:t>
      </w:r>
      <w:r w:rsidRPr="00781055">
        <w:rPr>
          <w:rFonts w:ascii="Arial" w:hAnsi="Arial" w:cs="Arial"/>
        </w:rPr>
        <w:t>.00</w:t>
      </w:r>
    </w:p>
    <w:p w:rsidR="00815BD9" w:rsidRDefault="00781055" w:rsidP="00781055">
      <w:pPr>
        <w:pStyle w:val="ListParagraph"/>
        <w:spacing w:after="0"/>
        <w:ind w:left="783"/>
        <w:rPr>
          <w:rFonts w:ascii="Arial" w:hAnsi="Arial" w:cs="Arial"/>
          <w:lang w:eastAsia="en-AU"/>
        </w:rPr>
      </w:pPr>
      <w:r w:rsidRPr="00781055">
        <w:rPr>
          <w:rFonts w:ascii="Arial" w:hAnsi="Arial" w:cs="Arial"/>
        </w:rPr>
        <w:t xml:space="preserve">All Day Session: </w:t>
      </w:r>
      <w:r w:rsidRPr="00781055">
        <w:rPr>
          <w:rFonts w:ascii="Arial" w:hAnsi="Arial" w:cs="Arial"/>
        </w:rPr>
        <w:tab/>
        <w:t>7:30am-5:30pm</w:t>
      </w:r>
      <w:r w:rsidRPr="00781055">
        <w:rPr>
          <w:rFonts w:ascii="Arial" w:hAnsi="Arial" w:cs="Arial"/>
          <w:lang w:eastAsia="en-AU"/>
        </w:rPr>
        <w:t xml:space="preserve"> </w:t>
      </w:r>
      <w:r w:rsidR="005464AC">
        <w:rPr>
          <w:rFonts w:ascii="Arial" w:hAnsi="Arial" w:cs="Arial"/>
          <w:lang w:eastAsia="en-AU"/>
        </w:rPr>
        <w:tab/>
        <w:t>$80</w:t>
      </w:r>
      <w:r w:rsidRPr="00781055">
        <w:rPr>
          <w:rFonts w:ascii="Arial" w:hAnsi="Arial" w:cs="Arial"/>
          <w:lang w:eastAsia="en-AU"/>
        </w:rPr>
        <w:t>.00</w:t>
      </w:r>
    </w:p>
    <w:p w:rsidR="00815BD9" w:rsidRDefault="00815BD9" w:rsidP="00815BD9">
      <w:pPr>
        <w:spacing w:after="0"/>
        <w:rPr>
          <w:rFonts w:ascii="Arial" w:hAnsi="Arial" w:cs="Arial"/>
          <w:lang w:eastAsia="en-AU"/>
        </w:rPr>
      </w:pPr>
    </w:p>
    <w:p w:rsidR="006A00F2" w:rsidRDefault="000D0B22" w:rsidP="00815BD9">
      <w:pPr>
        <w:rPr>
          <w:rFonts w:ascii="Arial" w:hAnsi="Arial" w:cs="Arial"/>
        </w:rPr>
      </w:pPr>
      <w:r>
        <w:rPr>
          <w:rFonts w:ascii="Arial" w:hAnsi="Arial" w:cs="Arial"/>
          <w:lang w:eastAsia="en-AU"/>
        </w:rPr>
        <w:t>Please note your child doesn’t need to attend for the whole dura</w:t>
      </w:r>
      <w:r w:rsidR="00815BD9">
        <w:rPr>
          <w:rFonts w:ascii="Arial" w:hAnsi="Arial" w:cs="Arial"/>
          <w:lang w:eastAsia="en-AU"/>
        </w:rPr>
        <w:t>tion of a session; however the charge</w:t>
      </w:r>
      <w:r>
        <w:rPr>
          <w:rFonts w:ascii="Arial" w:hAnsi="Arial" w:cs="Arial"/>
          <w:lang w:eastAsia="en-AU"/>
        </w:rPr>
        <w:t xml:space="preserve"> </w:t>
      </w:r>
      <w:r w:rsidR="00815BD9">
        <w:rPr>
          <w:rFonts w:ascii="Arial" w:hAnsi="Arial" w:cs="Arial"/>
          <w:lang w:eastAsia="en-AU"/>
        </w:rPr>
        <w:t xml:space="preserve">is for the whole session. </w:t>
      </w:r>
      <w:r w:rsidR="006C050D" w:rsidRPr="006C050D">
        <w:rPr>
          <w:rFonts w:ascii="Arial" w:eastAsiaTheme="majorEastAsia" w:hAnsi="Arial" w:cstheme="majorBidi"/>
          <w:bCs/>
        </w:rPr>
        <w:t>Families attending the E</w:t>
      </w:r>
      <w:r w:rsidR="006C050D">
        <w:rPr>
          <w:rFonts w:ascii="Arial" w:eastAsiaTheme="majorEastAsia" w:hAnsi="Arial" w:cstheme="majorBidi"/>
          <w:bCs/>
        </w:rPr>
        <w:t xml:space="preserve">arly </w:t>
      </w:r>
      <w:r w:rsidR="006C050D" w:rsidRPr="006C050D">
        <w:rPr>
          <w:rFonts w:ascii="Arial" w:eastAsiaTheme="majorEastAsia" w:hAnsi="Arial" w:cstheme="majorBidi"/>
          <w:bCs/>
        </w:rPr>
        <w:t>L</w:t>
      </w:r>
      <w:r w:rsidR="006C050D">
        <w:rPr>
          <w:rFonts w:ascii="Arial" w:eastAsiaTheme="majorEastAsia" w:hAnsi="Arial" w:cstheme="majorBidi"/>
          <w:bCs/>
        </w:rPr>
        <w:t xml:space="preserve">earning </w:t>
      </w:r>
      <w:r w:rsidR="006C050D" w:rsidRPr="006C050D">
        <w:rPr>
          <w:rFonts w:ascii="Arial" w:eastAsiaTheme="majorEastAsia" w:hAnsi="Arial" w:cstheme="majorBidi"/>
          <w:bCs/>
        </w:rPr>
        <w:t>C</w:t>
      </w:r>
      <w:r w:rsidR="006C050D">
        <w:rPr>
          <w:rFonts w:ascii="Arial" w:eastAsiaTheme="majorEastAsia" w:hAnsi="Arial" w:cstheme="majorBidi"/>
          <w:bCs/>
        </w:rPr>
        <w:t>entre</w:t>
      </w:r>
      <w:r w:rsidR="006C050D" w:rsidRPr="006C050D">
        <w:rPr>
          <w:rFonts w:ascii="Arial" w:eastAsiaTheme="majorEastAsia" w:hAnsi="Arial" w:cstheme="majorBidi"/>
          <w:bCs/>
        </w:rPr>
        <w:t xml:space="preserve"> must have a permanent w</w:t>
      </w:r>
      <w:r w:rsidR="00815BD9">
        <w:rPr>
          <w:rFonts w:ascii="Arial" w:eastAsiaTheme="majorEastAsia" w:hAnsi="Arial" w:cstheme="majorBidi"/>
          <w:bCs/>
        </w:rPr>
        <w:t xml:space="preserve">eekly booking. (AM/PM/Full Day) and then they may book additional one-off days. We do not accept families on a casual basis. </w:t>
      </w:r>
    </w:p>
    <w:p w:rsidR="000A7037" w:rsidRPr="000A7037" w:rsidRDefault="000A7037" w:rsidP="00CC72A4">
      <w:pPr>
        <w:spacing w:after="0"/>
        <w:rPr>
          <w:rFonts w:ascii="Arial" w:hAnsi="Arial" w:cs="Arial"/>
          <w:b/>
          <w:i/>
          <w:u w:val="single"/>
        </w:rPr>
      </w:pPr>
      <w:r w:rsidRPr="000A7037">
        <w:rPr>
          <w:b/>
          <w:i/>
          <w:u w:val="single"/>
        </w:rPr>
        <w:t>Child is unwell and unable to atte</w:t>
      </w:r>
      <w:r>
        <w:rPr>
          <w:b/>
          <w:i/>
          <w:u w:val="single"/>
        </w:rPr>
        <w:t>n</w:t>
      </w:r>
      <w:r w:rsidRPr="000A7037">
        <w:rPr>
          <w:b/>
          <w:i/>
          <w:u w:val="single"/>
        </w:rPr>
        <w:t>d:</w:t>
      </w:r>
    </w:p>
    <w:p w:rsidR="000D0B22" w:rsidRDefault="003256A3" w:rsidP="00CC72A4">
      <w:pPr>
        <w:spacing w:after="0"/>
        <w:rPr>
          <w:rFonts w:ascii="Arial" w:hAnsi="Arial" w:cs="Arial"/>
        </w:rPr>
      </w:pPr>
      <w:r>
        <w:rPr>
          <w:rFonts w:ascii="Arial" w:eastAsiaTheme="majorEastAsia" w:hAnsi="Arial" w:cstheme="majorBidi"/>
          <w:bCs/>
        </w:rPr>
        <w:t>Families will pay for their weekly bookings, regardless of public holidays, if a child is sick, or is absent from the centre.</w:t>
      </w:r>
      <w:r w:rsidR="00815BD9">
        <w:rPr>
          <w:rFonts w:ascii="Arial" w:eastAsiaTheme="majorEastAsia" w:hAnsi="Arial" w:cstheme="majorBidi"/>
          <w:bCs/>
        </w:rPr>
        <w:t xml:space="preserve"> These will be marked as absences with Centrelink. Families can be eligible for up to 42 absences throughout the year, where they </w:t>
      </w:r>
      <w:r w:rsidR="001D3E00">
        <w:rPr>
          <w:rFonts w:ascii="Arial" w:eastAsiaTheme="majorEastAsia" w:hAnsi="Arial" w:cstheme="majorBidi"/>
          <w:bCs/>
        </w:rPr>
        <w:t>will still receive their CCS (if eligible through Centrelink). Families are encouraged to</w:t>
      </w:r>
      <w:r w:rsidR="00815BD9">
        <w:rPr>
          <w:rFonts w:ascii="Arial" w:eastAsiaTheme="majorEastAsia" w:hAnsi="Arial" w:cstheme="majorBidi"/>
          <w:bCs/>
        </w:rPr>
        <w:t xml:space="preserve"> check with Centrelink</w:t>
      </w:r>
      <w:r w:rsidR="001D3E00">
        <w:rPr>
          <w:rFonts w:ascii="Arial" w:eastAsiaTheme="majorEastAsia" w:hAnsi="Arial" w:cstheme="majorBidi"/>
          <w:bCs/>
        </w:rPr>
        <w:t xml:space="preserve"> as to</w:t>
      </w:r>
      <w:r w:rsidR="00815BD9">
        <w:rPr>
          <w:rFonts w:ascii="Arial" w:eastAsiaTheme="majorEastAsia" w:hAnsi="Arial" w:cstheme="majorBidi"/>
          <w:bCs/>
        </w:rPr>
        <w:t xml:space="preserve"> what they are entitle</w:t>
      </w:r>
      <w:r w:rsidR="001D3E00">
        <w:rPr>
          <w:rFonts w:ascii="Arial" w:eastAsiaTheme="majorEastAsia" w:hAnsi="Arial" w:cstheme="majorBidi"/>
          <w:bCs/>
        </w:rPr>
        <w:t>d</w:t>
      </w:r>
      <w:r w:rsidR="00815BD9">
        <w:rPr>
          <w:rFonts w:ascii="Arial" w:eastAsiaTheme="majorEastAsia" w:hAnsi="Arial" w:cstheme="majorBidi"/>
          <w:bCs/>
        </w:rPr>
        <w:t xml:space="preserve"> too. </w:t>
      </w:r>
    </w:p>
    <w:p w:rsidR="000D0B22" w:rsidRDefault="000D0B22" w:rsidP="00CC72A4">
      <w:pPr>
        <w:spacing w:after="0"/>
        <w:rPr>
          <w:rFonts w:ascii="Arial" w:hAnsi="Arial" w:cs="Arial"/>
        </w:rPr>
      </w:pPr>
    </w:p>
    <w:p w:rsidR="000A7037" w:rsidRDefault="0059729D" w:rsidP="00CC72A4">
      <w:pPr>
        <w:spacing w:after="0"/>
        <w:rPr>
          <w:rFonts w:ascii="Arial" w:hAnsi="Arial" w:cs="Arial"/>
        </w:rPr>
      </w:pPr>
      <w:r>
        <w:rPr>
          <w:b/>
          <w:i/>
          <w:u w:val="single"/>
        </w:rPr>
        <w:t>Change Days of Permanent Booking</w:t>
      </w:r>
      <w:r w:rsidR="000A7037">
        <w:rPr>
          <w:b/>
          <w:i/>
          <w:u w:val="single"/>
        </w:rPr>
        <w:t>:</w:t>
      </w:r>
    </w:p>
    <w:p w:rsidR="003256A3" w:rsidRPr="0059729D" w:rsidRDefault="003256A3" w:rsidP="0059729D">
      <w:pPr>
        <w:pStyle w:val="ListParagraph"/>
        <w:numPr>
          <w:ilvl w:val="0"/>
          <w:numId w:val="43"/>
        </w:numPr>
        <w:spacing w:after="0" w:line="240" w:lineRule="auto"/>
        <w:rPr>
          <w:rFonts w:ascii="Arial" w:eastAsiaTheme="majorEastAsia" w:hAnsi="Arial" w:cstheme="majorBidi"/>
          <w:bCs/>
        </w:rPr>
      </w:pPr>
      <w:r w:rsidRPr="0059729D">
        <w:rPr>
          <w:rFonts w:ascii="Arial" w:eastAsiaTheme="majorEastAsia" w:hAnsi="Arial" w:cstheme="majorBidi"/>
          <w:bCs/>
        </w:rPr>
        <w:lastRenderedPageBreak/>
        <w:t xml:space="preserve">If families wish to change their permanent weekly booking day, then 2 weeks’ notice is required in writing. Forms will be available in the ELC for families to fill in or an email can be sent. No phone calls or verbal conversations will be accepted. Families must fill in these forms themselves to avoid miscommunication and staff being taken away from supervising the children. </w:t>
      </w:r>
    </w:p>
    <w:p w:rsidR="003256A3" w:rsidRPr="0059729D" w:rsidRDefault="003256A3" w:rsidP="0059729D">
      <w:pPr>
        <w:pStyle w:val="ListParagraph"/>
        <w:numPr>
          <w:ilvl w:val="0"/>
          <w:numId w:val="43"/>
        </w:numPr>
        <w:spacing w:after="0" w:line="240" w:lineRule="auto"/>
        <w:rPr>
          <w:rFonts w:ascii="Arial" w:eastAsiaTheme="majorEastAsia" w:hAnsi="Arial" w:cstheme="majorBidi"/>
          <w:bCs/>
        </w:rPr>
      </w:pPr>
      <w:r w:rsidRPr="0059729D">
        <w:rPr>
          <w:rFonts w:ascii="Arial" w:eastAsiaTheme="majorEastAsia" w:hAnsi="Arial" w:cstheme="majorBidi"/>
          <w:bCs/>
        </w:rPr>
        <w:t xml:space="preserve">Families will be charged for their booking for the 2 week notice period. If another day is required, then these will be ‘additional one-off bookings,’ until the 2 week notice period has ended. </w:t>
      </w:r>
    </w:p>
    <w:p w:rsidR="003256A3" w:rsidRPr="0059729D" w:rsidRDefault="003256A3" w:rsidP="0059729D">
      <w:pPr>
        <w:pStyle w:val="ListParagraph"/>
        <w:numPr>
          <w:ilvl w:val="0"/>
          <w:numId w:val="43"/>
        </w:numPr>
        <w:spacing w:after="0" w:line="240" w:lineRule="auto"/>
        <w:rPr>
          <w:rFonts w:ascii="Arial" w:eastAsiaTheme="majorEastAsia" w:hAnsi="Arial" w:cstheme="majorBidi"/>
          <w:bCs/>
        </w:rPr>
      </w:pPr>
      <w:r w:rsidRPr="0059729D">
        <w:rPr>
          <w:rFonts w:ascii="Arial" w:eastAsiaTheme="majorEastAsia" w:hAnsi="Arial" w:cstheme="majorBidi"/>
          <w:bCs/>
        </w:rPr>
        <w:t xml:space="preserve">Families will be able to increase their permanent booking from an AM session to full day permanently, without a 2 week notice period, subject to availability. This will need to be in writing and forms will be available in the ELC or email can be sent. </w:t>
      </w:r>
    </w:p>
    <w:p w:rsidR="00D6154C" w:rsidRDefault="00D6154C" w:rsidP="006A00F2">
      <w:pPr>
        <w:spacing w:after="0"/>
        <w:rPr>
          <w:rFonts w:ascii="Arial" w:hAnsi="Arial" w:cs="Arial"/>
        </w:rPr>
      </w:pPr>
    </w:p>
    <w:p w:rsidR="000D0B22" w:rsidRDefault="000D0B22" w:rsidP="006A00F2">
      <w:pPr>
        <w:spacing w:after="0"/>
        <w:rPr>
          <w:rFonts w:ascii="Arial" w:hAnsi="Arial" w:cs="Arial"/>
          <w:b/>
          <w:i/>
          <w:u w:val="single"/>
        </w:rPr>
      </w:pPr>
      <w:r>
        <w:rPr>
          <w:rFonts w:ascii="Arial" w:hAnsi="Arial" w:cs="Arial"/>
          <w:b/>
          <w:i/>
          <w:u w:val="single"/>
        </w:rPr>
        <w:t xml:space="preserve">Accounts: </w:t>
      </w:r>
    </w:p>
    <w:p w:rsidR="00D44506" w:rsidRPr="000D0B22" w:rsidRDefault="00D44506" w:rsidP="006A00F2">
      <w:pPr>
        <w:spacing w:after="0"/>
        <w:rPr>
          <w:rFonts w:ascii="Arial" w:hAnsi="Arial" w:cs="Arial"/>
          <w:b/>
          <w:i/>
          <w:u w:val="single"/>
        </w:rPr>
      </w:pPr>
    </w:p>
    <w:p w:rsidR="000E57DF" w:rsidRDefault="000E57DF" w:rsidP="006A00F2">
      <w:pPr>
        <w:spacing w:after="0"/>
        <w:rPr>
          <w:rFonts w:ascii="Arial" w:hAnsi="Arial" w:cs="Arial"/>
          <w:lang w:eastAsia="en-AU"/>
        </w:rPr>
      </w:pPr>
      <w:r>
        <w:rPr>
          <w:rFonts w:ascii="Arial" w:hAnsi="Arial" w:cs="Arial"/>
          <w:lang w:eastAsia="en-AU"/>
        </w:rPr>
        <w:t xml:space="preserve">Families will be emailed their account on a weekly </w:t>
      </w:r>
      <w:r w:rsidR="000D0B22">
        <w:rPr>
          <w:rFonts w:ascii="Arial" w:hAnsi="Arial" w:cs="Arial"/>
          <w:lang w:eastAsia="en-AU"/>
        </w:rPr>
        <w:t>basis;</w:t>
      </w:r>
      <w:r>
        <w:rPr>
          <w:rFonts w:ascii="Arial" w:hAnsi="Arial" w:cs="Arial"/>
          <w:lang w:eastAsia="en-AU"/>
        </w:rPr>
        <w:t xml:space="preserve"> it is the responsibility of the family to ensure they are receiving them and if they are not, to notify the service immediately. If families are wait</w:t>
      </w:r>
      <w:r w:rsidR="00782B54">
        <w:rPr>
          <w:rFonts w:ascii="Arial" w:hAnsi="Arial" w:cs="Arial"/>
          <w:lang w:eastAsia="en-AU"/>
        </w:rPr>
        <w:t>ing on Centrelink CCS</w:t>
      </w:r>
      <w:r>
        <w:rPr>
          <w:rFonts w:ascii="Arial" w:hAnsi="Arial" w:cs="Arial"/>
          <w:lang w:eastAsia="en-AU"/>
        </w:rPr>
        <w:t xml:space="preserve"> then it is their responsibility to pay the account in full, until the rebates are in place as this can take up to 6 weeks to come through from Centrelink. </w:t>
      </w:r>
    </w:p>
    <w:p w:rsidR="001E1706" w:rsidRPr="00F64AB7" w:rsidRDefault="001E1706" w:rsidP="006A00F2">
      <w:pPr>
        <w:spacing w:after="0"/>
        <w:rPr>
          <w:rFonts w:ascii="Arial" w:hAnsi="Arial" w:cs="Arial"/>
          <w:lang w:eastAsia="en-AU"/>
        </w:rPr>
      </w:pPr>
    </w:p>
    <w:p w:rsidR="00AA4264" w:rsidRDefault="00AA4264" w:rsidP="00AA4264">
      <w:pPr>
        <w:pStyle w:val="Heading2"/>
        <w:jc w:val="both"/>
      </w:pPr>
      <w:bookmarkStart w:id="43" w:name="_Toc31192804"/>
      <w:r>
        <w:t>13.1 Outstanding Fees</w:t>
      </w:r>
      <w:bookmarkEnd w:id="43"/>
    </w:p>
    <w:p w:rsidR="0034345E" w:rsidRDefault="0034345E" w:rsidP="00FF3DCA">
      <w:pPr>
        <w:spacing w:after="0"/>
        <w:jc w:val="both"/>
        <w:rPr>
          <w:rFonts w:ascii="Arial" w:hAnsi="Arial" w:cs="Arial"/>
          <w:lang w:eastAsia="en-AU"/>
        </w:rPr>
      </w:pPr>
    </w:p>
    <w:p w:rsidR="0034345E" w:rsidRDefault="0034345E" w:rsidP="0064509F">
      <w:pPr>
        <w:spacing w:after="0" w:line="240" w:lineRule="auto"/>
        <w:jc w:val="both"/>
        <w:rPr>
          <w:rFonts w:ascii="Arial" w:hAnsi="Arial" w:cs="Arial"/>
          <w:lang w:eastAsia="en-AU"/>
        </w:rPr>
      </w:pPr>
      <w:r>
        <w:rPr>
          <w:rFonts w:ascii="Arial" w:hAnsi="Arial" w:cs="Arial"/>
          <w:lang w:eastAsia="en-AU"/>
        </w:rPr>
        <w:t xml:space="preserve">We hope that if families are experiencing financial difficulty and are unable to pay their account, that they organise with the ELC Director a payment plan to pay any monies owing to the service. Where it is financial hardship </w:t>
      </w:r>
      <w:r w:rsidR="000E57DF">
        <w:rPr>
          <w:rFonts w:ascii="Arial" w:hAnsi="Arial" w:cs="Arial"/>
          <w:lang w:eastAsia="en-AU"/>
        </w:rPr>
        <w:t xml:space="preserve">and\or a child at risk </w:t>
      </w:r>
      <w:r w:rsidR="00782B54">
        <w:rPr>
          <w:rFonts w:ascii="Arial" w:hAnsi="Arial" w:cs="Arial"/>
          <w:lang w:eastAsia="en-AU"/>
        </w:rPr>
        <w:t>then we</w:t>
      </w:r>
      <w:r>
        <w:rPr>
          <w:rFonts w:ascii="Arial" w:hAnsi="Arial" w:cs="Arial"/>
          <w:lang w:eastAsia="en-AU"/>
        </w:rPr>
        <w:t xml:space="preserve"> may apply through Cen</w:t>
      </w:r>
      <w:r w:rsidR="00782B54">
        <w:rPr>
          <w:rFonts w:ascii="Arial" w:hAnsi="Arial" w:cs="Arial"/>
          <w:lang w:eastAsia="en-AU"/>
        </w:rPr>
        <w:t>trelink to have 6 weeks Additional</w:t>
      </w:r>
      <w:r>
        <w:rPr>
          <w:rFonts w:ascii="Arial" w:hAnsi="Arial" w:cs="Arial"/>
          <w:lang w:eastAsia="en-AU"/>
        </w:rPr>
        <w:t xml:space="preserve"> Child Care </w:t>
      </w:r>
      <w:r w:rsidR="00782B54">
        <w:rPr>
          <w:rFonts w:ascii="Arial" w:hAnsi="Arial" w:cs="Arial"/>
          <w:lang w:eastAsia="en-AU"/>
        </w:rPr>
        <w:t>Subsidy</w:t>
      </w:r>
      <w:r w:rsidR="000F6914">
        <w:rPr>
          <w:rFonts w:ascii="Arial" w:hAnsi="Arial" w:cs="Arial"/>
          <w:lang w:eastAsia="en-AU"/>
        </w:rPr>
        <w:t xml:space="preserve"> applied to the account (paperwork and evidence is required for this).</w:t>
      </w:r>
      <w:r w:rsidR="00782B54">
        <w:rPr>
          <w:rFonts w:ascii="Arial" w:hAnsi="Arial" w:cs="Arial"/>
          <w:lang w:eastAsia="en-AU"/>
        </w:rPr>
        <w:t xml:space="preserve"> After </w:t>
      </w:r>
      <w:r w:rsidR="00802035">
        <w:rPr>
          <w:rFonts w:ascii="Arial" w:hAnsi="Arial" w:cs="Arial"/>
          <w:lang w:eastAsia="en-AU"/>
        </w:rPr>
        <w:t>these</w:t>
      </w:r>
      <w:r w:rsidR="00782B54">
        <w:rPr>
          <w:rFonts w:ascii="Arial" w:hAnsi="Arial" w:cs="Arial"/>
          <w:lang w:eastAsia="en-AU"/>
        </w:rPr>
        <w:t xml:space="preserve"> 6 weeks we would need to provide evidence to Centrelink for them to make a determination for this subsidy.</w:t>
      </w:r>
    </w:p>
    <w:p w:rsidR="0034345E" w:rsidRDefault="0034345E" w:rsidP="0064509F">
      <w:pPr>
        <w:spacing w:after="0" w:line="240" w:lineRule="auto"/>
        <w:jc w:val="both"/>
        <w:rPr>
          <w:rFonts w:ascii="Arial" w:hAnsi="Arial" w:cs="Arial"/>
          <w:lang w:eastAsia="en-AU"/>
        </w:rPr>
      </w:pPr>
    </w:p>
    <w:p w:rsidR="00CC72A4" w:rsidRPr="00F64AB7" w:rsidRDefault="00CC72A4" w:rsidP="0064509F">
      <w:pPr>
        <w:spacing w:after="0" w:line="240" w:lineRule="auto"/>
        <w:jc w:val="both"/>
        <w:rPr>
          <w:rFonts w:ascii="Arial" w:hAnsi="Arial" w:cs="Arial"/>
          <w:lang w:eastAsia="en-AU"/>
        </w:rPr>
      </w:pPr>
      <w:r w:rsidRPr="00F64AB7">
        <w:rPr>
          <w:rFonts w:ascii="Arial" w:hAnsi="Arial" w:cs="Arial"/>
          <w:lang w:eastAsia="en-AU"/>
        </w:rPr>
        <w:t xml:space="preserve">Your child’s enrolment at the centre may be reviewed and the </w:t>
      </w:r>
      <w:r w:rsidR="000E57DF">
        <w:rPr>
          <w:rFonts w:ascii="Arial" w:hAnsi="Arial" w:cs="Arial"/>
          <w:lang w:eastAsia="en-AU"/>
        </w:rPr>
        <w:t xml:space="preserve">committee of </w:t>
      </w:r>
      <w:r w:rsidRPr="00F64AB7">
        <w:rPr>
          <w:rFonts w:ascii="Arial" w:hAnsi="Arial" w:cs="Arial"/>
          <w:lang w:eastAsia="en-AU"/>
        </w:rPr>
        <w:t>management reserves the right to</w:t>
      </w:r>
      <w:r w:rsidR="00FF3DCA" w:rsidRPr="00F64AB7">
        <w:rPr>
          <w:rFonts w:ascii="Arial" w:hAnsi="Arial" w:cs="Arial"/>
          <w:lang w:eastAsia="en-AU"/>
        </w:rPr>
        <w:t xml:space="preserve"> suspend your enrolment until the debt is paid. </w:t>
      </w:r>
      <w:r w:rsidR="00802035">
        <w:rPr>
          <w:rFonts w:ascii="Arial" w:hAnsi="Arial" w:cs="Arial"/>
          <w:lang w:eastAsia="en-AU"/>
        </w:rPr>
        <w:t xml:space="preserve">In the event where an </w:t>
      </w:r>
      <w:r w:rsidRPr="00F64AB7">
        <w:rPr>
          <w:rFonts w:ascii="Arial" w:hAnsi="Arial" w:cs="Arial"/>
          <w:lang w:eastAsia="en-AU"/>
        </w:rPr>
        <w:t>overdue account is referred to a collection agency and/solicitors, all legal costs on the indemnity basis, whether incurred by the centre or by the collection agency and in the event the collection agency charges commission, the commission which would be charged shall be added to the debt. Your details may be listed with the National Default Registry for a period of 6 years and 30 days or until the debt is fully paid.</w:t>
      </w:r>
    </w:p>
    <w:p w:rsidR="00AA4264" w:rsidRDefault="00AA4264" w:rsidP="00AA4264">
      <w:pPr>
        <w:pStyle w:val="Heading2"/>
        <w:jc w:val="both"/>
      </w:pPr>
      <w:bookmarkStart w:id="44" w:name="_Toc31192805"/>
      <w:r>
        <w:t>13.2 Holidays &amp; Absences</w:t>
      </w:r>
      <w:bookmarkEnd w:id="44"/>
    </w:p>
    <w:p w:rsidR="00782B54" w:rsidRPr="00782B54" w:rsidRDefault="00782B54" w:rsidP="0064509F">
      <w:pPr>
        <w:pStyle w:val="ListParagraph"/>
        <w:numPr>
          <w:ilvl w:val="0"/>
          <w:numId w:val="40"/>
        </w:numPr>
        <w:spacing w:after="0" w:line="240" w:lineRule="auto"/>
        <w:rPr>
          <w:rFonts w:ascii="Arial" w:eastAsiaTheme="majorEastAsia" w:hAnsi="Arial" w:cstheme="majorBidi"/>
          <w:b/>
          <w:bCs/>
          <w:i/>
          <w:u w:val="single"/>
        </w:rPr>
      </w:pPr>
      <w:r w:rsidRPr="00782B54">
        <w:rPr>
          <w:rFonts w:ascii="Arial" w:eastAsiaTheme="majorEastAsia" w:hAnsi="Arial" w:cstheme="majorBidi"/>
          <w:bCs/>
        </w:rPr>
        <w:t>Under the CCS, f</w:t>
      </w:r>
      <w:r w:rsidR="0064509F" w:rsidRPr="00782B54">
        <w:rPr>
          <w:rFonts w:ascii="Arial" w:eastAsiaTheme="majorEastAsia" w:hAnsi="Arial" w:cstheme="majorBidi"/>
          <w:bCs/>
        </w:rPr>
        <w:t xml:space="preserve">amilies can </w:t>
      </w:r>
      <w:r w:rsidRPr="00782B54">
        <w:rPr>
          <w:rFonts w:ascii="Arial" w:eastAsiaTheme="majorEastAsia" w:hAnsi="Arial" w:cstheme="majorBidi"/>
          <w:bCs/>
        </w:rPr>
        <w:t>no longer apply for a holiday break</w:t>
      </w:r>
      <w:r w:rsidR="0064509F" w:rsidRPr="00782B54">
        <w:rPr>
          <w:rFonts w:ascii="Arial" w:eastAsiaTheme="majorEastAsia" w:hAnsi="Arial" w:cstheme="majorBidi"/>
          <w:bCs/>
        </w:rPr>
        <w:t xml:space="preserve"> from the centre</w:t>
      </w:r>
      <w:r w:rsidRPr="00782B54">
        <w:rPr>
          <w:rFonts w:ascii="Arial" w:eastAsiaTheme="majorEastAsia" w:hAnsi="Arial" w:cstheme="majorBidi"/>
          <w:bCs/>
        </w:rPr>
        <w:t xml:space="preserve"> with discounted fees</w:t>
      </w:r>
      <w:r w:rsidR="0064509F" w:rsidRPr="00782B54">
        <w:rPr>
          <w:rFonts w:ascii="Arial" w:eastAsiaTheme="majorEastAsia" w:hAnsi="Arial" w:cstheme="majorBidi"/>
          <w:bCs/>
        </w:rPr>
        <w:t>.</w:t>
      </w:r>
      <w:r>
        <w:rPr>
          <w:rFonts w:ascii="Arial" w:eastAsiaTheme="majorEastAsia" w:hAnsi="Arial" w:cstheme="majorBidi"/>
          <w:bCs/>
        </w:rPr>
        <w:t xml:space="preserve"> Where a child is absent from the service, fees will still apply.</w:t>
      </w:r>
      <w:r w:rsidR="0064509F" w:rsidRPr="00782B54">
        <w:rPr>
          <w:rFonts w:ascii="Arial" w:eastAsiaTheme="majorEastAsia" w:hAnsi="Arial" w:cstheme="majorBidi"/>
          <w:bCs/>
        </w:rPr>
        <w:t xml:space="preserve"> </w:t>
      </w:r>
    </w:p>
    <w:p w:rsidR="0064509F" w:rsidRPr="00782B54" w:rsidRDefault="0064509F" w:rsidP="0064509F">
      <w:pPr>
        <w:pStyle w:val="ListParagraph"/>
        <w:numPr>
          <w:ilvl w:val="0"/>
          <w:numId w:val="40"/>
        </w:numPr>
        <w:spacing w:after="0" w:line="240" w:lineRule="auto"/>
        <w:rPr>
          <w:rFonts w:ascii="Arial" w:eastAsiaTheme="majorEastAsia" w:hAnsi="Arial" w:cstheme="majorBidi"/>
          <w:b/>
          <w:bCs/>
          <w:i/>
          <w:u w:val="single"/>
        </w:rPr>
      </w:pPr>
      <w:r w:rsidRPr="00782B54">
        <w:rPr>
          <w:rFonts w:ascii="Arial" w:eastAsiaTheme="majorEastAsia" w:hAnsi="Arial" w:cstheme="majorBidi"/>
          <w:bCs/>
        </w:rPr>
        <w:t xml:space="preserve">Families will need to check with Centrelink before booking their </w:t>
      </w:r>
      <w:r w:rsidR="00782B54">
        <w:rPr>
          <w:rFonts w:ascii="Arial" w:eastAsiaTheme="majorEastAsia" w:hAnsi="Arial" w:cstheme="majorBidi"/>
          <w:bCs/>
        </w:rPr>
        <w:t>holiday to ensure their CCS</w:t>
      </w:r>
      <w:r w:rsidRPr="00782B54">
        <w:rPr>
          <w:rFonts w:ascii="Arial" w:eastAsiaTheme="majorEastAsia" w:hAnsi="Arial" w:cstheme="majorBidi"/>
          <w:bCs/>
        </w:rPr>
        <w:t xml:space="preserve"> will cover the absent days. Where families have used over their allocated absenc</w:t>
      </w:r>
      <w:r w:rsidR="00782B54">
        <w:rPr>
          <w:rFonts w:ascii="Arial" w:eastAsiaTheme="majorEastAsia" w:hAnsi="Arial" w:cstheme="majorBidi"/>
          <w:bCs/>
        </w:rPr>
        <w:t xml:space="preserve">es from Centrelink and CCS doesn’t apply, </w:t>
      </w:r>
      <w:r w:rsidRPr="00782B54">
        <w:rPr>
          <w:rFonts w:ascii="Arial" w:eastAsiaTheme="majorEastAsia" w:hAnsi="Arial" w:cstheme="majorBidi"/>
          <w:bCs/>
        </w:rPr>
        <w:t>families will be charged full fees. (The ELC does not have control over this and we strongly recommend families speak with Centrelink).</w:t>
      </w:r>
    </w:p>
    <w:p w:rsidR="0064509F" w:rsidRPr="0059729D" w:rsidRDefault="0064509F" w:rsidP="0064509F">
      <w:pPr>
        <w:pStyle w:val="ListParagraph"/>
        <w:numPr>
          <w:ilvl w:val="0"/>
          <w:numId w:val="40"/>
        </w:numPr>
        <w:spacing w:after="0" w:line="240" w:lineRule="auto"/>
        <w:rPr>
          <w:rFonts w:ascii="Arial" w:eastAsiaTheme="majorEastAsia" w:hAnsi="Arial" w:cstheme="majorBidi"/>
          <w:b/>
          <w:bCs/>
          <w:i/>
          <w:u w:val="single"/>
        </w:rPr>
      </w:pPr>
      <w:r>
        <w:rPr>
          <w:rFonts w:ascii="Arial" w:eastAsiaTheme="majorEastAsia" w:hAnsi="Arial" w:cstheme="majorBidi"/>
          <w:bCs/>
        </w:rPr>
        <w:t>The centre will close for</w:t>
      </w:r>
      <w:r w:rsidR="005D1FE4">
        <w:rPr>
          <w:rFonts w:ascii="Arial" w:eastAsiaTheme="majorEastAsia" w:hAnsi="Arial" w:cstheme="majorBidi"/>
          <w:bCs/>
        </w:rPr>
        <w:t xml:space="preserve"> 3</w:t>
      </w:r>
      <w:r>
        <w:rPr>
          <w:rFonts w:ascii="Arial" w:eastAsiaTheme="majorEastAsia" w:hAnsi="Arial" w:cstheme="majorBidi"/>
          <w:bCs/>
        </w:rPr>
        <w:t xml:space="preserve"> week duration over the Christmas period. </w:t>
      </w:r>
      <w:r w:rsidR="00802035">
        <w:rPr>
          <w:rFonts w:ascii="Arial" w:eastAsiaTheme="majorEastAsia" w:hAnsi="Arial" w:cstheme="majorBidi"/>
          <w:bCs/>
        </w:rPr>
        <w:t>Dates are</w:t>
      </w:r>
      <w:r>
        <w:rPr>
          <w:rFonts w:ascii="Arial" w:eastAsiaTheme="majorEastAsia" w:hAnsi="Arial" w:cstheme="majorBidi"/>
          <w:bCs/>
        </w:rPr>
        <w:t xml:space="preserve"> usually around</w:t>
      </w:r>
      <w:r w:rsidR="005D1FE4">
        <w:rPr>
          <w:rFonts w:ascii="Arial" w:eastAsiaTheme="majorEastAsia" w:hAnsi="Arial" w:cstheme="majorBidi"/>
          <w:bCs/>
        </w:rPr>
        <w:t xml:space="preserve"> the 20</w:t>
      </w:r>
      <w:r w:rsidR="005D1FE4" w:rsidRPr="005D1FE4">
        <w:rPr>
          <w:rFonts w:ascii="Arial" w:eastAsiaTheme="majorEastAsia" w:hAnsi="Arial" w:cstheme="majorBidi"/>
          <w:bCs/>
          <w:vertAlign w:val="superscript"/>
        </w:rPr>
        <w:t>th</w:t>
      </w:r>
      <w:r w:rsidR="005D1FE4">
        <w:rPr>
          <w:rFonts w:ascii="Arial" w:eastAsiaTheme="majorEastAsia" w:hAnsi="Arial" w:cstheme="majorBidi"/>
          <w:bCs/>
        </w:rPr>
        <w:t xml:space="preserve"> of Dec till the 14</w:t>
      </w:r>
      <w:r w:rsidR="005D1FE4" w:rsidRPr="005D1FE4">
        <w:rPr>
          <w:rFonts w:ascii="Arial" w:eastAsiaTheme="majorEastAsia" w:hAnsi="Arial" w:cstheme="majorBidi"/>
          <w:bCs/>
          <w:vertAlign w:val="superscript"/>
        </w:rPr>
        <w:t>th</w:t>
      </w:r>
      <w:r w:rsidR="005D1FE4">
        <w:rPr>
          <w:rFonts w:ascii="Arial" w:eastAsiaTheme="majorEastAsia" w:hAnsi="Arial" w:cstheme="majorBidi"/>
          <w:bCs/>
        </w:rPr>
        <w:t xml:space="preserve"> of</w:t>
      </w:r>
      <w:r>
        <w:rPr>
          <w:rFonts w:ascii="Arial" w:eastAsiaTheme="majorEastAsia" w:hAnsi="Arial" w:cstheme="majorBidi"/>
          <w:bCs/>
        </w:rPr>
        <w:t xml:space="preserve"> Jan (depending on when public holidays/weekends fall).</w:t>
      </w:r>
    </w:p>
    <w:p w:rsidR="0064509F" w:rsidRPr="0059729D" w:rsidRDefault="0064509F" w:rsidP="0064509F">
      <w:pPr>
        <w:pStyle w:val="ListParagraph"/>
        <w:numPr>
          <w:ilvl w:val="0"/>
          <w:numId w:val="40"/>
        </w:numPr>
        <w:spacing w:after="0" w:line="240" w:lineRule="auto"/>
        <w:rPr>
          <w:rFonts w:ascii="Arial" w:eastAsiaTheme="majorEastAsia" w:hAnsi="Arial" w:cstheme="majorBidi"/>
          <w:b/>
          <w:bCs/>
          <w:i/>
          <w:u w:val="single"/>
        </w:rPr>
      </w:pPr>
      <w:r>
        <w:rPr>
          <w:rFonts w:ascii="Arial" w:eastAsiaTheme="majorEastAsia" w:hAnsi="Arial" w:cstheme="majorBidi"/>
          <w:bCs/>
        </w:rPr>
        <w:t xml:space="preserve">The centre will close on Code Red and Extreme Fire Danger Rating (top 2 ratings). No charges will apply for these days should this occur. </w:t>
      </w:r>
    </w:p>
    <w:p w:rsidR="00AA4264" w:rsidRDefault="00AA4264" w:rsidP="00AA4264">
      <w:pPr>
        <w:pStyle w:val="Heading2"/>
        <w:jc w:val="both"/>
      </w:pPr>
      <w:bookmarkStart w:id="45" w:name="_Toc31192806"/>
      <w:r>
        <w:t>13.3 Termination of Care</w:t>
      </w:r>
      <w:bookmarkEnd w:id="45"/>
    </w:p>
    <w:p w:rsidR="00831CCB" w:rsidRPr="0064509F" w:rsidRDefault="00831CCB" w:rsidP="0064509F">
      <w:pPr>
        <w:pStyle w:val="ListParagraph"/>
        <w:numPr>
          <w:ilvl w:val="0"/>
          <w:numId w:val="44"/>
        </w:numPr>
        <w:spacing w:after="0" w:line="240" w:lineRule="auto"/>
        <w:rPr>
          <w:rFonts w:ascii="Arial" w:eastAsiaTheme="majorEastAsia" w:hAnsi="Arial" w:cstheme="majorBidi"/>
          <w:bCs/>
        </w:rPr>
      </w:pPr>
      <w:r w:rsidRPr="0064509F">
        <w:rPr>
          <w:rFonts w:ascii="Arial" w:eastAsiaTheme="majorEastAsia" w:hAnsi="Arial" w:cstheme="majorBidi"/>
          <w:bCs/>
        </w:rPr>
        <w:t xml:space="preserve">If families wish to change their permanent weekly booking day, then 2 weeks’ notice is required in writing. Forms will be available in the ELC for families to fill in or an email can be sent. No phone calls or verbal conversations will be accepted. Families must fill in these forms themselves to avoid miscommunication and staff being taken away from supervising the children. </w:t>
      </w:r>
    </w:p>
    <w:p w:rsidR="00831CCB" w:rsidRPr="0064509F" w:rsidRDefault="00831CCB" w:rsidP="0064509F">
      <w:pPr>
        <w:pStyle w:val="ListParagraph"/>
        <w:numPr>
          <w:ilvl w:val="0"/>
          <w:numId w:val="44"/>
        </w:numPr>
        <w:spacing w:after="0" w:line="240" w:lineRule="auto"/>
        <w:rPr>
          <w:rFonts w:ascii="Arial" w:eastAsiaTheme="majorEastAsia" w:hAnsi="Arial" w:cstheme="majorBidi"/>
          <w:bCs/>
        </w:rPr>
      </w:pPr>
      <w:r w:rsidRPr="0064509F">
        <w:rPr>
          <w:rFonts w:ascii="Arial" w:eastAsiaTheme="majorEastAsia" w:hAnsi="Arial" w:cstheme="majorBidi"/>
          <w:bCs/>
        </w:rPr>
        <w:t xml:space="preserve">Families will be charged for their booking for the 2 week notice period. If another day is required, then these will be ‘additional one-off bookings,’ until the 2 week notice period has ended. </w:t>
      </w:r>
    </w:p>
    <w:p w:rsidR="00831CCB" w:rsidRPr="0064509F" w:rsidRDefault="00831CCB" w:rsidP="0064509F">
      <w:pPr>
        <w:pStyle w:val="ListParagraph"/>
        <w:numPr>
          <w:ilvl w:val="0"/>
          <w:numId w:val="44"/>
        </w:numPr>
        <w:spacing w:after="0" w:line="240" w:lineRule="auto"/>
        <w:rPr>
          <w:rFonts w:ascii="Arial" w:eastAsiaTheme="majorEastAsia" w:hAnsi="Arial" w:cstheme="majorBidi"/>
          <w:bCs/>
        </w:rPr>
      </w:pPr>
      <w:r w:rsidRPr="0064509F">
        <w:rPr>
          <w:rFonts w:ascii="Arial" w:eastAsiaTheme="majorEastAsia" w:hAnsi="Arial" w:cstheme="majorBidi"/>
          <w:bCs/>
        </w:rPr>
        <w:t xml:space="preserve">Families will be able to increase their permanent booking from an AM session to full day permanently, without a 2 week notice period, subject to availability. This will need to be in writing and forms will be available in the ELC or email can be sent. </w:t>
      </w:r>
    </w:p>
    <w:p w:rsidR="00831CCB" w:rsidRPr="00831CCB" w:rsidRDefault="00831CCB" w:rsidP="00831CCB">
      <w:pPr>
        <w:spacing w:after="0" w:line="240" w:lineRule="auto"/>
        <w:rPr>
          <w:rFonts w:ascii="Arial" w:eastAsiaTheme="majorEastAsia" w:hAnsi="Arial" w:cstheme="majorBidi"/>
          <w:bCs/>
        </w:rPr>
      </w:pPr>
    </w:p>
    <w:p w:rsidR="00AA4264" w:rsidRDefault="00AA4264" w:rsidP="00AA4264">
      <w:pPr>
        <w:pStyle w:val="Heading2"/>
        <w:jc w:val="both"/>
      </w:pPr>
      <w:bookmarkStart w:id="46" w:name="_Toc31192807"/>
      <w:r>
        <w:lastRenderedPageBreak/>
        <w:t>13.4 Booked Days</w:t>
      </w:r>
      <w:r w:rsidR="000A7037">
        <w:t>/Cancel Booking/Change Booking</w:t>
      </w:r>
      <w:bookmarkEnd w:id="46"/>
    </w:p>
    <w:p w:rsidR="00831CCB" w:rsidRPr="00831CCB" w:rsidRDefault="00831CCB" w:rsidP="00831CCB">
      <w:pPr>
        <w:spacing w:after="0" w:line="240" w:lineRule="auto"/>
        <w:rPr>
          <w:rFonts w:ascii="Arial" w:eastAsiaTheme="majorEastAsia" w:hAnsi="Arial" w:cstheme="majorBidi"/>
          <w:bCs/>
        </w:rPr>
      </w:pPr>
      <w:r w:rsidRPr="00831CCB">
        <w:rPr>
          <w:rFonts w:ascii="Arial" w:eastAsiaTheme="majorEastAsia" w:hAnsi="Arial" w:cstheme="majorBidi"/>
          <w:bCs/>
        </w:rPr>
        <w:t>Families attending the ELC must have a permanent weekly booking. (AM/PM/Full Day).</w:t>
      </w:r>
    </w:p>
    <w:p w:rsidR="00831CCB" w:rsidRPr="00831CCB" w:rsidRDefault="00831CCB" w:rsidP="00831CCB">
      <w:pPr>
        <w:spacing w:after="0" w:line="240" w:lineRule="auto"/>
        <w:rPr>
          <w:rFonts w:ascii="Arial" w:eastAsiaTheme="majorEastAsia" w:hAnsi="Arial" w:cstheme="majorBidi"/>
          <w:bCs/>
        </w:rPr>
      </w:pPr>
      <w:r w:rsidRPr="00831CCB">
        <w:rPr>
          <w:rFonts w:ascii="Arial" w:eastAsiaTheme="majorEastAsia" w:hAnsi="Arial" w:cstheme="majorBidi"/>
          <w:bCs/>
        </w:rPr>
        <w:t>Families will now pay for their weekly bookings, regardless of public holidays, if a child is sick, or is absent from the centre. (Families will no longer be able to cancel bookings by giving notice).</w:t>
      </w:r>
    </w:p>
    <w:p w:rsidR="00831CCB" w:rsidRDefault="00831CCB" w:rsidP="00831CCB">
      <w:pPr>
        <w:spacing w:after="0" w:line="240" w:lineRule="auto"/>
        <w:rPr>
          <w:rFonts w:ascii="Arial" w:eastAsiaTheme="majorEastAsia" w:hAnsi="Arial" w:cstheme="majorBidi"/>
          <w:bCs/>
        </w:rPr>
      </w:pPr>
      <w:r w:rsidRPr="00831CCB">
        <w:rPr>
          <w:rFonts w:ascii="Arial" w:eastAsiaTheme="majorEastAsia" w:hAnsi="Arial" w:cstheme="majorBidi"/>
          <w:bCs/>
        </w:rPr>
        <w:t xml:space="preserve">Additional one-off bookings will be accepted for children with a permanent weekly booking. </w:t>
      </w:r>
    </w:p>
    <w:p w:rsidR="00802035" w:rsidRPr="00831CCB" w:rsidRDefault="00802035" w:rsidP="00831CCB">
      <w:pPr>
        <w:spacing w:after="0" w:line="240" w:lineRule="auto"/>
        <w:rPr>
          <w:rFonts w:ascii="Arial" w:eastAsiaTheme="majorEastAsia" w:hAnsi="Arial" w:cstheme="majorBidi"/>
          <w:bCs/>
        </w:rPr>
      </w:pPr>
    </w:p>
    <w:p w:rsidR="00831CCB" w:rsidRPr="00831CCB" w:rsidRDefault="00831CCB" w:rsidP="00831CCB">
      <w:pPr>
        <w:spacing w:after="0" w:line="240" w:lineRule="auto"/>
        <w:rPr>
          <w:rFonts w:ascii="Arial" w:eastAsiaTheme="majorEastAsia" w:hAnsi="Arial" w:cstheme="majorBidi"/>
          <w:bCs/>
        </w:rPr>
      </w:pPr>
      <w:r w:rsidRPr="00831CCB">
        <w:rPr>
          <w:rFonts w:ascii="Arial" w:eastAsiaTheme="majorEastAsia" w:hAnsi="Arial" w:cstheme="majorBidi"/>
          <w:bCs/>
        </w:rPr>
        <w:t xml:space="preserve">Once a one-off booking is made, our no cancellation policy will apply and families will be charged for their booking (even if it is made and cancelled in the same day). These bookings are subject to availability at the time of booking. We strongly encourage families to book permanently as we </w:t>
      </w:r>
      <w:r w:rsidR="00613FB5">
        <w:rPr>
          <w:rFonts w:ascii="Arial" w:eastAsiaTheme="majorEastAsia" w:hAnsi="Arial" w:cstheme="majorBidi"/>
          <w:bCs/>
        </w:rPr>
        <w:t>cannot guarantee availability otherwise as it will be subject to enrolment numbers</w:t>
      </w:r>
      <w:r w:rsidRPr="00831CCB">
        <w:rPr>
          <w:rFonts w:ascii="Arial" w:eastAsiaTheme="majorEastAsia" w:hAnsi="Arial" w:cstheme="majorBidi"/>
          <w:bCs/>
        </w:rPr>
        <w:t xml:space="preserve">. </w:t>
      </w:r>
    </w:p>
    <w:p w:rsidR="00831CCB" w:rsidRDefault="00831CCB" w:rsidP="00831CCB">
      <w:pPr>
        <w:rPr>
          <w:rFonts w:ascii="Arial" w:eastAsiaTheme="majorEastAsia" w:hAnsi="Arial" w:cstheme="majorBidi"/>
          <w:bCs/>
        </w:rPr>
      </w:pPr>
      <w:r>
        <w:rPr>
          <w:rFonts w:ascii="Arial" w:eastAsiaTheme="majorEastAsia" w:hAnsi="Arial" w:cstheme="majorBidi"/>
          <w:bCs/>
        </w:rPr>
        <w:t>All bookings must be in writing, no bookings will be taken over the phone. However to check availability for urgent bookings needed on the day, families can phone through to ELC/Office. We encourage families to book ahead, due to the limited availability</w:t>
      </w:r>
    </w:p>
    <w:p w:rsidR="00C764ED" w:rsidRPr="00831CCB" w:rsidRDefault="00C764ED" w:rsidP="00831CCB"/>
    <w:p w:rsidR="003640F8" w:rsidRDefault="003640F8" w:rsidP="003640F8">
      <w:pPr>
        <w:pStyle w:val="Heading2"/>
        <w:jc w:val="both"/>
      </w:pPr>
      <w:bookmarkStart w:id="47" w:name="_Toc31192808"/>
      <w:r>
        <w:t>13.5 End of Year Accounts</w:t>
      </w:r>
      <w:bookmarkEnd w:id="47"/>
    </w:p>
    <w:p w:rsidR="003640F8" w:rsidRPr="003640F8" w:rsidRDefault="003640F8" w:rsidP="003640F8">
      <w:pPr>
        <w:rPr>
          <w:rFonts w:ascii="Arial" w:hAnsi="Arial" w:cs="Arial"/>
          <w:lang w:eastAsia="en-AU"/>
        </w:rPr>
      </w:pPr>
      <w:r w:rsidRPr="003640F8">
        <w:rPr>
          <w:rFonts w:ascii="Arial" w:hAnsi="Arial" w:cs="Arial"/>
        </w:rPr>
        <w:t>All families must h</w:t>
      </w:r>
      <w:r>
        <w:rPr>
          <w:rFonts w:ascii="Arial" w:hAnsi="Arial" w:cs="Arial"/>
        </w:rPr>
        <w:t xml:space="preserve">ave their accounts up to date no later than one week prior to </w:t>
      </w:r>
      <w:r w:rsidR="0034345E">
        <w:rPr>
          <w:rFonts w:ascii="Arial" w:hAnsi="Arial" w:cs="Arial"/>
        </w:rPr>
        <w:t xml:space="preserve">closing prior to Christmas. </w:t>
      </w:r>
      <w:r>
        <w:rPr>
          <w:rFonts w:ascii="Arial" w:hAnsi="Arial" w:cs="Arial"/>
        </w:rPr>
        <w:t>Any outstanding accounts at this time, may risk losing their place for the following year</w:t>
      </w:r>
      <w:r w:rsidR="00613FB5">
        <w:rPr>
          <w:rFonts w:ascii="Arial" w:hAnsi="Arial" w:cs="Arial"/>
        </w:rPr>
        <w:t>, unless a payment plan /</w:t>
      </w:r>
      <w:r>
        <w:rPr>
          <w:rFonts w:ascii="Arial" w:hAnsi="Arial" w:cs="Arial"/>
        </w:rPr>
        <w:t xml:space="preserve"> agreement has been reached with the Director prior to this date. </w:t>
      </w:r>
    </w:p>
    <w:p w:rsidR="00F911D6" w:rsidRPr="00FE14FD" w:rsidRDefault="003640F8" w:rsidP="004A753F">
      <w:pPr>
        <w:pStyle w:val="Heading2"/>
        <w:jc w:val="both"/>
        <w:rPr>
          <w:color w:val="FF0000"/>
        </w:rPr>
      </w:pPr>
      <w:bookmarkStart w:id="48" w:name="_Toc31192809"/>
      <w:r w:rsidRPr="00FE14FD">
        <w:rPr>
          <w:color w:val="FF0000"/>
        </w:rPr>
        <w:t>13</w:t>
      </w:r>
      <w:r w:rsidR="00E01308" w:rsidRPr="00FE14FD">
        <w:rPr>
          <w:color w:val="FF0000"/>
        </w:rPr>
        <w:t>.6 Late Collections and Fees</w:t>
      </w:r>
      <w:bookmarkEnd w:id="48"/>
    </w:p>
    <w:p w:rsidR="00F911D6" w:rsidRDefault="00FE238F" w:rsidP="002379C6">
      <w:pPr>
        <w:autoSpaceDE w:val="0"/>
        <w:autoSpaceDN w:val="0"/>
        <w:adjustRightInd w:val="0"/>
        <w:spacing w:after="0" w:line="240" w:lineRule="auto"/>
        <w:jc w:val="both"/>
        <w:rPr>
          <w:rFonts w:ascii="Arial" w:hAnsi="Arial" w:cs="Arial"/>
        </w:rPr>
      </w:pPr>
      <w:r>
        <w:rPr>
          <w:rFonts w:ascii="Arial" w:hAnsi="Arial" w:cs="Arial"/>
        </w:rPr>
        <w:t xml:space="preserve">The </w:t>
      </w:r>
      <w:r w:rsidR="002379C6">
        <w:rPr>
          <w:rFonts w:ascii="Arial" w:hAnsi="Arial" w:cs="Arial"/>
        </w:rPr>
        <w:t>service</w:t>
      </w:r>
      <w:r>
        <w:rPr>
          <w:rFonts w:ascii="Arial" w:hAnsi="Arial" w:cs="Arial"/>
        </w:rPr>
        <w:t xml:space="preserve"> </w:t>
      </w:r>
      <w:r w:rsidR="00F911D6" w:rsidRPr="00580706">
        <w:rPr>
          <w:rFonts w:ascii="Arial" w:hAnsi="Arial" w:cs="Arial"/>
        </w:rPr>
        <w:t xml:space="preserve">closes at </w:t>
      </w:r>
      <w:r w:rsidR="001A53A6">
        <w:rPr>
          <w:rFonts w:ascii="Arial" w:hAnsi="Arial" w:cs="Arial"/>
          <w:color w:val="FF0000"/>
        </w:rPr>
        <w:t>5</w:t>
      </w:r>
      <w:r w:rsidR="002379C6">
        <w:rPr>
          <w:rFonts w:ascii="Arial" w:hAnsi="Arial" w:cs="Arial"/>
          <w:color w:val="FF0000"/>
        </w:rPr>
        <w:t>:30</w:t>
      </w:r>
      <w:r w:rsidR="00F911D6" w:rsidRPr="00B3335C">
        <w:rPr>
          <w:rFonts w:ascii="Arial" w:hAnsi="Arial" w:cs="Arial"/>
          <w:color w:val="FF0000"/>
        </w:rPr>
        <w:t>pm.</w:t>
      </w:r>
      <w:r w:rsidR="00F911D6" w:rsidRPr="00580706">
        <w:rPr>
          <w:rFonts w:ascii="Arial" w:hAnsi="Arial" w:cs="Arial"/>
        </w:rPr>
        <w:t xml:space="preserve"> </w:t>
      </w:r>
      <w:r w:rsidR="002379C6">
        <w:rPr>
          <w:rFonts w:ascii="Arial" w:hAnsi="Arial" w:cs="Arial"/>
        </w:rPr>
        <w:t>Families</w:t>
      </w:r>
      <w:r w:rsidR="00F911D6" w:rsidRPr="00580706">
        <w:rPr>
          <w:rFonts w:ascii="Arial" w:hAnsi="Arial" w:cs="Arial"/>
        </w:rPr>
        <w:t xml:space="preserve"> picking up children need to </w:t>
      </w:r>
      <w:r>
        <w:rPr>
          <w:rFonts w:ascii="Arial" w:hAnsi="Arial" w:cs="Arial"/>
        </w:rPr>
        <w:t>ensure they arrive at the service</w:t>
      </w:r>
      <w:r w:rsidR="00F911D6" w:rsidRPr="00580706">
        <w:rPr>
          <w:rFonts w:ascii="Arial" w:hAnsi="Arial" w:cs="Arial"/>
        </w:rPr>
        <w:t xml:space="preserve"> 10 minutes before the </w:t>
      </w:r>
      <w:r w:rsidR="001A53A6">
        <w:rPr>
          <w:rFonts w:ascii="Arial" w:hAnsi="Arial" w:cs="Arial"/>
          <w:color w:val="FF0000"/>
        </w:rPr>
        <w:t>5</w:t>
      </w:r>
      <w:r w:rsidR="002379C6">
        <w:rPr>
          <w:rFonts w:ascii="Arial" w:hAnsi="Arial" w:cs="Arial"/>
          <w:color w:val="FF0000"/>
        </w:rPr>
        <w:t>:30</w:t>
      </w:r>
      <w:r w:rsidR="00F911D6" w:rsidRPr="00B3335C">
        <w:rPr>
          <w:rFonts w:ascii="Arial" w:hAnsi="Arial" w:cs="Arial"/>
          <w:color w:val="FF0000"/>
        </w:rPr>
        <w:t xml:space="preserve">pm </w:t>
      </w:r>
      <w:r w:rsidR="00F911D6" w:rsidRPr="00580706">
        <w:rPr>
          <w:rFonts w:ascii="Arial" w:hAnsi="Arial" w:cs="Arial"/>
        </w:rPr>
        <w:t>closing time. This will allow time to collect your child’s belo</w:t>
      </w:r>
      <w:r w:rsidR="00490B90">
        <w:rPr>
          <w:rFonts w:ascii="Arial" w:hAnsi="Arial" w:cs="Arial"/>
        </w:rPr>
        <w:t xml:space="preserve">ngings and gain any relevant information from the </w:t>
      </w:r>
      <w:r w:rsidR="002379C6">
        <w:rPr>
          <w:rFonts w:ascii="Arial" w:hAnsi="Arial" w:cs="Arial"/>
        </w:rPr>
        <w:t>educators</w:t>
      </w:r>
      <w:r w:rsidR="00490B90">
        <w:rPr>
          <w:rFonts w:ascii="Arial" w:hAnsi="Arial" w:cs="Arial"/>
        </w:rPr>
        <w:t xml:space="preserve">. </w:t>
      </w:r>
      <w:r w:rsidR="00F911D6" w:rsidRPr="00580706">
        <w:rPr>
          <w:rFonts w:ascii="Arial" w:hAnsi="Arial" w:cs="Arial"/>
        </w:rPr>
        <w:t>Please be mindf</w:t>
      </w:r>
      <w:r w:rsidR="0064509F">
        <w:rPr>
          <w:rFonts w:ascii="Arial" w:hAnsi="Arial" w:cs="Arial"/>
        </w:rPr>
        <w:t>ul that discussions held after 5</w:t>
      </w:r>
      <w:r w:rsidR="002379C6">
        <w:rPr>
          <w:rFonts w:ascii="Arial" w:hAnsi="Arial" w:cs="Arial"/>
        </w:rPr>
        <w:t>:30</w:t>
      </w:r>
      <w:r w:rsidR="00F911D6" w:rsidRPr="00580706">
        <w:rPr>
          <w:rFonts w:ascii="Arial" w:hAnsi="Arial" w:cs="Arial"/>
        </w:rPr>
        <w:t xml:space="preserve">pm are in the </w:t>
      </w:r>
      <w:r w:rsidR="002379C6">
        <w:rPr>
          <w:rFonts w:ascii="Arial" w:hAnsi="Arial" w:cs="Arial"/>
        </w:rPr>
        <w:t>educators</w:t>
      </w:r>
      <w:r w:rsidR="00F911D6" w:rsidRPr="00580706">
        <w:rPr>
          <w:rFonts w:ascii="Arial" w:hAnsi="Arial" w:cs="Arial"/>
        </w:rPr>
        <w:t xml:space="preserve"> non work hours and they will nee</w:t>
      </w:r>
      <w:r w:rsidR="00E160B0">
        <w:rPr>
          <w:rFonts w:ascii="Arial" w:hAnsi="Arial" w:cs="Arial"/>
        </w:rPr>
        <w:t xml:space="preserve">d to finish their shift on time as the </w:t>
      </w:r>
      <w:r w:rsidR="0064509F">
        <w:rPr>
          <w:rFonts w:ascii="Arial" w:hAnsi="Arial" w:cs="Arial"/>
        </w:rPr>
        <w:t>service is only licenced until 5</w:t>
      </w:r>
      <w:r w:rsidR="00E160B0">
        <w:rPr>
          <w:rFonts w:ascii="Arial" w:hAnsi="Arial" w:cs="Arial"/>
        </w:rPr>
        <w:t>.30pm.</w:t>
      </w:r>
    </w:p>
    <w:p w:rsidR="00B3335C" w:rsidRPr="00580706" w:rsidRDefault="00B3335C" w:rsidP="002379C6">
      <w:pPr>
        <w:autoSpaceDE w:val="0"/>
        <w:autoSpaceDN w:val="0"/>
        <w:adjustRightInd w:val="0"/>
        <w:spacing w:after="0" w:line="240" w:lineRule="auto"/>
        <w:jc w:val="both"/>
        <w:rPr>
          <w:rFonts w:ascii="Arial" w:hAnsi="Arial" w:cs="Arial"/>
        </w:rPr>
      </w:pPr>
    </w:p>
    <w:p w:rsidR="00F911D6" w:rsidRDefault="00F911D6" w:rsidP="002379C6">
      <w:pPr>
        <w:autoSpaceDE w:val="0"/>
        <w:autoSpaceDN w:val="0"/>
        <w:adjustRightInd w:val="0"/>
        <w:spacing w:after="0" w:line="240" w:lineRule="auto"/>
        <w:jc w:val="both"/>
        <w:rPr>
          <w:rFonts w:ascii="Arial" w:hAnsi="Arial" w:cs="Arial"/>
        </w:rPr>
      </w:pPr>
      <w:r w:rsidRPr="00580706">
        <w:rPr>
          <w:rFonts w:ascii="Arial" w:hAnsi="Arial" w:cs="Arial"/>
        </w:rPr>
        <w:t xml:space="preserve">Late fees will apply to </w:t>
      </w:r>
      <w:r w:rsidR="002379C6">
        <w:rPr>
          <w:rFonts w:ascii="Arial" w:hAnsi="Arial" w:cs="Arial"/>
        </w:rPr>
        <w:t xml:space="preserve">families </w:t>
      </w:r>
      <w:r w:rsidR="00B3335C">
        <w:rPr>
          <w:rFonts w:ascii="Arial" w:hAnsi="Arial" w:cs="Arial"/>
        </w:rPr>
        <w:t xml:space="preserve">arriving from </w:t>
      </w:r>
      <w:r w:rsidR="001A53A6">
        <w:rPr>
          <w:rFonts w:ascii="Arial" w:hAnsi="Arial" w:cs="Arial"/>
          <w:color w:val="FF0000"/>
        </w:rPr>
        <w:t>5</w:t>
      </w:r>
      <w:r w:rsidR="002379C6">
        <w:rPr>
          <w:rFonts w:ascii="Arial" w:hAnsi="Arial" w:cs="Arial"/>
          <w:color w:val="FF0000"/>
        </w:rPr>
        <w:t>.3</w:t>
      </w:r>
      <w:r w:rsidR="003B2D9E">
        <w:rPr>
          <w:rFonts w:ascii="Arial" w:hAnsi="Arial" w:cs="Arial"/>
          <w:color w:val="FF0000"/>
        </w:rPr>
        <w:t>1</w:t>
      </w:r>
      <w:r w:rsidRPr="00B3335C">
        <w:rPr>
          <w:rFonts w:ascii="Arial" w:hAnsi="Arial" w:cs="Arial"/>
          <w:color w:val="FF0000"/>
        </w:rPr>
        <w:t xml:space="preserve">pm </w:t>
      </w:r>
      <w:r w:rsidRPr="00580706">
        <w:rPr>
          <w:rFonts w:ascii="Arial" w:hAnsi="Arial" w:cs="Arial"/>
        </w:rPr>
        <w:t xml:space="preserve">regardless of reason.  </w:t>
      </w:r>
      <w:r w:rsidR="002379C6">
        <w:rPr>
          <w:rFonts w:ascii="Arial" w:hAnsi="Arial" w:cs="Arial"/>
        </w:rPr>
        <w:t>Families</w:t>
      </w:r>
      <w:r w:rsidR="00490B90">
        <w:rPr>
          <w:rFonts w:ascii="Arial" w:hAnsi="Arial" w:cs="Arial"/>
        </w:rPr>
        <w:t xml:space="preserve"> need to telephone the service</w:t>
      </w:r>
      <w:r w:rsidRPr="00580706">
        <w:rPr>
          <w:rFonts w:ascii="Arial" w:hAnsi="Arial" w:cs="Arial"/>
        </w:rPr>
        <w:t xml:space="preserve"> before </w:t>
      </w:r>
      <w:r w:rsidR="001A53A6">
        <w:rPr>
          <w:rFonts w:ascii="Arial" w:hAnsi="Arial" w:cs="Arial"/>
          <w:color w:val="FF0000"/>
        </w:rPr>
        <w:t>5</w:t>
      </w:r>
      <w:r w:rsidR="0064509F">
        <w:rPr>
          <w:rFonts w:ascii="Arial" w:hAnsi="Arial" w:cs="Arial"/>
          <w:color w:val="FF0000"/>
        </w:rPr>
        <w:t>.00</w:t>
      </w:r>
      <w:r w:rsidRPr="00B3335C">
        <w:rPr>
          <w:rFonts w:ascii="Arial" w:hAnsi="Arial" w:cs="Arial"/>
          <w:color w:val="FF0000"/>
        </w:rPr>
        <w:t>pm</w:t>
      </w:r>
      <w:r w:rsidRPr="00580706">
        <w:rPr>
          <w:rFonts w:ascii="Arial" w:hAnsi="Arial" w:cs="Arial"/>
        </w:rPr>
        <w:t xml:space="preserve"> if they are aware that th</w:t>
      </w:r>
      <w:r w:rsidR="00490B90">
        <w:rPr>
          <w:rFonts w:ascii="Arial" w:hAnsi="Arial" w:cs="Arial"/>
        </w:rPr>
        <w:t>ey will not arrive at the service</w:t>
      </w:r>
      <w:r w:rsidRPr="00580706">
        <w:rPr>
          <w:rFonts w:ascii="Arial" w:hAnsi="Arial" w:cs="Arial"/>
        </w:rPr>
        <w:t xml:space="preserve"> on time.</w:t>
      </w:r>
      <w:r w:rsidR="00E22D04">
        <w:rPr>
          <w:rFonts w:ascii="Arial" w:hAnsi="Arial" w:cs="Arial"/>
        </w:rPr>
        <w:t xml:space="preserve"> Please be mindful that this can be distressing for your child as well, as often they are the last one to be picked up and they too become concerned. Please notify your emergency contact person with plenty of notice to ensure</w:t>
      </w:r>
      <w:r w:rsidR="00831CCB">
        <w:rPr>
          <w:rFonts w:ascii="Arial" w:hAnsi="Arial" w:cs="Arial"/>
        </w:rPr>
        <w:t xml:space="preserve"> that someone is here by </w:t>
      </w:r>
      <w:r w:rsidR="00831CCB" w:rsidRPr="00831CCB">
        <w:rPr>
          <w:rFonts w:ascii="Arial" w:hAnsi="Arial" w:cs="Arial"/>
          <w:color w:val="FF0000"/>
        </w:rPr>
        <w:t>5.30pm</w:t>
      </w:r>
      <w:r w:rsidR="00831CCB">
        <w:rPr>
          <w:rFonts w:ascii="Arial" w:hAnsi="Arial" w:cs="Arial"/>
          <w:color w:val="FF0000"/>
        </w:rPr>
        <w:t>.</w:t>
      </w:r>
    </w:p>
    <w:p w:rsidR="00B3335C" w:rsidRPr="00580706" w:rsidRDefault="00B3335C" w:rsidP="002379C6">
      <w:pPr>
        <w:autoSpaceDE w:val="0"/>
        <w:autoSpaceDN w:val="0"/>
        <w:adjustRightInd w:val="0"/>
        <w:spacing w:after="0" w:line="240" w:lineRule="auto"/>
        <w:jc w:val="both"/>
        <w:rPr>
          <w:rFonts w:ascii="Arial" w:hAnsi="Arial" w:cs="Arial"/>
        </w:rPr>
      </w:pPr>
    </w:p>
    <w:p w:rsidR="00636FE5" w:rsidRDefault="00F911D6" w:rsidP="002379C6">
      <w:pPr>
        <w:autoSpaceDE w:val="0"/>
        <w:autoSpaceDN w:val="0"/>
        <w:adjustRightInd w:val="0"/>
        <w:spacing w:after="0" w:line="240" w:lineRule="auto"/>
        <w:jc w:val="both"/>
        <w:rPr>
          <w:rFonts w:ascii="Arial" w:hAnsi="Arial" w:cs="Arial"/>
        </w:rPr>
      </w:pPr>
      <w:r w:rsidRPr="00580706">
        <w:rPr>
          <w:rFonts w:ascii="Arial" w:hAnsi="Arial" w:cs="Arial"/>
        </w:rPr>
        <w:t xml:space="preserve">Staff will be responsible for noting the time of </w:t>
      </w:r>
      <w:r w:rsidR="002379C6">
        <w:rPr>
          <w:rFonts w:ascii="Arial" w:hAnsi="Arial" w:cs="Arial"/>
        </w:rPr>
        <w:t>family</w:t>
      </w:r>
      <w:r w:rsidRPr="00580706">
        <w:rPr>
          <w:rFonts w:ascii="Arial" w:hAnsi="Arial" w:cs="Arial"/>
        </w:rPr>
        <w:t xml:space="preserve"> arrival after </w:t>
      </w:r>
      <w:r w:rsidR="001A53A6">
        <w:rPr>
          <w:rFonts w:ascii="Arial" w:hAnsi="Arial" w:cs="Arial"/>
          <w:color w:val="FF0000"/>
        </w:rPr>
        <w:t>5</w:t>
      </w:r>
      <w:r w:rsidR="002379C6">
        <w:rPr>
          <w:rFonts w:ascii="Arial" w:hAnsi="Arial" w:cs="Arial"/>
          <w:color w:val="FF0000"/>
        </w:rPr>
        <w:t>:30</w:t>
      </w:r>
      <w:r w:rsidRPr="00B3335C">
        <w:rPr>
          <w:rFonts w:ascii="Arial" w:hAnsi="Arial" w:cs="Arial"/>
          <w:color w:val="FF0000"/>
        </w:rPr>
        <w:t>pm</w:t>
      </w:r>
      <w:r w:rsidRPr="00580706">
        <w:rPr>
          <w:rFonts w:ascii="Arial" w:hAnsi="Arial" w:cs="Arial"/>
        </w:rPr>
        <w:t xml:space="preserve"> and will co-sign the child out with the </w:t>
      </w:r>
      <w:r w:rsidR="002379C6">
        <w:rPr>
          <w:rFonts w:ascii="Arial" w:hAnsi="Arial" w:cs="Arial"/>
        </w:rPr>
        <w:t>family.</w:t>
      </w:r>
      <w:r w:rsidRPr="00580706">
        <w:rPr>
          <w:rFonts w:ascii="Arial" w:hAnsi="Arial" w:cs="Arial"/>
        </w:rPr>
        <w:t xml:space="preserve"> </w:t>
      </w:r>
      <w:r w:rsidR="00636FE5" w:rsidRPr="00580706">
        <w:rPr>
          <w:rFonts w:ascii="Arial" w:hAnsi="Arial" w:cs="Arial"/>
        </w:rPr>
        <w:t>Ongoing continu</w:t>
      </w:r>
      <w:r w:rsidR="006A4515">
        <w:rPr>
          <w:rFonts w:ascii="Arial" w:hAnsi="Arial" w:cs="Arial"/>
        </w:rPr>
        <w:t>al</w:t>
      </w:r>
      <w:r w:rsidR="00636FE5" w:rsidRPr="00580706">
        <w:rPr>
          <w:rFonts w:ascii="Arial" w:hAnsi="Arial" w:cs="Arial"/>
        </w:rPr>
        <w:t xml:space="preserve"> lateness may r</w:t>
      </w:r>
      <w:r w:rsidR="002379C6">
        <w:rPr>
          <w:rFonts w:ascii="Arial" w:hAnsi="Arial" w:cs="Arial"/>
        </w:rPr>
        <w:t>esult i</w:t>
      </w:r>
      <w:r w:rsidR="00905B4D">
        <w:rPr>
          <w:rFonts w:ascii="Arial" w:hAnsi="Arial" w:cs="Arial"/>
        </w:rPr>
        <w:t>n the suspension of care and CCS</w:t>
      </w:r>
      <w:r w:rsidR="002379C6">
        <w:rPr>
          <w:rFonts w:ascii="Arial" w:hAnsi="Arial" w:cs="Arial"/>
        </w:rPr>
        <w:t xml:space="preserve"> does not apply to late fees. </w:t>
      </w:r>
      <w:r w:rsidR="00E160B0">
        <w:rPr>
          <w:rFonts w:ascii="Arial" w:hAnsi="Arial" w:cs="Arial"/>
        </w:rPr>
        <w:t xml:space="preserve">In the event that this happens 3 or more times, on the third occasion this will be put to committee of management for review of the family using the service. </w:t>
      </w:r>
    </w:p>
    <w:p w:rsidR="00E22D04" w:rsidRDefault="00E22D04" w:rsidP="002379C6">
      <w:pPr>
        <w:autoSpaceDE w:val="0"/>
        <w:autoSpaceDN w:val="0"/>
        <w:adjustRightInd w:val="0"/>
        <w:spacing w:after="0" w:line="240" w:lineRule="auto"/>
        <w:jc w:val="both"/>
        <w:rPr>
          <w:rFonts w:ascii="Arial" w:hAnsi="Arial" w:cs="Arial"/>
        </w:rPr>
      </w:pPr>
    </w:p>
    <w:p w:rsidR="00E22D04" w:rsidRPr="00580706" w:rsidRDefault="00E22D04" w:rsidP="002379C6">
      <w:pPr>
        <w:autoSpaceDE w:val="0"/>
        <w:autoSpaceDN w:val="0"/>
        <w:adjustRightInd w:val="0"/>
        <w:spacing w:after="0" w:line="240" w:lineRule="auto"/>
        <w:jc w:val="both"/>
        <w:rPr>
          <w:rFonts w:ascii="Arial" w:hAnsi="Arial" w:cs="Arial"/>
        </w:rPr>
      </w:pPr>
      <w:r>
        <w:rPr>
          <w:rFonts w:ascii="Arial" w:hAnsi="Arial" w:cs="Arial"/>
        </w:rPr>
        <w:t>In the event that a parent is late collecting their child from the AM session at 1</w:t>
      </w:r>
      <w:r w:rsidR="001A53A6">
        <w:rPr>
          <w:rFonts w:ascii="Arial" w:hAnsi="Arial" w:cs="Arial"/>
        </w:rPr>
        <w:t>2.30</w:t>
      </w:r>
      <w:r>
        <w:rPr>
          <w:rFonts w:ascii="Arial" w:hAnsi="Arial" w:cs="Arial"/>
        </w:rPr>
        <w:t>pm, then the late fees will apply or alternatively</w:t>
      </w:r>
      <w:r w:rsidR="00855BCC">
        <w:rPr>
          <w:rFonts w:ascii="Arial" w:hAnsi="Arial" w:cs="Arial"/>
        </w:rPr>
        <w:t xml:space="preserve"> the family will pay for the second session if that is the cheaper option. </w:t>
      </w:r>
      <w:r w:rsidR="00E160B0">
        <w:rPr>
          <w:rFonts w:ascii="Arial" w:hAnsi="Arial" w:cs="Arial"/>
        </w:rPr>
        <w:t xml:space="preserve">However please phone and let us know, because this could lead to us not being able to follow the regulations in terms of child to educator ratios. </w:t>
      </w:r>
    </w:p>
    <w:p w:rsidR="00F911D6" w:rsidRPr="00580706" w:rsidRDefault="00F911D6" w:rsidP="004A753F">
      <w:pPr>
        <w:autoSpaceDE w:val="0"/>
        <w:autoSpaceDN w:val="0"/>
        <w:adjustRightInd w:val="0"/>
        <w:spacing w:after="0" w:line="240" w:lineRule="auto"/>
        <w:jc w:val="both"/>
        <w:rPr>
          <w:rFonts w:ascii="Arial" w:hAnsi="Arial" w:cs="Arial"/>
        </w:rPr>
      </w:pPr>
    </w:p>
    <w:p w:rsidR="00F911D6" w:rsidRPr="00E22213" w:rsidRDefault="00F911D6" w:rsidP="004A753F">
      <w:pPr>
        <w:autoSpaceDE w:val="0"/>
        <w:autoSpaceDN w:val="0"/>
        <w:adjustRightInd w:val="0"/>
        <w:spacing w:after="0" w:line="240" w:lineRule="auto"/>
        <w:jc w:val="both"/>
        <w:rPr>
          <w:rFonts w:ascii="Arial" w:hAnsi="Arial" w:cs="Arial"/>
          <w:b/>
          <w:i/>
          <w:u w:val="single"/>
        </w:rPr>
      </w:pPr>
      <w:r w:rsidRPr="00E22213">
        <w:rPr>
          <w:rFonts w:ascii="Arial" w:hAnsi="Arial" w:cs="Arial"/>
          <w:b/>
          <w:i/>
          <w:u w:val="single"/>
        </w:rPr>
        <w:t>L</w:t>
      </w:r>
      <w:r w:rsidR="004E5F90" w:rsidRPr="00E22213">
        <w:rPr>
          <w:rFonts w:ascii="Arial" w:hAnsi="Arial" w:cs="Arial"/>
          <w:b/>
          <w:i/>
          <w:u w:val="single"/>
        </w:rPr>
        <w:t>ate</w:t>
      </w:r>
      <w:r w:rsidR="00026499" w:rsidRPr="00E22213">
        <w:rPr>
          <w:rFonts w:ascii="Arial" w:hAnsi="Arial" w:cs="Arial"/>
          <w:b/>
          <w:i/>
          <w:u w:val="single"/>
        </w:rPr>
        <w:t xml:space="preserve"> Booking</w:t>
      </w:r>
      <w:r w:rsidR="004E5F90" w:rsidRPr="00E22213">
        <w:rPr>
          <w:rFonts w:ascii="Arial" w:hAnsi="Arial" w:cs="Arial"/>
          <w:b/>
          <w:i/>
          <w:u w:val="single"/>
        </w:rPr>
        <w:t xml:space="preserve"> </w:t>
      </w:r>
      <w:r w:rsidR="003640F8" w:rsidRPr="00E22213">
        <w:rPr>
          <w:rFonts w:ascii="Arial" w:hAnsi="Arial" w:cs="Arial"/>
          <w:b/>
          <w:i/>
          <w:u w:val="single"/>
        </w:rPr>
        <w:t>Structure</w:t>
      </w:r>
      <w:r w:rsidRPr="00E22213">
        <w:rPr>
          <w:rFonts w:ascii="Arial" w:hAnsi="Arial" w:cs="Arial"/>
          <w:b/>
          <w:i/>
          <w:u w:val="single"/>
        </w:rPr>
        <w:t>:</w:t>
      </w:r>
    </w:p>
    <w:p w:rsidR="008978E8" w:rsidRDefault="008978E8" w:rsidP="004A753F">
      <w:pPr>
        <w:autoSpaceDE w:val="0"/>
        <w:autoSpaceDN w:val="0"/>
        <w:adjustRightInd w:val="0"/>
        <w:spacing w:after="0" w:line="240" w:lineRule="auto"/>
        <w:jc w:val="both"/>
        <w:rPr>
          <w:rFonts w:ascii="Arial" w:hAnsi="Arial" w:cs="Arial"/>
          <w:b/>
        </w:rPr>
      </w:pPr>
    </w:p>
    <w:p w:rsidR="00F911D6" w:rsidRPr="0078793C" w:rsidRDefault="0078793C" w:rsidP="0078793C">
      <w:pPr>
        <w:pStyle w:val="ListParagraph"/>
        <w:numPr>
          <w:ilvl w:val="0"/>
          <w:numId w:val="34"/>
        </w:numPr>
        <w:autoSpaceDE w:val="0"/>
        <w:autoSpaceDN w:val="0"/>
        <w:adjustRightInd w:val="0"/>
        <w:spacing w:after="0" w:line="240" w:lineRule="auto"/>
        <w:jc w:val="both"/>
        <w:rPr>
          <w:rFonts w:ascii="Arial" w:hAnsi="Arial" w:cs="Arial"/>
          <w:b/>
          <w:u w:val="single"/>
        </w:rPr>
      </w:pPr>
      <w:r w:rsidRPr="0078793C">
        <w:rPr>
          <w:rFonts w:ascii="Arial" w:hAnsi="Arial" w:cs="Arial"/>
        </w:rPr>
        <w:t>From</w:t>
      </w:r>
      <w:r w:rsidR="00717BF1" w:rsidRPr="0078793C">
        <w:rPr>
          <w:rFonts w:ascii="Arial" w:hAnsi="Arial" w:cs="Arial"/>
        </w:rPr>
        <w:t xml:space="preserve"> </w:t>
      </w:r>
      <w:r w:rsidR="001A53A6">
        <w:rPr>
          <w:rFonts w:ascii="Arial" w:hAnsi="Arial" w:cs="Arial"/>
          <w:b/>
          <w:u w:val="single"/>
        </w:rPr>
        <w:t>5</w:t>
      </w:r>
      <w:r w:rsidRPr="0078793C">
        <w:rPr>
          <w:rFonts w:ascii="Arial" w:hAnsi="Arial" w:cs="Arial"/>
          <w:b/>
          <w:u w:val="single"/>
        </w:rPr>
        <w:t>.31</w:t>
      </w:r>
      <w:r w:rsidR="004E5F90" w:rsidRPr="0078793C">
        <w:rPr>
          <w:rFonts w:ascii="Arial" w:hAnsi="Arial" w:cs="Arial"/>
          <w:b/>
          <w:u w:val="single"/>
        </w:rPr>
        <w:t>pm</w:t>
      </w:r>
      <w:r w:rsidR="0064509F">
        <w:rPr>
          <w:rFonts w:ascii="Arial" w:hAnsi="Arial" w:cs="Arial"/>
          <w:b/>
          <w:u w:val="single"/>
        </w:rPr>
        <w:t xml:space="preserve"> or 12.31pm (depending on the session</w:t>
      </w:r>
      <w:r w:rsidR="00717BF1" w:rsidRPr="0078793C">
        <w:rPr>
          <w:rFonts w:ascii="Arial" w:hAnsi="Arial" w:cs="Arial"/>
          <w:b/>
          <w:u w:val="single"/>
        </w:rPr>
        <w:t xml:space="preserve"> $</w:t>
      </w:r>
      <w:r w:rsidR="00E22D04">
        <w:rPr>
          <w:rFonts w:ascii="Arial" w:hAnsi="Arial" w:cs="Arial"/>
          <w:b/>
          <w:u w:val="single"/>
        </w:rPr>
        <w:t>1</w:t>
      </w:r>
      <w:r w:rsidR="00E160B0">
        <w:rPr>
          <w:rFonts w:ascii="Arial" w:hAnsi="Arial" w:cs="Arial"/>
          <w:b/>
          <w:u w:val="single"/>
        </w:rPr>
        <w:t xml:space="preserve"> </w:t>
      </w:r>
      <w:r w:rsidR="00E22D04">
        <w:rPr>
          <w:rFonts w:ascii="Arial" w:hAnsi="Arial" w:cs="Arial"/>
          <w:b/>
          <w:u w:val="single"/>
        </w:rPr>
        <w:t>per minute</w:t>
      </w:r>
      <w:r w:rsidRPr="0078793C">
        <w:rPr>
          <w:rFonts w:ascii="Arial" w:hAnsi="Arial" w:cs="Arial"/>
        </w:rPr>
        <w:t xml:space="preserve"> for the first </w:t>
      </w:r>
      <w:r w:rsidR="00E22D04">
        <w:rPr>
          <w:rFonts w:ascii="Arial" w:hAnsi="Arial" w:cs="Arial"/>
        </w:rPr>
        <w:t>1</w:t>
      </w:r>
      <w:r w:rsidRPr="0078793C">
        <w:rPr>
          <w:rFonts w:ascii="Arial" w:hAnsi="Arial" w:cs="Arial"/>
        </w:rPr>
        <w:t xml:space="preserve">5 minutes you are late. </w:t>
      </w:r>
      <w:r w:rsidR="001A53A6">
        <w:rPr>
          <w:rFonts w:ascii="Arial" w:hAnsi="Arial" w:cs="Arial"/>
          <w:b/>
          <w:u w:val="single"/>
        </w:rPr>
        <w:t>Then $5 per minute thereafter 5</w:t>
      </w:r>
      <w:r w:rsidR="00855BCC">
        <w:rPr>
          <w:rFonts w:ascii="Arial" w:hAnsi="Arial" w:cs="Arial"/>
          <w:b/>
          <w:u w:val="single"/>
        </w:rPr>
        <w:t>:45pm</w:t>
      </w:r>
      <w:r w:rsidR="001A626D">
        <w:rPr>
          <w:rFonts w:ascii="Arial" w:hAnsi="Arial" w:cs="Arial"/>
          <w:b/>
          <w:u w:val="single"/>
        </w:rPr>
        <w:t xml:space="preserve"> or 12.45pm.</w:t>
      </w:r>
      <w:r w:rsidRPr="0078793C">
        <w:rPr>
          <w:rFonts w:ascii="Arial" w:hAnsi="Arial" w:cs="Arial"/>
          <w:b/>
          <w:u w:val="single"/>
        </w:rPr>
        <w:t xml:space="preserve"> </w:t>
      </w:r>
    </w:p>
    <w:p w:rsidR="0078793C" w:rsidRPr="0078793C" w:rsidRDefault="0078793C" w:rsidP="004A753F">
      <w:pPr>
        <w:autoSpaceDE w:val="0"/>
        <w:autoSpaceDN w:val="0"/>
        <w:adjustRightInd w:val="0"/>
        <w:spacing w:after="0" w:line="240" w:lineRule="auto"/>
        <w:jc w:val="both"/>
        <w:rPr>
          <w:rFonts w:ascii="Arial" w:hAnsi="Arial" w:cs="Arial"/>
        </w:rPr>
      </w:pPr>
    </w:p>
    <w:p w:rsidR="00F911D6" w:rsidRPr="0078793C" w:rsidRDefault="001A53A6" w:rsidP="0078793C">
      <w:pPr>
        <w:pStyle w:val="ListParagraph"/>
        <w:numPr>
          <w:ilvl w:val="0"/>
          <w:numId w:val="34"/>
        </w:numPr>
        <w:autoSpaceDE w:val="0"/>
        <w:autoSpaceDN w:val="0"/>
        <w:adjustRightInd w:val="0"/>
        <w:spacing w:after="0" w:line="240" w:lineRule="auto"/>
        <w:jc w:val="both"/>
        <w:rPr>
          <w:rFonts w:ascii="Arial" w:hAnsi="Arial" w:cs="Arial"/>
          <w:b/>
        </w:rPr>
      </w:pPr>
      <w:r>
        <w:rPr>
          <w:rFonts w:ascii="Arial" w:hAnsi="Arial" w:cs="Arial"/>
        </w:rPr>
        <w:t>At 6</w:t>
      </w:r>
      <w:r w:rsidR="00855BCC">
        <w:rPr>
          <w:rFonts w:ascii="Arial" w:hAnsi="Arial" w:cs="Arial"/>
        </w:rPr>
        <w:t>:00</w:t>
      </w:r>
      <w:r w:rsidR="004E5F90" w:rsidRPr="0078793C">
        <w:rPr>
          <w:rFonts w:ascii="Arial" w:hAnsi="Arial" w:cs="Arial"/>
        </w:rPr>
        <w:t>pm</w:t>
      </w:r>
      <w:r w:rsidR="0078793C" w:rsidRPr="0078793C">
        <w:rPr>
          <w:rFonts w:ascii="Arial" w:hAnsi="Arial" w:cs="Arial"/>
        </w:rPr>
        <w:t xml:space="preserve"> in the event the service is unable to contact you or any emergency contacts </w:t>
      </w:r>
      <w:r w:rsidR="00855BCC" w:rsidRPr="0078793C">
        <w:rPr>
          <w:rFonts w:ascii="Arial" w:hAnsi="Arial" w:cs="Arial"/>
        </w:rPr>
        <w:t>then</w:t>
      </w:r>
      <w:r w:rsidR="00855BCC">
        <w:rPr>
          <w:rFonts w:ascii="Arial" w:hAnsi="Arial" w:cs="Arial"/>
          <w:b/>
          <w:color w:val="FF0000"/>
        </w:rPr>
        <w:t xml:space="preserve"> </w:t>
      </w:r>
      <w:r w:rsidR="00855BCC">
        <w:rPr>
          <w:rFonts w:ascii="Arial" w:hAnsi="Arial" w:cs="Arial"/>
          <w:b/>
        </w:rPr>
        <w:t>the</w:t>
      </w:r>
      <w:r w:rsidR="0078793C">
        <w:rPr>
          <w:rFonts w:ascii="Arial" w:hAnsi="Arial" w:cs="Arial"/>
          <w:b/>
        </w:rPr>
        <w:t xml:space="preserve"> </w:t>
      </w:r>
      <w:r w:rsidR="00F911D6" w:rsidRPr="0078793C">
        <w:rPr>
          <w:rFonts w:ascii="Arial" w:hAnsi="Arial" w:cs="Arial"/>
          <w:b/>
        </w:rPr>
        <w:t>P</w:t>
      </w:r>
      <w:r w:rsidR="004E5F90" w:rsidRPr="0078793C">
        <w:rPr>
          <w:rFonts w:ascii="Arial" w:hAnsi="Arial" w:cs="Arial"/>
          <w:b/>
        </w:rPr>
        <w:t>olice</w:t>
      </w:r>
      <w:r w:rsidR="00F911D6" w:rsidRPr="0078793C">
        <w:rPr>
          <w:rFonts w:ascii="Arial" w:hAnsi="Arial" w:cs="Arial"/>
          <w:b/>
        </w:rPr>
        <w:t>/C</w:t>
      </w:r>
      <w:r w:rsidR="004E5F90" w:rsidRPr="0078793C">
        <w:rPr>
          <w:rFonts w:ascii="Arial" w:hAnsi="Arial" w:cs="Arial"/>
          <w:b/>
        </w:rPr>
        <w:t xml:space="preserve">hild Protection </w:t>
      </w:r>
      <w:r w:rsidR="0078793C">
        <w:rPr>
          <w:rFonts w:ascii="Arial" w:hAnsi="Arial" w:cs="Arial"/>
          <w:b/>
        </w:rPr>
        <w:t xml:space="preserve">will be </w:t>
      </w:r>
      <w:r w:rsidR="004E5F90" w:rsidRPr="0078793C">
        <w:rPr>
          <w:rFonts w:ascii="Arial" w:hAnsi="Arial" w:cs="Arial"/>
          <w:b/>
        </w:rPr>
        <w:t>called</w:t>
      </w:r>
      <w:r w:rsidR="00855BCC">
        <w:rPr>
          <w:rFonts w:ascii="Arial" w:hAnsi="Arial" w:cs="Arial"/>
          <w:b/>
        </w:rPr>
        <w:t>.</w:t>
      </w:r>
      <w:r w:rsidR="00E160B0">
        <w:rPr>
          <w:rFonts w:ascii="Arial" w:hAnsi="Arial" w:cs="Arial"/>
          <w:b/>
        </w:rPr>
        <w:t xml:space="preserve"> </w:t>
      </w:r>
      <w:r w:rsidR="00E160B0">
        <w:rPr>
          <w:rFonts w:ascii="Arial" w:hAnsi="Arial" w:cs="Arial"/>
        </w:rPr>
        <w:t>Educators will endeavour to call all emergency contacts first.</w:t>
      </w:r>
    </w:p>
    <w:p w:rsidR="0078793C" w:rsidRPr="0078793C" w:rsidRDefault="0078793C" w:rsidP="0078793C">
      <w:pPr>
        <w:pStyle w:val="ListParagraph"/>
        <w:rPr>
          <w:rFonts w:ascii="Arial" w:hAnsi="Arial" w:cs="Arial"/>
          <w:b/>
        </w:rPr>
      </w:pPr>
    </w:p>
    <w:p w:rsidR="00F911D6" w:rsidRPr="0078793C" w:rsidRDefault="0078793C" w:rsidP="004A753F">
      <w:pPr>
        <w:pStyle w:val="ListParagraph"/>
        <w:numPr>
          <w:ilvl w:val="0"/>
          <w:numId w:val="34"/>
        </w:numPr>
        <w:autoSpaceDE w:val="0"/>
        <w:autoSpaceDN w:val="0"/>
        <w:adjustRightInd w:val="0"/>
        <w:spacing w:after="0" w:line="240" w:lineRule="auto"/>
        <w:jc w:val="both"/>
        <w:rPr>
          <w:rFonts w:ascii="Arial" w:hAnsi="Arial" w:cs="Arial"/>
        </w:rPr>
      </w:pPr>
      <w:r w:rsidRPr="0078793C">
        <w:rPr>
          <w:rFonts w:ascii="Arial" w:hAnsi="Arial" w:cs="Arial"/>
        </w:rPr>
        <w:t xml:space="preserve">Two educators are to remain at the service at all times, in line with the </w:t>
      </w:r>
      <w:r w:rsidR="00E22213">
        <w:rPr>
          <w:rFonts w:ascii="Arial" w:hAnsi="Arial" w:cs="Arial"/>
        </w:rPr>
        <w:t>Education and Care Services National Regulations, 2011.</w:t>
      </w:r>
      <w:r w:rsidR="00E160B0">
        <w:rPr>
          <w:rFonts w:ascii="Arial" w:hAnsi="Arial" w:cs="Arial"/>
        </w:rPr>
        <w:t xml:space="preserve"> Educators will call and let the Director and\or 2IC know when the Director is not contactable. </w:t>
      </w:r>
    </w:p>
    <w:p w:rsidR="0080145D" w:rsidRDefault="00E22213" w:rsidP="004A753F">
      <w:pPr>
        <w:pStyle w:val="Heading1"/>
        <w:jc w:val="both"/>
      </w:pPr>
      <w:bookmarkStart w:id="49" w:name="_Toc247106427"/>
      <w:bookmarkStart w:id="50" w:name="_Toc31192810"/>
      <w:r>
        <w:lastRenderedPageBreak/>
        <w:t>14</w:t>
      </w:r>
      <w:r w:rsidR="00F30790">
        <w:t>.</w:t>
      </w:r>
      <w:r w:rsidR="00F30790">
        <w:tab/>
      </w:r>
      <w:r w:rsidR="0080145D" w:rsidRPr="00A47562">
        <w:t>Arrival and Departure</w:t>
      </w:r>
      <w:bookmarkEnd w:id="39"/>
      <w:bookmarkEnd w:id="49"/>
      <w:bookmarkEnd w:id="50"/>
    </w:p>
    <w:p w:rsidR="001C2D70" w:rsidRDefault="001C2D70" w:rsidP="004A753F">
      <w:pPr>
        <w:spacing w:line="240" w:lineRule="auto"/>
        <w:jc w:val="both"/>
        <w:rPr>
          <w:rFonts w:ascii="Arial" w:hAnsi="Arial" w:cs="Arial"/>
        </w:rPr>
      </w:pPr>
      <w:r w:rsidRPr="006D7A0E">
        <w:rPr>
          <w:rFonts w:ascii="Arial" w:hAnsi="Arial" w:cs="Arial"/>
        </w:rPr>
        <w:t>All children must be signe</w:t>
      </w:r>
      <w:r w:rsidR="00490B90">
        <w:rPr>
          <w:rFonts w:ascii="Arial" w:hAnsi="Arial" w:cs="Arial"/>
        </w:rPr>
        <w:t xml:space="preserve">d in and out of the service by </w:t>
      </w:r>
      <w:r w:rsidRPr="006D7A0E">
        <w:rPr>
          <w:rFonts w:ascii="Arial" w:hAnsi="Arial" w:cs="Arial"/>
        </w:rPr>
        <w:t xml:space="preserve">the legal guardian or as authorised on the child’s enrolment form. Failure to </w:t>
      </w:r>
      <w:r w:rsidR="00490B90">
        <w:rPr>
          <w:rFonts w:ascii="Arial" w:hAnsi="Arial" w:cs="Arial"/>
        </w:rPr>
        <w:t xml:space="preserve">either </w:t>
      </w:r>
      <w:r w:rsidRPr="006D7A0E">
        <w:rPr>
          <w:rFonts w:ascii="Arial" w:hAnsi="Arial" w:cs="Arial"/>
        </w:rPr>
        <w:t>sign your child in and out may result i</w:t>
      </w:r>
      <w:r w:rsidR="00905B4D">
        <w:rPr>
          <w:rFonts w:ascii="Arial" w:hAnsi="Arial" w:cs="Arial"/>
        </w:rPr>
        <w:t>n the loss of Child Care Subsidy</w:t>
      </w:r>
      <w:r w:rsidRPr="006D7A0E">
        <w:rPr>
          <w:rFonts w:ascii="Arial" w:hAnsi="Arial" w:cs="Arial"/>
        </w:rPr>
        <w:t xml:space="preserve"> for that day.</w:t>
      </w:r>
      <w:r w:rsidR="00490B90">
        <w:rPr>
          <w:rFonts w:ascii="Arial" w:hAnsi="Arial" w:cs="Arial"/>
        </w:rPr>
        <w:t xml:space="preserve"> </w:t>
      </w:r>
      <w:r w:rsidR="00905B4D">
        <w:rPr>
          <w:rFonts w:ascii="Arial" w:hAnsi="Arial" w:cs="Arial"/>
        </w:rPr>
        <w:t>In line with the CCS</w:t>
      </w:r>
      <w:r w:rsidR="00E160B0">
        <w:rPr>
          <w:rFonts w:ascii="Arial" w:hAnsi="Arial" w:cs="Arial"/>
        </w:rPr>
        <w:t xml:space="preserve"> guidelines. </w:t>
      </w:r>
    </w:p>
    <w:p w:rsidR="0024362C" w:rsidRPr="0024362C" w:rsidRDefault="00DC3F8E" w:rsidP="004A753F">
      <w:pPr>
        <w:spacing w:line="240" w:lineRule="auto"/>
        <w:jc w:val="both"/>
        <w:rPr>
          <w:rFonts w:ascii="Arial" w:hAnsi="Arial" w:cs="Arial"/>
        </w:rPr>
      </w:pPr>
      <w:r>
        <w:rPr>
          <w:rFonts w:ascii="Arial" w:hAnsi="Arial" w:cs="Arial"/>
        </w:rPr>
        <w:t xml:space="preserve">Children must also be </w:t>
      </w:r>
      <w:r w:rsidR="00E160B0">
        <w:rPr>
          <w:rFonts w:ascii="Arial" w:hAnsi="Arial" w:cs="Arial"/>
        </w:rPr>
        <w:t>signed in and out of the service</w:t>
      </w:r>
      <w:r>
        <w:rPr>
          <w:rFonts w:ascii="Arial" w:hAnsi="Arial" w:cs="Arial"/>
        </w:rPr>
        <w:t xml:space="preserve"> </w:t>
      </w:r>
      <w:r w:rsidR="00982837">
        <w:rPr>
          <w:rFonts w:ascii="Arial" w:hAnsi="Arial" w:cs="Arial"/>
        </w:rPr>
        <w:t>by a parent/guardian over 18.</w:t>
      </w:r>
      <w:r w:rsidR="001A626D">
        <w:rPr>
          <w:rFonts w:ascii="Arial" w:hAnsi="Arial" w:cs="Arial"/>
        </w:rPr>
        <w:t xml:space="preserve"> Sign in/out forms are located at the entrance on arrival/departure. </w:t>
      </w:r>
    </w:p>
    <w:p w:rsidR="00490B90" w:rsidRPr="00A47562" w:rsidRDefault="00E22213" w:rsidP="004A753F">
      <w:pPr>
        <w:pStyle w:val="Heading2"/>
        <w:jc w:val="both"/>
      </w:pPr>
      <w:bookmarkStart w:id="51" w:name="_Toc31192811"/>
      <w:r>
        <w:t>14</w:t>
      </w:r>
      <w:r w:rsidR="00490B90" w:rsidRPr="00A47562">
        <w:t xml:space="preserve">.1 </w:t>
      </w:r>
      <w:r w:rsidR="00527254">
        <w:t>Arrival</w:t>
      </w:r>
      <w:bookmarkEnd w:id="51"/>
    </w:p>
    <w:p w:rsidR="0078793C" w:rsidRDefault="0078793C" w:rsidP="004A753F">
      <w:pPr>
        <w:spacing w:line="240" w:lineRule="auto"/>
        <w:jc w:val="both"/>
        <w:rPr>
          <w:rFonts w:ascii="Arial" w:hAnsi="Arial" w:cs="Arial"/>
        </w:rPr>
      </w:pPr>
      <w:r>
        <w:rPr>
          <w:rFonts w:ascii="Arial" w:hAnsi="Arial" w:cs="Arial"/>
        </w:rPr>
        <w:t xml:space="preserve">Children are able to arrive at </w:t>
      </w:r>
      <w:r w:rsidR="00FE14FD">
        <w:rPr>
          <w:rFonts w:ascii="Arial" w:hAnsi="Arial" w:cs="Arial"/>
        </w:rPr>
        <w:t xml:space="preserve">the centre </w:t>
      </w:r>
      <w:r w:rsidR="001A53A6">
        <w:rPr>
          <w:rFonts w:ascii="Arial" w:hAnsi="Arial" w:cs="Arial"/>
        </w:rPr>
        <w:t>at any time between 7:30am and 5</w:t>
      </w:r>
      <w:r w:rsidR="00FE14FD">
        <w:rPr>
          <w:rFonts w:ascii="Arial" w:hAnsi="Arial" w:cs="Arial"/>
        </w:rPr>
        <w:t>:30p</w:t>
      </w:r>
      <w:r w:rsidR="00566B23">
        <w:rPr>
          <w:rFonts w:ascii="Arial" w:hAnsi="Arial" w:cs="Arial"/>
        </w:rPr>
        <w:t xml:space="preserve">m depending on which session they are booked into. </w:t>
      </w:r>
      <w:r w:rsidR="00905B4D">
        <w:rPr>
          <w:rFonts w:ascii="Arial" w:hAnsi="Arial" w:cs="Arial"/>
        </w:rPr>
        <w:t xml:space="preserve">Half day </w:t>
      </w:r>
      <w:r w:rsidR="00566B23">
        <w:rPr>
          <w:rFonts w:ascii="Arial" w:hAnsi="Arial" w:cs="Arial"/>
        </w:rPr>
        <w:t>PM sessions start at 1</w:t>
      </w:r>
      <w:r w:rsidR="001A53A6">
        <w:rPr>
          <w:rFonts w:ascii="Arial" w:hAnsi="Arial" w:cs="Arial"/>
        </w:rPr>
        <w:t>2:3</w:t>
      </w:r>
      <w:r w:rsidR="00566B23">
        <w:rPr>
          <w:rFonts w:ascii="Arial" w:hAnsi="Arial" w:cs="Arial"/>
        </w:rPr>
        <w:t>0pm.</w:t>
      </w:r>
    </w:p>
    <w:p w:rsidR="0078793C" w:rsidRDefault="0078793C" w:rsidP="004A753F">
      <w:pPr>
        <w:spacing w:line="240" w:lineRule="auto"/>
        <w:jc w:val="both"/>
        <w:rPr>
          <w:rFonts w:ascii="Arial" w:hAnsi="Arial" w:cs="Arial"/>
        </w:rPr>
      </w:pPr>
      <w:r>
        <w:rPr>
          <w:rFonts w:ascii="Arial" w:hAnsi="Arial" w:cs="Arial"/>
        </w:rPr>
        <w:t xml:space="preserve">Children must be dropped off and picked up by an authorised person outlined on their Enrolment Form, and that is over the legal age of </w:t>
      </w:r>
      <w:r w:rsidR="00553F1A">
        <w:rPr>
          <w:rFonts w:ascii="Arial" w:hAnsi="Arial" w:cs="Arial"/>
        </w:rPr>
        <w:t>18</w:t>
      </w:r>
      <w:r>
        <w:rPr>
          <w:rFonts w:ascii="Arial" w:hAnsi="Arial" w:cs="Arial"/>
        </w:rPr>
        <w:t xml:space="preserve"> years</w:t>
      </w:r>
      <w:r w:rsidR="00553F1A">
        <w:rPr>
          <w:rFonts w:ascii="Arial" w:hAnsi="Arial" w:cs="Arial"/>
        </w:rPr>
        <w:t xml:space="preserve">. </w:t>
      </w:r>
      <w:r w:rsidR="00E85FED" w:rsidRPr="00580706">
        <w:rPr>
          <w:rFonts w:ascii="Arial" w:hAnsi="Arial" w:cs="Arial"/>
        </w:rPr>
        <w:t>The parent or guardian mus</w:t>
      </w:r>
      <w:r w:rsidR="00E85FED" w:rsidRPr="00553F1A">
        <w:rPr>
          <w:rFonts w:ascii="Arial" w:hAnsi="Arial" w:cs="Arial"/>
        </w:rPr>
        <w:t>t</w:t>
      </w:r>
      <w:r w:rsidR="00490B90" w:rsidRPr="00553F1A">
        <w:rPr>
          <w:rFonts w:ascii="Arial" w:hAnsi="Arial" w:cs="Arial"/>
        </w:rPr>
        <w:t xml:space="preserve"> sign the child into the </w:t>
      </w:r>
      <w:r w:rsidR="00553F1A" w:rsidRPr="00553F1A">
        <w:rPr>
          <w:rFonts w:ascii="Arial" w:hAnsi="Arial" w:cs="Arial"/>
        </w:rPr>
        <w:t xml:space="preserve">program </w:t>
      </w:r>
      <w:r w:rsidR="00C764ED">
        <w:rPr>
          <w:rFonts w:ascii="Arial" w:hAnsi="Arial" w:cs="Arial"/>
        </w:rPr>
        <w:t xml:space="preserve">using the QK sign in system on the IPad in the ELC entrance. </w:t>
      </w:r>
      <w:r w:rsidR="00553F1A" w:rsidRPr="00C16CFC">
        <w:rPr>
          <w:rFonts w:ascii="Arial" w:hAnsi="Arial" w:cs="Arial"/>
        </w:rPr>
        <w:t xml:space="preserve"> </w:t>
      </w:r>
    </w:p>
    <w:p w:rsidR="00E85FED" w:rsidRPr="00C26BBB" w:rsidRDefault="00E85FED" w:rsidP="004A753F">
      <w:pPr>
        <w:spacing w:line="240" w:lineRule="auto"/>
        <w:jc w:val="both"/>
        <w:rPr>
          <w:rFonts w:ascii="Arial" w:hAnsi="Arial" w:cs="Arial"/>
        </w:rPr>
      </w:pPr>
      <w:r w:rsidRPr="00580706">
        <w:rPr>
          <w:rFonts w:ascii="Arial" w:hAnsi="Arial" w:cs="Arial"/>
        </w:rPr>
        <w:t xml:space="preserve">It is the parent or guardian’s responsibility to ensure this occurs. Please ask </w:t>
      </w:r>
      <w:r w:rsidR="0078793C">
        <w:rPr>
          <w:rFonts w:ascii="Arial" w:hAnsi="Arial" w:cs="Arial"/>
        </w:rPr>
        <w:t>educators</w:t>
      </w:r>
      <w:r w:rsidRPr="00580706">
        <w:rPr>
          <w:rFonts w:ascii="Arial" w:hAnsi="Arial" w:cs="Arial"/>
        </w:rPr>
        <w:t xml:space="preserve"> for guidance if you are unsure with this procedure. </w:t>
      </w:r>
    </w:p>
    <w:p w:rsidR="003D0B8B" w:rsidRDefault="00E85FED" w:rsidP="0044623F">
      <w:pPr>
        <w:spacing w:line="240" w:lineRule="auto"/>
        <w:jc w:val="both"/>
        <w:rPr>
          <w:rFonts w:ascii="Arial" w:hAnsi="Arial" w:cs="Arial"/>
          <w:b/>
        </w:rPr>
      </w:pPr>
      <w:r w:rsidRPr="00580706">
        <w:rPr>
          <w:rFonts w:ascii="Arial" w:hAnsi="Arial" w:cs="Arial"/>
        </w:rPr>
        <w:t>P</w:t>
      </w:r>
      <w:r w:rsidR="0078793C">
        <w:rPr>
          <w:rFonts w:ascii="Arial" w:hAnsi="Arial" w:cs="Arial"/>
        </w:rPr>
        <w:t>lease hand any medications to the Lead Educator</w:t>
      </w:r>
      <w:r w:rsidRPr="00580706">
        <w:rPr>
          <w:rFonts w:ascii="Arial" w:hAnsi="Arial" w:cs="Arial"/>
        </w:rPr>
        <w:t xml:space="preserve"> a</w:t>
      </w:r>
      <w:r w:rsidR="00171DA1">
        <w:rPr>
          <w:rFonts w:ascii="Arial" w:hAnsi="Arial" w:cs="Arial"/>
        </w:rPr>
        <w:t>nd complete all details on the A</w:t>
      </w:r>
      <w:r w:rsidRPr="00580706">
        <w:rPr>
          <w:rFonts w:ascii="Arial" w:hAnsi="Arial" w:cs="Arial"/>
        </w:rPr>
        <w:t>uthori</w:t>
      </w:r>
      <w:r w:rsidR="006A4515">
        <w:rPr>
          <w:rFonts w:ascii="Arial" w:hAnsi="Arial" w:cs="Arial"/>
        </w:rPr>
        <w:t>s</w:t>
      </w:r>
      <w:r w:rsidRPr="00580706">
        <w:rPr>
          <w:rFonts w:ascii="Arial" w:hAnsi="Arial" w:cs="Arial"/>
        </w:rPr>
        <w:t xml:space="preserve">ation to </w:t>
      </w:r>
      <w:r w:rsidR="00171DA1">
        <w:rPr>
          <w:rFonts w:ascii="Arial" w:hAnsi="Arial" w:cs="Arial"/>
        </w:rPr>
        <w:t>A</w:t>
      </w:r>
      <w:r w:rsidRPr="00580706">
        <w:rPr>
          <w:rFonts w:ascii="Arial" w:hAnsi="Arial" w:cs="Arial"/>
        </w:rPr>
        <w:t xml:space="preserve">dminister </w:t>
      </w:r>
      <w:r w:rsidR="00171DA1">
        <w:rPr>
          <w:rFonts w:ascii="Arial" w:hAnsi="Arial" w:cs="Arial"/>
        </w:rPr>
        <w:t>M</w:t>
      </w:r>
      <w:r w:rsidRPr="00580706">
        <w:rPr>
          <w:rFonts w:ascii="Arial" w:hAnsi="Arial" w:cs="Arial"/>
        </w:rPr>
        <w:t xml:space="preserve">edication </w:t>
      </w:r>
      <w:r w:rsidR="00171DA1">
        <w:rPr>
          <w:rFonts w:ascii="Arial" w:hAnsi="Arial" w:cs="Arial"/>
        </w:rPr>
        <w:t>F</w:t>
      </w:r>
      <w:r w:rsidRPr="00580706">
        <w:rPr>
          <w:rFonts w:ascii="Arial" w:hAnsi="Arial" w:cs="Arial"/>
        </w:rPr>
        <w:t xml:space="preserve">orm. </w:t>
      </w:r>
      <w:r w:rsidR="0078793C" w:rsidRPr="001A626D">
        <w:rPr>
          <w:rFonts w:ascii="Arial" w:hAnsi="Arial" w:cs="Arial"/>
          <w:i/>
          <w:color w:val="FF0000"/>
          <w:u w:val="single"/>
        </w:rPr>
        <w:t xml:space="preserve">No </w:t>
      </w:r>
      <w:r w:rsidR="00724D29" w:rsidRPr="001A626D">
        <w:rPr>
          <w:rFonts w:ascii="Arial" w:hAnsi="Arial" w:cs="Arial"/>
          <w:i/>
          <w:color w:val="FF0000"/>
          <w:u w:val="single"/>
        </w:rPr>
        <w:t>medication</w:t>
      </w:r>
      <w:r w:rsidR="0078793C" w:rsidRPr="001A626D">
        <w:rPr>
          <w:rFonts w:ascii="Arial" w:hAnsi="Arial" w:cs="Arial"/>
          <w:i/>
          <w:color w:val="FF0000"/>
          <w:u w:val="single"/>
        </w:rPr>
        <w:t xml:space="preserve"> is to remain in a child’s bag</w:t>
      </w:r>
      <w:r w:rsidR="0078793C">
        <w:rPr>
          <w:rFonts w:ascii="Arial" w:hAnsi="Arial" w:cs="Arial"/>
        </w:rPr>
        <w:t xml:space="preserve">, under any circumstances. </w:t>
      </w:r>
      <w:r w:rsidR="00AA2D83">
        <w:rPr>
          <w:rFonts w:ascii="Arial" w:hAnsi="Arial" w:cs="Arial"/>
        </w:rPr>
        <w:t>Medication will only be administered in line with the Medication Guidelines outlined in the Education and Care Services National Regulations, 2011.</w:t>
      </w:r>
    </w:p>
    <w:p w:rsidR="00337158" w:rsidRPr="00A47562" w:rsidRDefault="00F30790" w:rsidP="004A753F">
      <w:pPr>
        <w:pStyle w:val="Heading2"/>
        <w:jc w:val="both"/>
      </w:pPr>
      <w:bookmarkStart w:id="52" w:name="_Toc31192812"/>
      <w:r>
        <w:t>15.2</w:t>
      </w:r>
      <w:r>
        <w:tab/>
      </w:r>
      <w:r w:rsidR="005E30CD">
        <w:t>Departure</w:t>
      </w:r>
      <w:bookmarkEnd w:id="52"/>
    </w:p>
    <w:p w:rsidR="00337158" w:rsidRPr="00580706" w:rsidRDefault="00337158" w:rsidP="004A753F">
      <w:pPr>
        <w:spacing w:line="240" w:lineRule="auto"/>
        <w:jc w:val="both"/>
        <w:rPr>
          <w:rFonts w:ascii="Arial" w:hAnsi="Arial" w:cs="Arial"/>
        </w:rPr>
      </w:pPr>
      <w:r w:rsidRPr="00580706">
        <w:rPr>
          <w:rFonts w:ascii="Arial" w:hAnsi="Arial" w:cs="Arial"/>
        </w:rPr>
        <w:t xml:space="preserve">When collecting your child on departure it is the parent or guardian’s responsibility to sign the child out </w:t>
      </w:r>
      <w:r w:rsidR="0007147F">
        <w:rPr>
          <w:rFonts w:ascii="Arial" w:hAnsi="Arial" w:cs="Arial"/>
        </w:rPr>
        <w:t>of the service</w:t>
      </w:r>
      <w:r w:rsidR="00C764ED">
        <w:rPr>
          <w:rFonts w:ascii="Arial" w:hAnsi="Arial" w:cs="Arial"/>
        </w:rPr>
        <w:t xml:space="preserve"> using the QK IPad system.</w:t>
      </w:r>
      <w:r w:rsidRPr="00580706">
        <w:rPr>
          <w:rFonts w:ascii="Arial" w:hAnsi="Arial" w:cs="Arial"/>
        </w:rPr>
        <w:t xml:space="preserve"> </w:t>
      </w:r>
      <w:r>
        <w:rPr>
          <w:rFonts w:ascii="Arial" w:hAnsi="Arial" w:cs="Arial"/>
        </w:rPr>
        <w:t xml:space="preserve"> </w:t>
      </w:r>
      <w:r w:rsidR="0044623F">
        <w:rPr>
          <w:rFonts w:ascii="Arial" w:hAnsi="Arial" w:cs="Arial"/>
        </w:rPr>
        <w:t xml:space="preserve">Please ensure you speak to an educator </w:t>
      </w:r>
      <w:r w:rsidRPr="00580706">
        <w:rPr>
          <w:rFonts w:ascii="Arial" w:hAnsi="Arial" w:cs="Arial"/>
        </w:rPr>
        <w:t>when collecting your child so that they are informed of your child’s departure.</w:t>
      </w:r>
    </w:p>
    <w:p w:rsidR="00337158" w:rsidRPr="00580706" w:rsidRDefault="00337158" w:rsidP="004A753F">
      <w:pPr>
        <w:spacing w:line="240" w:lineRule="auto"/>
        <w:jc w:val="both"/>
        <w:rPr>
          <w:rFonts w:ascii="Arial" w:hAnsi="Arial" w:cs="Arial"/>
        </w:rPr>
      </w:pPr>
      <w:r w:rsidRPr="00580706">
        <w:rPr>
          <w:rFonts w:ascii="Arial" w:hAnsi="Arial" w:cs="Arial"/>
          <w:b/>
        </w:rPr>
        <w:t>Only people who are authori</w:t>
      </w:r>
      <w:r w:rsidR="006A4515">
        <w:rPr>
          <w:rFonts w:ascii="Arial" w:hAnsi="Arial" w:cs="Arial"/>
          <w:b/>
        </w:rPr>
        <w:t>s</w:t>
      </w:r>
      <w:r w:rsidRPr="00580706">
        <w:rPr>
          <w:rFonts w:ascii="Arial" w:hAnsi="Arial" w:cs="Arial"/>
          <w:b/>
        </w:rPr>
        <w:t xml:space="preserve">ed by the parent in writing on the enrolment form </w:t>
      </w:r>
      <w:r w:rsidR="00AC6CC7">
        <w:rPr>
          <w:rFonts w:ascii="Arial" w:hAnsi="Arial" w:cs="Arial"/>
          <w:b/>
        </w:rPr>
        <w:t>and are 18</w:t>
      </w:r>
      <w:r w:rsidR="008353DF">
        <w:rPr>
          <w:rFonts w:ascii="Arial" w:hAnsi="Arial" w:cs="Arial"/>
          <w:b/>
        </w:rPr>
        <w:t xml:space="preserve"> </w:t>
      </w:r>
      <w:r w:rsidR="0044623F">
        <w:rPr>
          <w:rFonts w:ascii="Arial" w:hAnsi="Arial" w:cs="Arial"/>
          <w:b/>
        </w:rPr>
        <w:t>years</w:t>
      </w:r>
      <w:r w:rsidR="00AC6CC7">
        <w:rPr>
          <w:rFonts w:ascii="Arial" w:hAnsi="Arial" w:cs="Arial"/>
          <w:b/>
        </w:rPr>
        <w:t xml:space="preserve"> and over </w:t>
      </w:r>
      <w:r w:rsidRPr="00580706">
        <w:rPr>
          <w:rFonts w:ascii="Arial" w:hAnsi="Arial" w:cs="Arial"/>
          <w:b/>
        </w:rPr>
        <w:t xml:space="preserve">can collect the child from the </w:t>
      </w:r>
      <w:r w:rsidR="00FE14FD">
        <w:rPr>
          <w:rFonts w:ascii="Arial" w:hAnsi="Arial" w:cs="Arial"/>
          <w:b/>
        </w:rPr>
        <w:t>service.</w:t>
      </w:r>
      <w:r w:rsidRPr="00580706">
        <w:rPr>
          <w:rFonts w:ascii="Arial" w:hAnsi="Arial" w:cs="Arial"/>
        </w:rPr>
        <w:t xml:space="preserve"> </w:t>
      </w:r>
      <w:r w:rsidR="00AA2D83">
        <w:rPr>
          <w:rFonts w:ascii="Arial" w:hAnsi="Arial" w:cs="Arial"/>
        </w:rPr>
        <w:t>*In exceptional circumstances phone authorisation can be given.</w:t>
      </w:r>
    </w:p>
    <w:p w:rsidR="00337158" w:rsidRPr="00580706" w:rsidRDefault="00337158" w:rsidP="004A753F">
      <w:pPr>
        <w:spacing w:line="240" w:lineRule="auto"/>
        <w:jc w:val="both"/>
        <w:rPr>
          <w:rFonts w:ascii="Arial" w:hAnsi="Arial" w:cs="Arial"/>
        </w:rPr>
      </w:pPr>
      <w:r w:rsidRPr="00580706">
        <w:rPr>
          <w:rFonts w:ascii="Arial" w:hAnsi="Arial" w:cs="Arial"/>
        </w:rPr>
        <w:t>On departure the person collecting the child must also ensure they co-sign any authori</w:t>
      </w:r>
      <w:r w:rsidR="006A4515">
        <w:rPr>
          <w:rFonts w:ascii="Arial" w:hAnsi="Arial" w:cs="Arial"/>
        </w:rPr>
        <w:t>s</w:t>
      </w:r>
      <w:r w:rsidRPr="00580706">
        <w:rPr>
          <w:rFonts w:ascii="Arial" w:hAnsi="Arial" w:cs="Arial"/>
        </w:rPr>
        <w:t xml:space="preserve">ation that has been made for the administration of medication that day or for any injury/accident that has occurred that day that they have been informed about. </w:t>
      </w:r>
    </w:p>
    <w:p w:rsidR="00337158" w:rsidRDefault="00337158" w:rsidP="004A753F">
      <w:pPr>
        <w:spacing w:line="240" w:lineRule="auto"/>
        <w:jc w:val="both"/>
        <w:rPr>
          <w:rFonts w:ascii="Arial" w:hAnsi="Arial" w:cs="Arial"/>
        </w:rPr>
      </w:pPr>
      <w:r w:rsidRPr="00580706">
        <w:rPr>
          <w:rFonts w:ascii="Arial" w:hAnsi="Arial" w:cs="Arial"/>
        </w:rPr>
        <w:t>In emergency circumstances only, the parent or guardian can c</w:t>
      </w:r>
      <w:r w:rsidR="007E267E">
        <w:rPr>
          <w:rFonts w:ascii="Arial" w:hAnsi="Arial" w:cs="Arial"/>
        </w:rPr>
        <w:t xml:space="preserve">onsult with the </w:t>
      </w:r>
      <w:r w:rsidR="0044623F">
        <w:rPr>
          <w:rFonts w:ascii="Arial" w:hAnsi="Arial" w:cs="Arial"/>
        </w:rPr>
        <w:t>Director</w:t>
      </w:r>
      <w:r w:rsidR="007E267E">
        <w:rPr>
          <w:rFonts w:ascii="Arial" w:hAnsi="Arial" w:cs="Arial"/>
        </w:rPr>
        <w:t xml:space="preserve"> </w:t>
      </w:r>
      <w:r w:rsidRPr="00580706">
        <w:rPr>
          <w:rFonts w:ascii="Arial" w:hAnsi="Arial" w:cs="Arial"/>
        </w:rPr>
        <w:t>to authorise any other person not on the authori</w:t>
      </w:r>
      <w:r w:rsidR="006A4515">
        <w:rPr>
          <w:rFonts w:ascii="Arial" w:hAnsi="Arial" w:cs="Arial"/>
        </w:rPr>
        <w:t>s</w:t>
      </w:r>
      <w:r w:rsidRPr="00580706">
        <w:rPr>
          <w:rFonts w:ascii="Arial" w:hAnsi="Arial" w:cs="Arial"/>
        </w:rPr>
        <w:t>ed pick up list to collect the child from the cent</w:t>
      </w:r>
      <w:r w:rsidR="007E267E">
        <w:rPr>
          <w:rFonts w:ascii="Arial" w:hAnsi="Arial" w:cs="Arial"/>
        </w:rPr>
        <w:t xml:space="preserve">re. </w:t>
      </w:r>
      <w:r w:rsidR="0044623F">
        <w:rPr>
          <w:rFonts w:ascii="Arial" w:hAnsi="Arial" w:cs="Arial"/>
        </w:rPr>
        <w:t xml:space="preserve">However they will need to </w:t>
      </w:r>
      <w:r w:rsidRPr="00580706">
        <w:rPr>
          <w:rFonts w:ascii="Arial" w:hAnsi="Arial" w:cs="Arial"/>
        </w:rPr>
        <w:t>provide photographic identification such as a current driver’s license</w:t>
      </w:r>
      <w:r w:rsidR="00905B4D">
        <w:rPr>
          <w:rFonts w:ascii="Arial" w:hAnsi="Arial" w:cs="Arial"/>
        </w:rPr>
        <w:t xml:space="preserve"> upon collection of the child</w:t>
      </w:r>
      <w:r w:rsidRPr="00580706">
        <w:rPr>
          <w:rFonts w:ascii="Arial" w:hAnsi="Arial" w:cs="Arial"/>
        </w:rPr>
        <w:t xml:space="preserve">. </w:t>
      </w:r>
    </w:p>
    <w:p w:rsidR="00FE14FD" w:rsidRDefault="00FE14FD" w:rsidP="004A753F">
      <w:pPr>
        <w:spacing w:line="240" w:lineRule="auto"/>
        <w:jc w:val="both"/>
        <w:rPr>
          <w:rFonts w:ascii="Arial" w:hAnsi="Arial" w:cs="Arial"/>
        </w:rPr>
      </w:pPr>
      <w:r>
        <w:rPr>
          <w:rFonts w:ascii="Arial" w:hAnsi="Arial" w:cs="Arial"/>
        </w:rPr>
        <w:t xml:space="preserve">If the educators have not met prior with a nominated person on the enrolment form, they may request to see photographic identification such as a current driver’s license prior to releasing the child into that person’s care. </w:t>
      </w:r>
    </w:p>
    <w:p w:rsidR="00337158" w:rsidRPr="00F30790" w:rsidRDefault="00F30790" w:rsidP="004A753F">
      <w:pPr>
        <w:pStyle w:val="Heading1"/>
        <w:jc w:val="both"/>
      </w:pPr>
      <w:bookmarkStart w:id="53" w:name="_Toc31192813"/>
      <w:r w:rsidRPr="00F30790">
        <w:t>17.</w:t>
      </w:r>
      <w:r w:rsidRPr="00F30790">
        <w:tab/>
      </w:r>
      <w:r w:rsidR="00337158" w:rsidRPr="00F30790">
        <w:t>Custody and Access</w:t>
      </w:r>
      <w:bookmarkEnd w:id="53"/>
    </w:p>
    <w:p w:rsidR="00337158" w:rsidRPr="00580706" w:rsidRDefault="00337158" w:rsidP="004A753F">
      <w:pPr>
        <w:spacing w:line="240" w:lineRule="auto"/>
        <w:jc w:val="both"/>
        <w:rPr>
          <w:rFonts w:ascii="Arial" w:hAnsi="Arial" w:cs="Arial"/>
        </w:rPr>
      </w:pPr>
      <w:r w:rsidRPr="00580706">
        <w:rPr>
          <w:rFonts w:ascii="Arial" w:hAnsi="Arial" w:cs="Arial"/>
        </w:rPr>
        <w:t>Natural parents as stated on the enrolment form have legal access to their child at all times unless a legally binding Parenting Order</w:t>
      </w:r>
      <w:r w:rsidR="0044623F">
        <w:rPr>
          <w:rFonts w:ascii="Arial" w:hAnsi="Arial" w:cs="Arial"/>
        </w:rPr>
        <w:t xml:space="preserve"> and\or Intervention order</w:t>
      </w:r>
      <w:r w:rsidRPr="00580706">
        <w:rPr>
          <w:rFonts w:ascii="Arial" w:hAnsi="Arial" w:cs="Arial"/>
        </w:rPr>
        <w:t xml:space="preserve"> relating to the child states otherwise. Families must ensure that there is a </w:t>
      </w:r>
      <w:r w:rsidR="0044623F">
        <w:rPr>
          <w:rFonts w:ascii="Arial" w:hAnsi="Arial" w:cs="Arial"/>
        </w:rPr>
        <w:t xml:space="preserve">current </w:t>
      </w:r>
      <w:r w:rsidRPr="00580706">
        <w:rPr>
          <w:rFonts w:ascii="Arial" w:hAnsi="Arial" w:cs="Arial"/>
        </w:rPr>
        <w:t>copy of any relevant legally binding Parenting Orders relating to the child</w:t>
      </w:r>
      <w:r w:rsidR="00905B4D">
        <w:rPr>
          <w:rFonts w:ascii="Arial" w:hAnsi="Arial" w:cs="Arial"/>
        </w:rPr>
        <w:t xml:space="preserve"> and this</w:t>
      </w:r>
      <w:r w:rsidRPr="00580706">
        <w:rPr>
          <w:rFonts w:ascii="Arial" w:hAnsi="Arial" w:cs="Arial"/>
        </w:rPr>
        <w:t xml:space="preserve"> </w:t>
      </w:r>
      <w:r w:rsidR="005E30CD">
        <w:rPr>
          <w:rFonts w:ascii="Arial" w:hAnsi="Arial" w:cs="Arial"/>
        </w:rPr>
        <w:t xml:space="preserve">will </w:t>
      </w:r>
      <w:r w:rsidRPr="00580706">
        <w:rPr>
          <w:rFonts w:ascii="Arial" w:hAnsi="Arial" w:cs="Arial"/>
        </w:rPr>
        <w:t>be kept with t</w:t>
      </w:r>
      <w:r w:rsidR="0043430A">
        <w:rPr>
          <w:rFonts w:ascii="Arial" w:hAnsi="Arial" w:cs="Arial"/>
        </w:rPr>
        <w:t>he child’s records at the Service</w:t>
      </w:r>
      <w:r w:rsidRPr="00580706">
        <w:rPr>
          <w:rFonts w:ascii="Arial" w:hAnsi="Arial" w:cs="Arial"/>
        </w:rPr>
        <w:t>.</w:t>
      </w:r>
    </w:p>
    <w:p w:rsidR="00337158" w:rsidRPr="00580706" w:rsidRDefault="00337158" w:rsidP="004A753F">
      <w:pPr>
        <w:spacing w:line="240" w:lineRule="auto"/>
        <w:jc w:val="both"/>
        <w:rPr>
          <w:rFonts w:ascii="Arial" w:hAnsi="Arial" w:cs="Arial"/>
        </w:rPr>
      </w:pPr>
      <w:r w:rsidRPr="00580706">
        <w:rPr>
          <w:rFonts w:ascii="Arial" w:hAnsi="Arial" w:cs="Arial"/>
        </w:rPr>
        <w:t xml:space="preserve">If </w:t>
      </w:r>
      <w:r w:rsidR="007E267E">
        <w:rPr>
          <w:rFonts w:ascii="Arial" w:hAnsi="Arial" w:cs="Arial"/>
        </w:rPr>
        <w:t>any person arrives at the service</w:t>
      </w:r>
      <w:r w:rsidRPr="00580706">
        <w:rPr>
          <w:rFonts w:ascii="Arial" w:hAnsi="Arial" w:cs="Arial"/>
        </w:rPr>
        <w:t xml:space="preserve"> to collect a child </w:t>
      </w:r>
      <w:r>
        <w:rPr>
          <w:rFonts w:ascii="Arial" w:hAnsi="Arial" w:cs="Arial"/>
        </w:rPr>
        <w:t>displaying aggressive or negative behaviours or is displaying signs of being under</w:t>
      </w:r>
      <w:r w:rsidRPr="00580706">
        <w:rPr>
          <w:rFonts w:ascii="Arial" w:hAnsi="Arial" w:cs="Arial"/>
        </w:rPr>
        <w:t xml:space="preserve"> the influence of alcohol or drugs, </w:t>
      </w:r>
      <w:r w:rsidR="0044623F">
        <w:rPr>
          <w:rFonts w:ascii="Arial" w:hAnsi="Arial" w:cs="Arial"/>
        </w:rPr>
        <w:t>educators</w:t>
      </w:r>
      <w:r w:rsidRPr="00580706">
        <w:rPr>
          <w:rFonts w:ascii="Arial" w:hAnsi="Arial" w:cs="Arial"/>
        </w:rPr>
        <w:t xml:space="preserve"> will request that another person be called to assist and collect the child. If a person attempts to drive a motor vehicle under the influence of alcohol or drugs or displays impaired driving skills the </w:t>
      </w:r>
      <w:r>
        <w:rPr>
          <w:rFonts w:ascii="Arial" w:hAnsi="Arial" w:cs="Arial"/>
        </w:rPr>
        <w:t xml:space="preserve">car registration number will be recorded and the </w:t>
      </w:r>
      <w:r w:rsidRPr="00580706">
        <w:rPr>
          <w:rFonts w:ascii="Arial" w:hAnsi="Arial" w:cs="Arial"/>
        </w:rPr>
        <w:t>police will be called to assist.</w:t>
      </w:r>
    </w:p>
    <w:p w:rsidR="00136A16" w:rsidRDefault="00337158" w:rsidP="004A753F">
      <w:pPr>
        <w:spacing w:line="240" w:lineRule="auto"/>
        <w:jc w:val="both"/>
        <w:rPr>
          <w:rFonts w:ascii="Arial" w:hAnsi="Arial" w:cs="Arial"/>
        </w:rPr>
      </w:pPr>
      <w:r w:rsidRPr="00580706">
        <w:rPr>
          <w:rFonts w:ascii="Arial" w:hAnsi="Arial" w:cs="Arial"/>
        </w:rPr>
        <w:t xml:space="preserve">In the case of </w:t>
      </w:r>
      <w:r w:rsidR="006A4515">
        <w:rPr>
          <w:rFonts w:ascii="Arial" w:hAnsi="Arial" w:cs="Arial"/>
        </w:rPr>
        <w:t xml:space="preserve">a </w:t>
      </w:r>
      <w:r w:rsidRPr="00580706">
        <w:rPr>
          <w:rFonts w:ascii="Arial" w:hAnsi="Arial" w:cs="Arial"/>
        </w:rPr>
        <w:t>family dispute between parents</w:t>
      </w:r>
      <w:r>
        <w:rPr>
          <w:rFonts w:ascii="Arial" w:hAnsi="Arial" w:cs="Arial"/>
        </w:rPr>
        <w:t>/families</w:t>
      </w:r>
      <w:r w:rsidRPr="00580706">
        <w:rPr>
          <w:rFonts w:ascii="Arial" w:hAnsi="Arial" w:cs="Arial"/>
        </w:rPr>
        <w:t xml:space="preserve"> please be informed that the </w:t>
      </w:r>
      <w:r w:rsidR="007E267E">
        <w:rPr>
          <w:rFonts w:ascii="Arial" w:hAnsi="Arial" w:cs="Arial"/>
        </w:rPr>
        <w:t xml:space="preserve">service </w:t>
      </w:r>
      <w:r w:rsidRPr="00580706">
        <w:rPr>
          <w:rFonts w:ascii="Arial" w:hAnsi="Arial" w:cs="Arial"/>
        </w:rPr>
        <w:t>are not access points for</w:t>
      </w:r>
      <w:r>
        <w:rPr>
          <w:rFonts w:ascii="Arial" w:hAnsi="Arial" w:cs="Arial"/>
        </w:rPr>
        <w:t xml:space="preserve"> those involved</w:t>
      </w:r>
      <w:r w:rsidRPr="00580706">
        <w:rPr>
          <w:rFonts w:ascii="Arial" w:hAnsi="Arial" w:cs="Arial"/>
        </w:rPr>
        <w:t xml:space="preserve"> in </w:t>
      </w:r>
      <w:r>
        <w:rPr>
          <w:rFonts w:ascii="Arial" w:hAnsi="Arial" w:cs="Arial"/>
        </w:rPr>
        <w:t xml:space="preserve">the </w:t>
      </w:r>
      <w:r w:rsidRPr="00580706">
        <w:rPr>
          <w:rFonts w:ascii="Arial" w:hAnsi="Arial" w:cs="Arial"/>
        </w:rPr>
        <w:t xml:space="preserve">dispute to access </w:t>
      </w:r>
      <w:r>
        <w:rPr>
          <w:rFonts w:ascii="Arial" w:hAnsi="Arial" w:cs="Arial"/>
        </w:rPr>
        <w:t>time to play with or visit a</w:t>
      </w:r>
      <w:r w:rsidRPr="00580706">
        <w:rPr>
          <w:rFonts w:ascii="Arial" w:hAnsi="Arial" w:cs="Arial"/>
        </w:rPr>
        <w:t xml:space="preserve"> child. This could</w:t>
      </w:r>
      <w:r w:rsidR="007E267E">
        <w:rPr>
          <w:rFonts w:ascii="Arial" w:hAnsi="Arial" w:cs="Arial"/>
        </w:rPr>
        <w:t xml:space="preserve"> seriously </w:t>
      </w:r>
      <w:r w:rsidR="007E267E">
        <w:rPr>
          <w:rFonts w:ascii="Arial" w:hAnsi="Arial" w:cs="Arial"/>
        </w:rPr>
        <w:lastRenderedPageBreak/>
        <w:t xml:space="preserve">compromise all of the children’s and staff’s feelings of safety. </w:t>
      </w:r>
      <w:r>
        <w:rPr>
          <w:rFonts w:ascii="Arial" w:hAnsi="Arial" w:cs="Arial"/>
        </w:rPr>
        <w:t>In the event that a family member arrives at the</w:t>
      </w:r>
      <w:r w:rsidR="007E267E">
        <w:rPr>
          <w:rFonts w:ascii="Arial" w:hAnsi="Arial" w:cs="Arial"/>
        </w:rPr>
        <w:t xml:space="preserve"> </w:t>
      </w:r>
      <w:r w:rsidR="0044623F">
        <w:rPr>
          <w:rFonts w:ascii="Arial" w:hAnsi="Arial" w:cs="Arial"/>
        </w:rPr>
        <w:t>service</w:t>
      </w:r>
      <w:r w:rsidR="007E267E">
        <w:rPr>
          <w:rFonts w:ascii="Arial" w:hAnsi="Arial" w:cs="Arial"/>
        </w:rPr>
        <w:t xml:space="preserve"> </w:t>
      </w:r>
      <w:r>
        <w:rPr>
          <w:rFonts w:ascii="Arial" w:hAnsi="Arial" w:cs="Arial"/>
        </w:rPr>
        <w:t>with a request to access a child the parent who is the primary carer and with whom the child resides will be contacted immediately.</w:t>
      </w:r>
    </w:p>
    <w:p w:rsidR="00420A8A" w:rsidRPr="00A47562" w:rsidRDefault="00337158" w:rsidP="004A753F">
      <w:pPr>
        <w:spacing w:line="240" w:lineRule="auto"/>
        <w:jc w:val="both"/>
        <w:rPr>
          <w:rFonts w:ascii="Arial" w:hAnsi="Arial" w:cs="Arial"/>
          <w:b/>
          <w:color w:val="4F81BD"/>
        </w:rPr>
      </w:pPr>
      <w:r w:rsidRPr="00580706">
        <w:rPr>
          <w:rFonts w:ascii="Arial" w:hAnsi="Arial" w:cs="Arial"/>
        </w:rPr>
        <w:t>Where there is a fa</w:t>
      </w:r>
      <w:r w:rsidR="0043430A">
        <w:rPr>
          <w:rFonts w:ascii="Arial" w:hAnsi="Arial" w:cs="Arial"/>
        </w:rPr>
        <w:t>mily dispute and no legal parenting</w:t>
      </w:r>
      <w:r w:rsidRPr="00580706">
        <w:rPr>
          <w:rFonts w:ascii="Arial" w:hAnsi="Arial" w:cs="Arial"/>
        </w:rPr>
        <w:t xml:space="preserve"> order</w:t>
      </w:r>
      <w:r w:rsidR="00420A8A">
        <w:rPr>
          <w:rFonts w:ascii="Arial" w:hAnsi="Arial" w:cs="Arial"/>
        </w:rPr>
        <w:t xml:space="preserve"> is</w:t>
      </w:r>
      <w:r w:rsidRPr="00580706">
        <w:rPr>
          <w:rFonts w:ascii="Arial" w:hAnsi="Arial" w:cs="Arial"/>
        </w:rPr>
        <w:t xml:space="preserve"> in place any authorised</w:t>
      </w:r>
      <w:r w:rsidR="007E267E">
        <w:rPr>
          <w:rFonts w:ascii="Arial" w:hAnsi="Arial" w:cs="Arial"/>
        </w:rPr>
        <w:t xml:space="preserve"> person that comes to the service</w:t>
      </w:r>
      <w:r w:rsidRPr="00580706">
        <w:rPr>
          <w:rFonts w:ascii="Arial" w:hAnsi="Arial" w:cs="Arial"/>
        </w:rPr>
        <w:t xml:space="preserve"> to collect the child that is </w:t>
      </w:r>
      <w:r w:rsidR="0067374E">
        <w:rPr>
          <w:rFonts w:ascii="Arial" w:hAnsi="Arial" w:cs="Arial"/>
        </w:rPr>
        <w:t>not</w:t>
      </w:r>
      <w:r w:rsidRPr="00580706">
        <w:rPr>
          <w:rFonts w:ascii="Arial" w:hAnsi="Arial" w:cs="Arial"/>
        </w:rPr>
        <w:t xml:space="preserve"> an author</w:t>
      </w:r>
      <w:r w:rsidR="007E267E">
        <w:rPr>
          <w:rFonts w:ascii="Arial" w:hAnsi="Arial" w:cs="Arial"/>
        </w:rPr>
        <w:t xml:space="preserve">ised </w:t>
      </w:r>
      <w:r w:rsidR="0067374E">
        <w:rPr>
          <w:rFonts w:ascii="Arial" w:hAnsi="Arial" w:cs="Arial"/>
        </w:rPr>
        <w:t xml:space="preserve">person to </w:t>
      </w:r>
      <w:r w:rsidR="007E267E">
        <w:rPr>
          <w:rFonts w:ascii="Arial" w:hAnsi="Arial" w:cs="Arial"/>
        </w:rPr>
        <w:t xml:space="preserve">pick up </w:t>
      </w:r>
      <w:r w:rsidRPr="00580706">
        <w:rPr>
          <w:rFonts w:ascii="Arial" w:hAnsi="Arial" w:cs="Arial"/>
        </w:rPr>
        <w:t xml:space="preserve">as documented on the child’s enrolment form will not be able to remove the child. In </w:t>
      </w:r>
      <w:r w:rsidR="00420A8A">
        <w:rPr>
          <w:rFonts w:ascii="Arial" w:hAnsi="Arial" w:cs="Arial"/>
        </w:rPr>
        <w:t>this</w:t>
      </w:r>
      <w:r w:rsidRPr="00580706">
        <w:rPr>
          <w:rFonts w:ascii="Arial" w:hAnsi="Arial" w:cs="Arial"/>
        </w:rPr>
        <w:t xml:space="preserve"> event the parent who is the primary carer </w:t>
      </w:r>
      <w:r>
        <w:rPr>
          <w:rFonts w:ascii="Arial" w:hAnsi="Arial" w:cs="Arial"/>
        </w:rPr>
        <w:t xml:space="preserve">and with whom the child resides </w:t>
      </w:r>
      <w:r w:rsidRPr="00580706">
        <w:rPr>
          <w:rFonts w:ascii="Arial" w:hAnsi="Arial" w:cs="Arial"/>
        </w:rPr>
        <w:t>wi</w:t>
      </w:r>
      <w:r w:rsidR="007E267E">
        <w:rPr>
          <w:rFonts w:ascii="Arial" w:hAnsi="Arial" w:cs="Arial"/>
        </w:rPr>
        <w:t xml:space="preserve">ll be telephoned by the </w:t>
      </w:r>
      <w:r w:rsidR="0044623F">
        <w:rPr>
          <w:rFonts w:ascii="Arial" w:hAnsi="Arial" w:cs="Arial"/>
        </w:rPr>
        <w:t>Director</w:t>
      </w:r>
      <w:r w:rsidRPr="00580706">
        <w:rPr>
          <w:rFonts w:ascii="Arial" w:hAnsi="Arial" w:cs="Arial"/>
        </w:rPr>
        <w:t xml:space="preserve"> and informed of the situation. Verbal authorisation from the person documented to pick the child up that day will need to be gained. In the event that this person cannot be contact</w:t>
      </w:r>
      <w:r w:rsidR="006A4515">
        <w:rPr>
          <w:rFonts w:ascii="Arial" w:hAnsi="Arial" w:cs="Arial"/>
        </w:rPr>
        <w:t>ed</w:t>
      </w:r>
      <w:r w:rsidRPr="00580706">
        <w:rPr>
          <w:rFonts w:ascii="Arial" w:hAnsi="Arial" w:cs="Arial"/>
        </w:rPr>
        <w:t xml:space="preserve"> the other emergency contacts will be called for clarification. </w:t>
      </w:r>
      <w:bookmarkStart w:id="54" w:name="_Toc244942589"/>
    </w:p>
    <w:p w:rsidR="007E267E" w:rsidRPr="00F30790" w:rsidRDefault="00F30790" w:rsidP="004A753F">
      <w:pPr>
        <w:pStyle w:val="Heading1"/>
        <w:jc w:val="both"/>
      </w:pPr>
      <w:bookmarkStart w:id="55" w:name="_Toc31192814"/>
      <w:r>
        <w:t>18.</w:t>
      </w:r>
      <w:r>
        <w:tab/>
      </w:r>
      <w:r w:rsidR="005E30CD" w:rsidRPr="00F30790">
        <w:t>Clothing Policy</w:t>
      </w:r>
      <w:bookmarkEnd w:id="55"/>
    </w:p>
    <w:p w:rsidR="007E267E" w:rsidRPr="00580706" w:rsidRDefault="0044623F" w:rsidP="004A753F">
      <w:pPr>
        <w:spacing w:after="0" w:line="240" w:lineRule="auto"/>
        <w:jc w:val="both"/>
        <w:rPr>
          <w:rFonts w:ascii="Arial" w:hAnsi="Arial" w:cs="Arial"/>
        </w:rPr>
      </w:pPr>
      <w:r>
        <w:rPr>
          <w:rFonts w:ascii="Arial" w:hAnsi="Arial" w:cs="Arial"/>
        </w:rPr>
        <w:t>Families need to ensure that their child is</w:t>
      </w:r>
      <w:r w:rsidR="007E267E" w:rsidRPr="00580706">
        <w:rPr>
          <w:rFonts w:ascii="Arial" w:hAnsi="Arial" w:cs="Arial"/>
        </w:rPr>
        <w:t xml:space="preserve"> dressed appropriately</w:t>
      </w:r>
      <w:r w:rsidR="007E267E">
        <w:rPr>
          <w:rFonts w:ascii="Arial" w:hAnsi="Arial" w:cs="Arial"/>
        </w:rPr>
        <w:t xml:space="preserve"> for play </w:t>
      </w:r>
      <w:r w:rsidR="007E267E" w:rsidRPr="00580706">
        <w:rPr>
          <w:rFonts w:ascii="Arial" w:hAnsi="Arial" w:cs="Arial"/>
        </w:rPr>
        <w:t>and for the relevant weather conditions.</w:t>
      </w:r>
      <w:r w:rsidR="007E267E">
        <w:rPr>
          <w:rFonts w:ascii="Arial" w:hAnsi="Arial" w:cs="Arial"/>
        </w:rPr>
        <w:t xml:space="preserve"> </w:t>
      </w:r>
      <w:r>
        <w:rPr>
          <w:rFonts w:ascii="Arial" w:hAnsi="Arial" w:cs="Arial"/>
        </w:rPr>
        <w:t xml:space="preserve">Families also need to ensure that the child does not come in brand new clothes, as children will get dirty and wet whilst exploring and playing. </w:t>
      </w:r>
      <w:r w:rsidR="007E267E" w:rsidRPr="00580706">
        <w:rPr>
          <w:rFonts w:ascii="Arial" w:hAnsi="Arial" w:cs="Arial"/>
        </w:rPr>
        <w:t>Children are not permitted to share clothing and must wear their own clothes at all times.</w:t>
      </w:r>
    </w:p>
    <w:p w:rsidR="005E30CD" w:rsidRDefault="005E30CD" w:rsidP="004A753F">
      <w:pPr>
        <w:autoSpaceDE w:val="0"/>
        <w:autoSpaceDN w:val="0"/>
        <w:adjustRightInd w:val="0"/>
        <w:spacing w:after="0" w:line="240" w:lineRule="auto"/>
        <w:jc w:val="both"/>
        <w:rPr>
          <w:rFonts w:ascii="Arial" w:hAnsi="Arial" w:cs="Arial"/>
        </w:rPr>
      </w:pPr>
    </w:p>
    <w:p w:rsidR="007E267E" w:rsidRPr="00580706" w:rsidRDefault="0044623F" w:rsidP="004A753F">
      <w:pPr>
        <w:autoSpaceDE w:val="0"/>
        <w:autoSpaceDN w:val="0"/>
        <w:adjustRightInd w:val="0"/>
        <w:spacing w:after="0" w:line="240" w:lineRule="auto"/>
        <w:jc w:val="both"/>
        <w:rPr>
          <w:rFonts w:ascii="Arial" w:hAnsi="Arial" w:cs="Arial"/>
        </w:rPr>
      </w:pPr>
      <w:r>
        <w:rPr>
          <w:rFonts w:ascii="Arial" w:hAnsi="Arial" w:cs="Arial"/>
        </w:rPr>
        <w:t>The service</w:t>
      </w:r>
      <w:r w:rsidR="007E267E">
        <w:rPr>
          <w:rFonts w:ascii="Arial" w:hAnsi="Arial" w:cs="Arial"/>
        </w:rPr>
        <w:t xml:space="preserve"> will not take responsibility for lost belongings and will maintain a lost belongings </w:t>
      </w:r>
      <w:r w:rsidR="0067374E">
        <w:rPr>
          <w:rFonts w:ascii="Arial" w:hAnsi="Arial" w:cs="Arial"/>
        </w:rPr>
        <w:t>area</w:t>
      </w:r>
      <w:r w:rsidR="007E267E">
        <w:rPr>
          <w:rFonts w:ascii="Arial" w:hAnsi="Arial" w:cs="Arial"/>
        </w:rPr>
        <w:t>.</w:t>
      </w:r>
      <w:r>
        <w:rPr>
          <w:rFonts w:ascii="Arial" w:hAnsi="Arial" w:cs="Arial"/>
        </w:rPr>
        <w:t xml:space="preserve"> To avoid </w:t>
      </w:r>
      <w:r w:rsidR="00702533">
        <w:rPr>
          <w:rFonts w:ascii="Arial" w:hAnsi="Arial" w:cs="Arial"/>
        </w:rPr>
        <w:t>these families</w:t>
      </w:r>
      <w:r>
        <w:rPr>
          <w:rFonts w:ascii="Arial" w:hAnsi="Arial" w:cs="Arial"/>
        </w:rPr>
        <w:t xml:space="preserve"> need to ensure that all their child’s clothes are clearly labelled with their child’s name or initials.  </w:t>
      </w:r>
    </w:p>
    <w:p w:rsidR="005E30CD" w:rsidRDefault="005E30CD" w:rsidP="004A753F">
      <w:pPr>
        <w:spacing w:after="0" w:line="240" w:lineRule="auto"/>
        <w:jc w:val="both"/>
        <w:rPr>
          <w:rFonts w:ascii="Arial" w:hAnsi="Arial" w:cs="Arial"/>
        </w:rPr>
      </w:pPr>
    </w:p>
    <w:p w:rsidR="007E267E" w:rsidRDefault="007E267E" w:rsidP="004A753F">
      <w:pPr>
        <w:spacing w:after="0" w:line="240" w:lineRule="auto"/>
        <w:jc w:val="both"/>
        <w:rPr>
          <w:rFonts w:ascii="Arial" w:hAnsi="Arial" w:cs="Arial"/>
        </w:rPr>
      </w:pPr>
      <w:r w:rsidRPr="00580706">
        <w:rPr>
          <w:rFonts w:ascii="Arial" w:hAnsi="Arial" w:cs="Arial"/>
        </w:rPr>
        <w:t>We also ask that children not wear jewel</w:t>
      </w:r>
      <w:r w:rsidR="00A47562">
        <w:rPr>
          <w:rFonts w:ascii="Arial" w:hAnsi="Arial" w:cs="Arial"/>
        </w:rPr>
        <w:t>l</w:t>
      </w:r>
      <w:r w:rsidRPr="00580706">
        <w:rPr>
          <w:rFonts w:ascii="Arial" w:hAnsi="Arial" w:cs="Arial"/>
        </w:rPr>
        <w:t xml:space="preserve">ery/accessories unless it is of a cultural or religious nature.  Please inform </w:t>
      </w:r>
      <w:r w:rsidR="00702533">
        <w:rPr>
          <w:rFonts w:ascii="Arial" w:hAnsi="Arial" w:cs="Arial"/>
        </w:rPr>
        <w:t xml:space="preserve">the Director at the time of Enrolment so we can record this on your child’s information sheet. </w:t>
      </w:r>
    </w:p>
    <w:p w:rsidR="006D6BB6" w:rsidRDefault="006D6BB6" w:rsidP="004A753F">
      <w:pPr>
        <w:spacing w:after="0" w:line="240" w:lineRule="auto"/>
        <w:jc w:val="both"/>
        <w:rPr>
          <w:rFonts w:ascii="Arial" w:hAnsi="Arial" w:cs="Arial"/>
        </w:rPr>
      </w:pPr>
    </w:p>
    <w:p w:rsidR="00702533" w:rsidRDefault="006D6BB6" w:rsidP="004A753F">
      <w:pPr>
        <w:spacing w:after="0" w:line="240" w:lineRule="auto"/>
        <w:jc w:val="both"/>
        <w:rPr>
          <w:rFonts w:ascii="Arial" w:hAnsi="Arial" w:cs="Arial"/>
        </w:rPr>
      </w:pPr>
      <w:r>
        <w:rPr>
          <w:rFonts w:ascii="Arial" w:hAnsi="Arial" w:cs="Arial"/>
        </w:rPr>
        <w:t>We also ask that children wear clothing with sleeves, such as T-shirts, rather than tank tops, to ensure adequate protection from the sun when we are outdoors.</w:t>
      </w:r>
      <w:r w:rsidR="00601FC2">
        <w:rPr>
          <w:rFonts w:ascii="Arial" w:hAnsi="Arial" w:cs="Arial"/>
        </w:rPr>
        <w:t xml:space="preserve"> Also please provide your child with a hat or they may not be able to play outdoors. </w:t>
      </w:r>
      <w:r w:rsidR="009D60C6">
        <w:rPr>
          <w:rFonts w:ascii="Arial" w:hAnsi="Arial" w:cs="Arial"/>
        </w:rPr>
        <w:t xml:space="preserve">We are a recognised Sun Smart Centre and therefore we need to ensure that children are dressed appropriately. </w:t>
      </w:r>
    </w:p>
    <w:p w:rsidR="00702533" w:rsidRDefault="00702533" w:rsidP="004A753F">
      <w:pPr>
        <w:spacing w:after="0" w:line="240" w:lineRule="auto"/>
        <w:jc w:val="both"/>
        <w:rPr>
          <w:rFonts w:ascii="Arial" w:hAnsi="Arial" w:cs="Arial"/>
        </w:rPr>
      </w:pPr>
    </w:p>
    <w:p w:rsidR="00702533" w:rsidRDefault="00702533" w:rsidP="004A753F">
      <w:pPr>
        <w:spacing w:after="0" w:line="240" w:lineRule="auto"/>
        <w:jc w:val="both"/>
        <w:rPr>
          <w:rFonts w:ascii="Arial" w:hAnsi="Arial" w:cs="Arial"/>
        </w:rPr>
      </w:pPr>
      <w:r>
        <w:rPr>
          <w:rFonts w:ascii="Arial" w:hAnsi="Arial" w:cs="Arial"/>
        </w:rPr>
        <w:t xml:space="preserve">In </w:t>
      </w:r>
      <w:r w:rsidR="00601FC2">
        <w:rPr>
          <w:rFonts w:ascii="Arial" w:hAnsi="Arial" w:cs="Arial"/>
        </w:rPr>
        <w:t>winter</w:t>
      </w:r>
      <w:r>
        <w:rPr>
          <w:rFonts w:ascii="Arial" w:hAnsi="Arial" w:cs="Arial"/>
        </w:rPr>
        <w:t xml:space="preserve"> please provide your child with a warm rain coat for the child to wear outside, and you may like to consider gum boots, to ensure your child stays dry. </w:t>
      </w:r>
    </w:p>
    <w:p w:rsidR="00702533" w:rsidRDefault="00702533" w:rsidP="004A753F">
      <w:pPr>
        <w:spacing w:after="0" w:line="240" w:lineRule="auto"/>
        <w:jc w:val="both"/>
        <w:rPr>
          <w:rFonts w:ascii="Arial" w:hAnsi="Arial" w:cs="Arial"/>
        </w:rPr>
      </w:pPr>
    </w:p>
    <w:p w:rsidR="005E30CD" w:rsidRPr="00601FC2" w:rsidRDefault="00702533" w:rsidP="004A753F">
      <w:pPr>
        <w:spacing w:after="0" w:line="240" w:lineRule="auto"/>
        <w:jc w:val="both"/>
        <w:rPr>
          <w:rFonts w:ascii="Arial" w:hAnsi="Arial" w:cs="Arial"/>
        </w:rPr>
      </w:pPr>
      <w:r>
        <w:rPr>
          <w:rFonts w:ascii="Arial" w:hAnsi="Arial" w:cs="Arial"/>
        </w:rPr>
        <w:t xml:space="preserve">Please ensure that you pack at least one additional outfit for your child </w:t>
      </w:r>
      <w:r w:rsidR="00601FC2">
        <w:rPr>
          <w:rFonts w:ascii="Arial" w:hAnsi="Arial" w:cs="Arial"/>
        </w:rPr>
        <w:t>in case</w:t>
      </w:r>
      <w:r>
        <w:rPr>
          <w:rFonts w:ascii="Arial" w:hAnsi="Arial" w:cs="Arial"/>
        </w:rPr>
        <w:t xml:space="preserve"> they get wet and/or dirty, we will be able to change your child. For babies and children that are toilet training we request a number of changes of clothes as the service has very limited spare clothing. If your child is toilet training, please also pack an extra pair of shoes, as they often get wet if children have an accident. </w:t>
      </w:r>
      <w:r w:rsidR="006D6BB6">
        <w:rPr>
          <w:rFonts w:ascii="Arial" w:hAnsi="Arial" w:cs="Arial"/>
        </w:rPr>
        <w:t xml:space="preserve"> </w:t>
      </w:r>
    </w:p>
    <w:p w:rsidR="009A7DEB" w:rsidRDefault="00F30790" w:rsidP="004A753F">
      <w:pPr>
        <w:pStyle w:val="Heading1"/>
        <w:jc w:val="both"/>
      </w:pPr>
      <w:bookmarkStart w:id="56" w:name="_Toc31192815"/>
      <w:r>
        <w:t>19.</w:t>
      </w:r>
      <w:r>
        <w:tab/>
      </w:r>
      <w:r w:rsidR="003D6738" w:rsidRPr="00F30790">
        <w:t>Health and Wellbeing</w:t>
      </w:r>
      <w:bookmarkEnd w:id="56"/>
    </w:p>
    <w:p w:rsidR="000E3C66" w:rsidRDefault="000E3C66" w:rsidP="000E3C66">
      <w:pPr>
        <w:pStyle w:val="Heading1"/>
        <w:jc w:val="both"/>
      </w:pPr>
      <w:bookmarkStart w:id="57" w:name="_Toc31192816"/>
      <w:r>
        <w:t>19.1 Expressing and Bottle Feeding</w:t>
      </w:r>
      <w:bookmarkEnd w:id="57"/>
    </w:p>
    <w:p w:rsidR="000E3C66" w:rsidRDefault="000E3C66" w:rsidP="000E3C66">
      <w:pPr>
        <w:rPr>
          <w:rFonts w:ascii="Arial" w:hAnsi="Arial" w:cs="Arial"/>
        </w:rPr>
      </w:pPr>
      <w:r w:rsidRPr="00F64AB7">
        <w:rPr>
          <w:rFonts w:ascii="Arial" w:hAnsi="Arial" w:cs="Arial"/>
          <w:color w:val="333333"/>
        </w:rPr>
        <w:t>The</w:t>
      </w:r>
      <w:r w:rsidRPr="00F64AB7">
        <w:rPr>
          <w:rFonts w:ascii="Arial" w:hAnsi="Arial" w:cs="Arial"/>
          <w:i/>
          <w:color w:val="333333"/>
        </w:rPr>
        <w:t xml:space="preserve"> </w:t>
      </w:r>
      <w:hyperlink r:id="rId16" w:tooltip="https://www.breastfeeding.asn.au/bf-info/breastfeeding-and-law/legalright" w:history="1">
        <w:r w:rsidRPr="00F64AB7">
          <w:rPr>
            <w:rStyle w:val="Hyperlink"/>
            <w:rFonts w:ascii="Arial" w:hAnsi="Arial" w:cs="Arial"/>
            <w:i/>
          </w:rPr>
          <w:t xml:space="preserve">Right to breastfeed is protected under the federal </w:t>
        </w:r>
      </w:hyperlink>
      <w:hyperlink r:id="rId17" w:tooltip="https://www.breastfeeding.asn.au/bf-info/breastfeeding-and-law/legalright" w:history="1">
        <w:r w:rsidRPr="00F64AB7">
          <w:rPr>
            <w:rStyle w:val="Hyperlink"/>
            <w:rFonts w:ascii="Arial" w:hAnsi="Arial" w:cs="Arial"/>
            <w:i/>
            <w:iCs/>
          </w:rPr>
          <w:t>Sex Discrimination Act 1984</w:t>
        </w:r>
      </w:hyperlink>
      <w:r w:rsidRPr="00F64AB7">
        <w:rPr>
          <w:rStyle w:val="Emphasis"/>
          <w:rFonts w:ascii="Arial" w:hAnsi="Arial" w:cs="Arial"/>
          <w:i w:val="0"/>
          <w:color w:val="333333"/>
        </w:rPr>
        <w:t xml:space="preserve">, mothers are encouraged at </w:t>
      </w:r>
      <w:r w:rsidR="00FE14FD">
        <w:rPr>
          <w:rStyle w:val="Emphasis"/>
          <w:rFonts w:ascii="Arial" w:hAnsi="Arial" w:cs="Arial"/>
          <w:i w:val="0"/>
          <w:color w:val="333333"/>
        </w:rPr>
        <w:t>the service</w:t>
      </w:r>
      <w:r w:rsidRPr="00F64AB7">
        <w:rPr>
          <w:rStyle w:val="Emphasis"/>
          <w:rFonts w:ascii="Arial" w:hAnsi="Arial" w:cs="Arial"/>
          <w:i w:val="0"/>
          <w:color w:val="333333"/>
        </w:rPr>
        <w:t xml:space="preserve"> centre</w:t>
      </w:r>
      <w:r w:rsidRPr="00F64AB7">
        <w:rPr>
          <w:rStyle w:val="Emphasis"/>
          <w:rFonts w:ascii="Arial" w:hAnsi="Arial" w:cs="Arial"/>
          <w:color w:val="333333"/>
        </w:rPr>
        <w:t xml:space="preserve"> </w:t>
      </w:r>
      <w:r w:rsidRPr="00F64AB7">
        <w:rPr>
          <w:rFonts w:ascii="Arial" w:hAnsi="Arial" w:cs="Arial"/>
        </w:rPr>
        <w:t>to come into the centre throughout the day to breast feed their child if they wish to do so</w:t>
      </w:r>
      <w:r>
        <w:rPr>
          <w:rFonts w:ascii="Arial" w:hAnsi="Arial" w:cs="Arial"/>
        </w:rPr>
        <w:t xml:space="preserve">. Mothers are also encouraged to express their milk and provide it to educators to feed your child. </w:t>
      </w:r>
    </w:p>
    <w:p w:rsidR="000E3C66" w:rsidRDefault="000E3C66" w:rsidP="000E3C66">
      <w:pPr>
        <w:rPr>
          <w:rFonts w:ascii="Arial" w:hAnsi="Arial" w:cs="Arial"/>
        </w:rPr>
      </w:pPr>
      <w:r>
        <w:rPr>
          <w:rFonts w:ascii="Arial" w:hAnsi="Arial" w:cs="Arial"/>
        </w:rPr>
        <w:t>F</w:t>
      </w:r>
      <w:r w:rsidRPr="00F64AB7">
        <w:rPr>
          <w:rFonts w:ascii="Arial" w:hAnsi="Arial" w:cs="Arial"/>
        </w:rPr>
        <w:t>amilies are responsible for bringing in bottles that are clearly named with their child’</w:t>
      </w:r>
      <w:r>
        <w:rPr>
          <w:rFonts w:ascii="Arial" w:hAnsi="Arial" w:cs="Arial"/>
        </w:rPr>
        <w:t>s name and also any formula</w:t>
      </w:r>
      <w:r w:rsidR="009D60C6">
        <w:rPr>
          <w:rFonts w:ascii="Arial" w:hAnsi="Arial" w:cs="Arial"/>
        </w:rPr>
        <w:t>/breast milk</w:t>
      </w:r>
      <w:r>
        <w:rPr>
          <w:rFonts w:ascii="Arial" w:hAnsi="Arial" w:cs="Arial"/>
        </w:rPr>
        <w:t xml:space="preserve"> that their child might be on. The centre cannot supply the formula, due to the broad range available; we prefer to cater to your child’s individual needs. </w:t>
      </w:r>
      <w:r w:rsidR="009D60C6">
        <w:rPr>
          <w:rFonts w:ascii="Arial" w:hAnsi="Arial" w:cs="Arial"/>
        </w:rPr>
        <w:t xml:space="preserve">Please make sure you pack cooled boiled bottled water as well. </w:t>
      </w:r>
    </w:p>
    <w:p w:rsidR="009D60C6" w:rsidRPr="00F64AB7" w:rsidRDefault="009D60C6" w:rsidP="000E3C66">
      <w:pPr>
        <w:rPr>
          <w:rFonts w:ascii="Arial" w:hAnsi="Arial" w:cs="Arial"/>
        </w:rPr>
      </w:pPr>
      <w:r>
        <w:rPr>
          <w:rFonts w:ascii="Arial" w:hAnsi="Arial" w:cs="Arial"/>
        </w:rPr>
        <w:t xml:space="preserve">We recognise the Breast milk is the property of the mother and therefore the mother should indicate to educators how long they would like their milk stored in a bottle warmer. </w:t>
      </w:r>
    </w:p>
    <w:p w:rsidR="000E3C66" w:rsidRDefault="000E3C66" w:rsidP="000E3C66">
      <w:pPr>
        <w:pStyle w:val="Heading1"/>
        <w:jc w:val="both"/>
      </w:pPr>
      <w:bookmarkStart w:id="58" w:name="_Toc31192817"/>
      <w:r>
        <w:lastRenderedPageBreak/>
        <w:t>19.2 Unwell Child</w:t>
      </w:r>
      <w:bookmarkEnd w:id="58"/>
    </w:p>
    <w:p w:rsidR="006902F7" w:rsidRDefault="00B55584" w:rsidP="004A753F">
      <w:pPr>
        <w:spacing w:line="240" w:lineRule="auto"/>
        <w:jc w:val="both"/>
        <w:rPr>
          <w:rFonts w:ascii="Arial" w:hAnsi="Arial" w:cs="Arial"/>
        </w:rPr>
      </w:pPr>
      <w:r w:rsidRPr="00580706">
        <w:rPr>
          <w:rFonts w:ascii="Arial" w:hAnsi="Arial" w:cs="Arial"/>
        </w:rPr>
        <w:t>From time to time your child may bec</w:t>
      </w:r>
      <w:r>
        <w:rPr>
          <w:rFonts w:ascii="Arial" w:hAnsi="Arial" w:cs="Arial"/>
        </w:rPr>
        <w:t>ome ill at the service. It is the service’s</w:t>
      </w:r>
      <w:r w:rsidRPr="00580706">
        <w:rPr>
          <w:rFonts w:ascii="Arial" w:hAnsi="Arial" w:cs="Arial"/>
        </w:rPr>
        <w:t xml:space="preserve"> responsibility to protect all children, families and </w:t>
      </w:r>
      <w:r>
        <w:rPr>
          <w:rFonts w:ascii="Arial" w:hAnsi="Arial" w:cs="Arial"/>
        </w:rPr>
        <w:t>educators</w:t>
      </w:r>
      <w:r w:rsidRPr="00580706">
        <w:rPr>
          <w:rFonts w:ascii="Arial" w:hAnsi="Arial" w:cs="Arial"/>
        </w:rPr>
        <w:t xml:space="preserve"> from the spread of infectious diseases. As a parent you are the person that knows your child the best, if there is any change in your child’s general health or wellbeing please keep your child at home and seek medical attention. </w:t>
      </w:r>
      <w:r>
        <w:rPr>
          <w:rFonts w:ascii="Arial" w:hAnsi="Arial" w:cs="Arial"/>
        </w:rPr>
        <w:t>We also ask that if you have siblings that are at risk of catching the contagious illness, then could you also keep them</w:t>
      </w:r>
      <w:r w:rsidR="00F113B5">
        <w:rPr>
          <w:rFonts w:ascii="Arial" w:hAnsi="Arial" w:cs="Arial"/>
        </w:rPr>
        <w:t xml:space="preserve"> at home to reduce the spread.</w:t>
      </w:r>
    </w:p>
    <w:p w:rsidR="00F113B5" w:rsidRDefault="00F113B5" w:rsidP="004A753F">
      <w:pPr>
        <w:spacing w:line="240" w:lineRule="auto"/>
        <w:jc w:val="both"/>
        <w:rPr>
          <w:rFonts w:ascii="Arial" w:hAnsi="Arial" w:cs="Arial"/>
        </w:rPr>
      </w:pPr>
    </w:p>
    <w:p w:rsidR="00F113B5" w:rsidRPr="00D44506" w:rsidRDefault="009A7DEB" w:rsidP="004A753F">
      <w:pPr>
        <w:spacing w:line="240" w:lineRule="auto"/>
        <w:jc w:val="both"/>
        <w:rPr>
          <w:rFonts w:ascii="Arial" w:hAnsi="Arial" w:cs="Arial"/>
        </w:rPr>
      </w:pPr>
      <w:r w:rsidRPr="00580706">
        <w:rPr>
          <w:rFonts w:ascii="Arial" w:hAnsi="Arial" w:cs="Arial"/>
        </w:rPr>
        <w:t>If your ch</w:t>
      </w:r>
      <w:r w:rsidR="007E267E">
        <w:rPr>
          <w:rFonts w:ascii="Arial" w:hAnsi="Arial" w:cs="Arial"/>
        </w:rPr>
        <w:t>ild becomes unwell at the service</w:t>
      </w:r>
      <w:r w:rsidRPr="00580706">
        <w:rPr>
          <w:rFonts w:ascii="Arial" w:hAnsi="Arial" w:cs="Arial"/>
        </w:rPr>
        <w:t xml:space="preserve"> </w:t>
      </w:r>
      <w:r w:rsidR="006902F7">
        <w:rPr>
          <w:rFonts w:ascii="Arial" w:hAnsi="Arial" w:cs="Arial"/>
        </w:rPr>
        <w:t xml:space="preserve">you </w:t>
      </w:r>
      <w:r w:rsidRPr="00580706">
        <w:rPr>
          <w:rFonts w:ascii="Arial" w:hAnsi="Arial" w:cs="Arial"/>
        </w:rPr>
        <w:t>may be asked to collect your child earlier than usual. In some instances you may be asked to collect your child immediately and a written clearance from your child’s doctor may be requi</w:t>
      </w:r>
      <w:r w:rsidR="007E267E">
        <w:rPr>
          <w:rFonts w:ascii="Arial" w:hAnsi="Arial" w:cs="Arial"/>
        </w:rPr>
        <w:t>red when returning to the service</w:t>
      </w:r>
      <w:r w:rsidRPr="00580706">
        <w:rPr>
          <w:rFonts w:ascii="Arial" w:hAnsi="Arial" w:cs="Arial"/>
        </w:rPr>
        <w:t xml:space="preserve">. </w:t>
      </w:r>
      <w:bookmarkStart w:id="59" w:name="_GoBack"/>
      <w:bookmarkEnd w:id="59"/>
    </w:p>
    <w:p w:rsidR="00F113B5" w:rsidRDefault="00F113B5" w:rsidP="004A753F">
      <w:pPr>
        <w:spacing w:line="240" w:lineRule="auto"/>
        <w:jc w:val="both"/>
        <w:rPr>
          <w:rFonts w:ascii="Arial" w:hAnsi="Arial" w:cs="Arial"/>
          <w:b/>
          <w:i/>
          <w:u w:val="single"/>
        </w:rPr>
      </w:pPr>
    </w:p>
    <w:p w:rsidR="009A7DEB" w:rsidRPr="00566B23" w:rsidRDefault="006902F7" w:rsidP="004A753F">
      <w:pPr>
        <w:spacing w:line="240" w:lineRule="auto"/>
        <w:jc w:val="both"/>
        <w:rPr>
          <w:rFonts w:ascii="Arial" w:hAnsi="Arial" w:cs="Arial"/>
          <w:b/>
          <w:i/>
          <w:u w:val="single"/>
        </w:rPr>
      </w:pPr>
      <w:r>
        <w:rPr>
          <w:rFonts w:ascii="Arial" w:hAnsi="Arial" w:cs="Arial"/>
          <w:b/>
          <w:i/>
          <w:u w:val="single"/>
        </w:rPr>
        <w:t>You may be contacted when</w:t>
      </w:r>
      <w:r w:rsidR="009A7DEB" w:rsidRPr="00566B23">
        <w:rPr>
          <w:rFonts w:ascii="Arial" w:hAnsi="Arial" w:cs="Arial"/>
          <w:b/>
          <w:i/>
          <w:u w:val="single"/>
        </w:rPr>
        <w:t xml:space="preserve">: </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A child’s temperature reaches 38 degrees or above. An exclusion period of 24 hours since the last recor</w:t>
      </w:r>
      <w:r w:rsidR="00330EB1">
        <w:rPr>
          <w:rFonts w:ascii="Arial" w:hAnsi="Arial" w:cs="Arial"/>
        </w:rPr>
        <w:t>ded temperature above 38</w:t>
      </w:r>
      <w:r w:rsidRPr="00580706">
        <w:rPr>
          <w:rFonts w:ascii="Arial" w:hAnsi="Arial" w:cs="Arial"/>
        </w:rPr>
        <w:t xml:space="preserve"> degrees will apply. Written clearance from your child’s doctor may also be required</w:t>
      </w:r>
      <w:r w:rsidR="009D60C6">
        <w:rPr>
          <w:rFonts w:ascii="Arial" w:hAnsi="Arial" w:cs="Arial"/>
        </w:rPr>
        <w:t xml:space="preserve"> at the centre’s request. </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 xml:space="preserve">If the child has been vomiting </w:t>
      </w:r>
      <w:r w:rsidR="009D60C6">
        <w:rPr>
          <w:rFonts w:ascii="Arial" w:hAnsi="Arial" w:cs="Arial"/>
        </w:rPr>
        <w:t>and/</w:t>
      </w:r>
      <w:r w:rsidRPr="00580706">
        <w:rPr>
          <w:rFonts w:ascii="Arial" w:hAnsi="Arial" w:cs="Arial"/>
        </w:rPr>
        <w:t>or ha</w:t>
      </w:r>
      <w:r w:rsidR="009D60C6">
        <w:rPr>
          <w:rFonts w:ascii="Arial" w:hAnsi="Arial" w:cs="Arial"/>
        </w:rPr>
        <w:t>d</w:t>
      </w:r>
      <w:r w:rsidRPr="00580706">
        <w:rPr>
          <w:rFonts w:ascii="Arial" w:hAnsi="Arial" w:cs="Arial"/>
        </w:rPr>
        <w:t xml:space="preserve"> </w:t>
      </w:r>
      <w:r w:rsidR="00A47562" w:rsidRPr="00580706">
        <w:rPr>
          <w:rFonts w:ascii="Arial" w:hAnsi="Arial" w:cs="Arial"/>
        </w:rPr>
        <w:t>dia</w:t>
      </w:r>
      <w:r w:rsidR="00A47562">
        <w:rPr>
          <w:rFonts w:ascii="Arial" w:hAnsi="Arial" w:cs="Arial"/>
        </w:rPr>
        <w:t>r</w:t>
      </w:r>
      <w:r w:rsidR="00A47562" w:rsidRPr="00580706">
        <w:rPr>
          <w:rFonts w:ascii="Arial" w:hAnsi="Arial" w:cs="Arial"/>
        </w:rPr>
        <w:t>rhoea</w:t>
      </w:r>
      <w:r w:rsidR="009D60C6">
        <w:rPr>
          <w:rFonts w:ascii="Arial" w:hAnsi="Arial" w:cs="Arial"/>
        </w:rPr>
        <w:t>. They family will be contacted and asked to collect their child. An exclusion period of 48</w:t>
      </w:r>
      <w:r w:rsidRPr="00580706">
        <w:rPr>
          <w:rFonts w:ascii="Arial" w:hAnsi="Arial" w:cs="Arial"/>
        </w:rPr>
        <w:t xml:space="preserve"> hours from the last bout of vomiting </w:t>
      </w:r>
      <w:r w:rsidR="009D60C6">
        <w:rPr>
          <w:rFonts w:ascii="Arial" w:hAnsi="Arial" w:cs="Arial"/>
        </w:rPr>
        <w:t>and/</w:t>
      </w:r>
      <w:r w:rsidRPr="00580706">
        <w:rPr>
          <w:rFonts w:ascii="Arial" w:hAnsi="Arial" w:cs="Arial"/>
        </w:rPr>
        <w:t xml:space="preserve">or </w:t>
      </w:r>
      <w:r w:rsidR="00A47562" w:rsidRPr="00580706">
        <w:rPr>
          <w:rFonts w:ascii="Arial" w:hAnsi="Arial" w:cs="Arial"/>
        </w:rPr>
        <w:t>diarrhoea</w:t>
      </w:r>
      <w:r w:rsidRPr="00580706">
        <w:rPr>
          <w:rFonts w:ascii="Arial" w:hAnsi="Arial" w:cs="Arial"/>
        </w:rPr>
        <w:t xml:space="preserve"> will apply. Written clearance from your chil</w:t>
      </w:r>
      <w:r w:rsidR="006A4515">
        <w:rPr>
          <w:rFonts w:ascii="Arial" w:hAnsi="Arial" w:cs="Arial"/>
        </w:rPr>
        <w:t>d’s doctor may also be required</w:t>
      </w:r>
      <w:r w:rsidR="009D60C6">
        <w:rPr>
          <w:rFonts w:ascii="Arial" w:hAnsi="Arial" w:cs="Arial"/>
        </w:rPr>
        <w:t xml:space="preserve"> at the centres request. We ask that you keep siblings away as well if this occurs, to reduce the spread of infection. </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If the child has active head lice</w:t>
      </w:r>
      <w:r w:rsidR="00601FC2">
        <w:rPr>
          <w:rFonts w:ascii="Arial" w:hAnsi="Arial" w:cs="Arial"/>
        </w:rPr>
        <w:t xml:space="preserve"> you will be asked to collect your child</w:t>
      </w:r>
    </w:p>
    <w:p w:rsidR="009A7DEB" w:rsidRPr="00580706" w:rsidRDefault="006A4515" w:rsidP="004A753F">
      <w:pPr>
        <w:numPr>
          <w:ilvl w:val="0"/>
          <w:numId w:val="16"/>
        </w:numPr>
        <w:spacing w:after="0" w:line="240" w:lineRule="auto"/>
        <w:jc w:val="both"/>
        <w:rPr>
          <w:rFonts w:ascii="Arial" w:hAnsi="Arial" w:cs="Arial"/>
        </w:rPr>
      </w:pPr>
      <w:r>
        <w:rPr>
          <w:rFonts w:ascii="Arial" w:hAnsi="Arial" w:cs="Arial"/>
        </w:rPr>
        <w:t>The development of a rash</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The child develops signs and symptoms of Conjunctivitis</w:t>
      </w:r>
    </w:p>
    <w:p w:rsidR="004E5CA7" w:rsidRDefault="009A7DEB" w:rsidP="004A753F">
      <w:pPr>
        <w:numPr>
          <w:ilvl w:val="0"/>
          <w:numId w:val="16"/>
        </w:numPr>
        <w:spacing w:after="0" w:line="240" w:lineRule="auto"/>
        <w:jc w:val="both"/>
        <w:rPr>
          <w:rFonts w:ascii="Arial" w:hAnsi="Arial" w:cs="Arial"/>
        </w:rPr>
      </w:pPr>
      <w:r w:rsidRPr="00580706">
        <w:rPr>
          <w:rFonts w:ascii="Arial" w:hAnsi="Arial" w:cs="Arial"/>
        </w:rPr>
        <w:t xml:space="preserve">The child displays signs and symptoms consistent with a variety of infectious diseases </w:t>
      </w:r>
      <w:r w:rsidR="00DD3328" w:rsidRPr="00580706">
        <w:rPr>
          <w:rFonts w:ascii="Arial" w:hAnsi="Arial" w:cs="Arial"/>
        </w:rPr>
        <w:t xml:space="preserve">or has been diagnosed by a doctor with an infectious disease </w:t>
      </w:r>
      <w:r w:rsidRPr="00580706">
        <w:rPr>
          <w:rFonts w:ascii="Arial" w:hAnsi="Arial" w:cs="Arial"/>
        </w:rPr>
        <w:t>as outlined by the Department of Health (Information is available</w:t>
      </w:r>
      <w:r w:rsidR="00DD3328" w:rsidRPr="00580706">
        <w:rPr>
          <w:rFonts w:ascii="Arial" w:hAnsi="Arial" w:cs="Arial"/>
        </w:rPr>
        <w:t xml:space="preserve"> in this handbook and </w:t>
      </w:r>
      <w:r w:rsidRPr="00580706">
        <w:rPr>
          <w:rFonts w:ascii="Arial" w:hAnsi="Arial" w:cs="Arial"/>
        </w:rPr>
        <w:t>on the parent notice board of all infectious d</w:t>
      </w:r>
      <w:r w:rsidR="006A4515">
        <w:rPr>
          <w:rFonts w:ascii="Arial" w:hAnsi="Arial" w:cs="Arial"/>
        </w:rPr>
        <w:t>iseases and exclusion periods)</w:t>
      </w:r>
    </w:p>
    <w:p w:rsidR="009D60C6" w:rsidRDefault="009D60C6" w:rsidP="004A753F">
      <w:pPr>
        <w:numPr>
          <w:ilvl w:val="0"/>
          <w:numId w:val="16"/>
        </w:numPr>
        <w:spacing w:after="0" w:line="240" w:lineRule="auto"/>
        <w:jc w:val="both"/>
        <w:rPr>
          <w:rFonts w:ascii="Arial" w:hAnsi="Arial" w:cs="Arial"/>
        </w:rPr>
      </w:pPr>
      <w:r>
        <w:rPr>
          <w:rFonts w:ascii="Arial" w:hAnsi="Arial" w:cs="Arial"/>
        </w:rPr>
        <w:t>If you child displays signs of being withdrawn and not their usual happy self</w:t>
      </w:r>
    </w:p>
    <w:p w:rsidR="00B55584" w:rsidRDefault="00B55584" w:rsidP="00B55584">
      <w:pPr>
        <w:spacing w:after="0" w:line="240" w:lineRule="auto"/>
        <w:ind w:left="360"/>
        <w:jc w:val="both"/>
        <w:rPr>
          <w:rFonts w:ascii="Arial" w:hAnsi="Arial" w:cs="Arial"/>
        </w:rPr>
      </w:pPr>
    </w:p>
    <w:p w:rsidR="009A7DEB" w:rsidRDefault="00A47562" w:rsidP="004A753F">
      <w:pPr>
        <w:spacing w:line="240" w:lineRule="auto"/>
        <w:jc w:val="both"/>
        <w:rPr>
          <w:rFonts w:ascii="Arial" w:hAnsi="Arial" w:cs="Arial"/>
          <w:b/>
        </w:rPr>
      </w:pPr>
      <w:r>
        <w:rPr>
          <w:rFonts w:ascii="Arial" w:hAnsi="Arial" w:cs="Arial"/>
          <w:b/>
        </w:rPr>
        <w:t xml:space="preserve">The </w:t>
      </w:r>
      <w:r w:rsidR="00601FC2">
        <w:rPr>
          <w:rFonts w:ascii="Arial" w:hAnsi="Arial" w:cs="Arial"/>
          <w:b/>
        </w:rPr>
        <w:t xml:space="preserve">service </w:t>
      </w:r>
      <w:r w:rsidR="009A7DEB" w:rsidRPr="00580706">
        <w:rPr>
          <w:rFonts w:ascii="Arial" w:hAnsi="Arial" w:cs="Arial"/>
          <w:b/>
        </w:rPr>
        <w:t>does not have the capacity to care for ill children for prolonged periods. Depending on the circumstances th</w:t>
      </w:r>
      <w:r w:rsidR="007E267E">
        <w:rPr>
          <w:rFonts w:ascii="Arial" w:hAnsi="Arial" w:cs="Arial"/>
          <w:b/>
        </w:rPr>
        <w:t>e child will be made comfortable in the</w:t>
      </w:r>
      <w:r w:rsidR="00601FC2">
        <w:rPr>
          <w:rFonts w:ascii="Arial" w:hAnsi="Arial" w:cs="Arial"/>
          <w:b/>
        </w:rPr>
        <w:t>ir room</w:t>
      </w:r>
      <w:r w:rsidR="007E267E">
        <w:rPr>
          <w:rFonts w:ascii="Arial" w:hAnsi="Arial" w:cs="Arial"/>
          <w:b/>
        </w:rPr>
        <w:t xml:space="preserve"> </w:t>
      </w:r>
      <w:r w:rsidR="00601FC2">
        <w:rPr>
          <w:rFonts w:ascii="Arial" w:hAnsi="Arial" w:cs="Arial"/>
          <w:b/>
        </w:rPr>
        <w:t>where educators</w:t>
      </w:r>
      <w:r w:rsidR="009A7DEB" w:rsidRPr="00580706">
        <w:rPr>
          <w:rFonts w:ascii="Arial" w:hAnsi="Arial" w:cs="Arial"/>
          <w:b/>
        </w:rPr>
        <w:t xml:space="preserve"> can monitor signs and symptoms of the child whilst waiting for the parents or guardians to arrive.</w:t>
      </w:r>
      <w:r w:rsidR="004E5CA7" w:rsidRPr="00580706">
        <w:rPr>
          <w:rFonts w:ascii="Arial" w:hAnsi="Arial" w:cs="Arial"/>
          <w:b/>
        </w:rPr>
        <w:t xml:space="preserve"> </w:t>
      </w:r>
      <w:r w:rsidR="009A7DEB" w:rsidRPr="00580706">
        <w:rPr>
          <w:rFonts w:ascii="Arial" w:hAnsi="Arial" w:cs="Arial"/>
          <w:b/>
        </w:rPr>
        <w:t xml:space="preserve">All families and </w:t>
      </w:r>
      <w:r w:rsidR="00601FC2">
        <w:rPr>
          <w:rFonts w:ascii="Arial" w:hAnsi="Arial" w:cs="Arial"/>
          <w:b/>
        </w:rPr>
        <w:t>educators</w:t>
      </w:r>
      <w:r w:rsidR="009A7DEB" w:rsidRPr="00580706">
        <w:rPr>
          <w:rFonts w:ascii="Arial" w:hAnsi="Arial" w:cs="Arial"/>
          <w:b/>
        </w:rPr>
        <w:t xml:space="preserve"> will be notified of any illness or outbreaks of i</w:t>
      </w:r>
      <w:r w:rsidR="007E267E">
        <w:rPr>
          <w:rFonts w:ascii="Arial" w:hAnsi="Arial" w:cs="Arial"/>
          <w:b/>
        </w:rPr>
        <w:t>nfectious diseases at the service</w:t>
      </w:r>
      <w:r w:rsidR="009A7DEB" w:rsidRPr="00580706">
        <w:rPr>
          <w:rFonts w:ascii="Arial" w:hAnsi="Arial" w:cs="Arial"/>
          <w:b/>
        </w:rPr>
        <w:t xml:space="preserve">. </w:t>
      </w:r>
    </w:p>
    <w:p w:rsidR="004D7325" w:rsidRPr="004D7325" w:rsidRDefault="004D7325" w:rsidP="004A753F">
      <w:pPr>
        <w:spacing w:line="240" w:lineRule="auto"/>
        <w:jc w:val="both"/>
        <w:rPr>
          <w:rFonts w:ascii="Arial" w:hAnsi="Arial" w:cs="Arial"/>
        </w:rPr>
      </w:pPr>
      <w:r w:rsidRPr="004D7325">
        <w:rPr>
          <w:rFonts w:ascii="Arial" w:hAnsi="Arial" w:cs="Arial"/>
        </w:rPr>
        <w:t>Families should be aware that Centrelink allow up to 42 absences per year</w:t>
      </w:r>
      <w:r>
        <w:rPr>
          <w:rFonts w:ascii="Arial" w:hAnsi="Arial" w:cs="Arial"/>
        </w:rPr>
        <w:t xml:space="preserve"> and should check what their allowances are. As families who don’t have enough absent days may be required to pay full fees. </w:t>
      </w:r>
    </w:p>
    <w:p w:rsidR="00DD3328" w:rsidRPr="00F30790" w:rsidRDefault="00D36FA5" w:rsidP="004A753F">
      <w:pPr>
        <w:pStyle w:val="Heading2"/>
        <w:jc w:val="both"/>
        <w:rPr>
          <w:rFonts w:eastAsia="Calibri"/>
        </w:rPr>
      </w:pPr>
      <w:bookmarkStart w:id="60" w:name="_Toc244942613"/>
      <w:bookmarkStart w:id="61" w:name="_Toc247106428"/>
      <w:bookmarkStart w:id="62" w:name="_Toc31192818"/>
      <w:r>
        <w:rPr>
          <w:rFonts w:eastAsia="Calibri"/>
        </w:rPr>
        <w:t>19.3</w:t>
      </w:r>
      <w:r w:rsidR="005D7E44" w:rsidRPr="00F30790">
        <w:rPr>
          <w:rFonts w:eastAsia="Calibri"/>
        </w:rPr>
        <w:t xml:space="preserve"> </w:t>
      </w:r>
      <w:r w:rsidR="00DD3328" w:rsidRPr="00F30790">
        <w:rPr>
          <w:rFonts w:eastAsia="Calibri"/>
        </w:rPr>
        <w:t>Children’s Services Exclusion Period for Infectious Diseases</w:t>
      </w:r>
      <w:bookmarkEnd w:id="60"/>
      <w:bookmarkEnd w:id="61"/>
      <w:bookmarkEnd w:id="62"/>
    </w:p>
    <w:p w:rsidR="00DD3328" w:rsidRDefault="00DD3328" w:rsidP="004A753F">
      <w:pPr>
        <w:autoSpaceDE w:val="0"/>
        <w:autoSpaceDN w:val="0"/>
        <w:adjustRightInd w:val="0"/>
        <w:spacing w:after="0" w:line="240" w:lineRule="auto"/>
        <w:jc w:val="both"/>
        <w:rPr>
          <w:rFonts w:ascii="Arial" w:hAnsi="Arial" w:cs="Arial"/>
        </w:rPr>
      </w:pPr>
      <w:r w:rsidRPr="00580706">
        <w:rPr>
          <w:rFonts w:ascii="Arial" w:hAnsi="Arial" w:cs="Arial"/>
        </w:rPr>
        <w:t>In the event of an outbreak of an infectious disease unimmunised children will automatically be excluded from the service to prevent cross infection. Victorian Health Regulations Health (Infectious Diseases) Regulations 2001, Section 13 and 14 requires that any children with any of the i</w:t>
      </w:r>
      <w:r w:rsidR="00A47562">
        <w:rPr>
          <w:rFonts w:ascii="Arial" w:hAnsi="Arial" w:cs="Arial"/>
        </w:rPr>
        <w:t>nfectious diseases listed as exclusion</w:t>
      </w:r>
      <w:r w:rsidRPr="00580706">
        <w:rPr>
          <w:rFonts w:ascii="Arial" w:hAnsi="Arial" w:cs="Arial"/>
        </w:rPr>
        <w:t xml:space="preserve"> will not attend the centre as directed in the table below.</w:t>
      </w:r>
    </w:p>
    <w:p w:rsidR="00366C03" w:rsidRPr="00580706" w:rsidRDefault="00366C03" w:rsidP="004A753F">
      <w:pPr>
        <w:autoSpaceDE w:val="0"/>
        <w:autoSpaceDN w:val="0"/>
        <w:adjustRightInd w:val="0"/>
        <w:spacing w:after="0" w:line="240" w:lineRule="auto"/>
        <w:jc w:val="both"/>
        <w:rPr>
          <w:rFonts w:ascii="Arial" w:hAnsi="Arial" w:cs="Arial"/>
        </w:rPr>
      </w:pPr>
    </w:p>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Minimum period of exclusion from schools and children's services centres for infectious diseases cases and contacts.</w:t>
      </w:r>
    </w:p>
    <w:p w:rsidR="00366C03" w:rsidRPr="00366C03" w:rsidRDefault="00366C03" w:rsidP="00366C03">
      <w:pPr>
        <w:autoSpaceDE w:val="0"/>
        <w:autoSpaceDN w:val="0"/>
        <w:adjustRightInd w:val="0"/>
        <w:spacing w:after="0" w:line="240" w:lineRule="auto"/>
        <w:jc w:val="both"/>
        <w:rPr>
          <w:rFonts w:ascii="Arial" w:eastAsia="Times New Roman" w:hAnsi="Arial"/>
          <w:b/>
          <w:bCs/>
        </w:rPr>
      </w:pPr>
    </w:p>
    <w:tbl>
      <w:tblPr>
        <w:tblW w:w="0" w:type="auto"/>
        <w:tblBorders>
          <w:top w:val="single" w:sz="12" w:space="0" w:color="E1E1E1"/>
          <w:left w:val="single" w:sz="12" w:space="0" w:color="E1E1E1"/>
          <w:bottom w:val="single" w:sz="12" w:space="0" w:color="E1E1E1"/>
          <w:right w:val="single" w:sz="12" w:space="0" w:color="E1E1E1"/>
        </w:tblBorders>
        <w:shd w:val="clear" w:color="auto" w:fill="F9F9F9"/>
        <w:tblCellMar>
          <w:top w:w="120" w:type="dxa"/>
          <w:left w:w="120" w:type="dxa"/>
          <w:bottom w:w="120" w:type="dxa"/>
          <w:right w:w="120" w:type="dxa"/>
        </w:tblCellMar>
        <w:tblLook w:val="04A0" w:firstRow="1" w:lastRow="0" w:firstColumn="1" w:lastColumn="0" w:noHBand="0" w:noVBand="1"/>
      </w:tblPr>
      <w:tblGrid>
        <w:gridCol w:w="2623"/>
        <w:gridCol w:w="3293"/>
        <w:gridCol w:w="4543"/>
      </w:tblGrid>
      <w:tr w:rsidR="00366C03" w:rsidRPr="00366C03" w:rsidTr="00366C03">
        <w:trPr>
          <w:trHeight w:val="456"/>
          <w:tblHeader/>
        </w:trPr>
        <w:tc>
          <w:tcPr>
            <w:tcW w:w="0" w:type="auto"/>
            <w:tcBorders>
              <w:top w:val="nil"/>
              <w:left w:val="single" w:sz="6" w:space="0" w:color="E1E1E1"/>
              <w:bottom w:val="single" w:sz="6" w:space="0" w:color="E1E1E1"/>
              <w:right w:val="nil"/>
            </w:tcBorders>
            <w:shd w:val="clear" w:color="auto" w:fill="6C6B70"/>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color w:val="F2F2F2" w:themeColor="background1" w:themeShade="F2"/>
              </w:rPr>
            </w:pPr>
            <w:r w:rsidRPr="00366C03">
              <w:rPr>
                <w:rFonts w:ascii="Arial" w:eastAsia="Times New Roman" w:hAnsi="Arial"/>
                <w:b/>
                <w:bCs/>
                <w:color w:val="F2F2F2" w:themeColor="background1" w:themeShade="F2"/>
              </w:rPr>
              <w:t>Condition</w:t>
            </w:r>
          </w:p>
        </w:tc>
        <w:tc>
          <w:tcPr>
            <w:tcW w:w="0" w:type="auto"/>
            <w:tcBorders>
              <w:top w:val="nil"/>
              <w:left w:val="single" w:sz="6" w:space="0" w:color="E1E1E1"/>
              <w:bottom w:val="single" w:sz="6" w:space="0" w:color="E1E1E1"/>
              <w:right w:val="nil"/>
            </w:tcBorders>
            <w:shd w:val="clear" w:color="auto" w:fill="6C6B70"/>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color w:val="F2F2F2" w:themeColor="background1" w:themeShade="F2"/>
              </w:rPr>
            </w:pPr>
            <w:r w:rsidRPr="00366C03">
              <w:rPr>
                <w:rFonts w:ascii="Arial" w:eastAsia="Times New Roman" w:hAnsi="Arial"/>
                <w:b/>
                <w:bCs/>
                <w:color w:val="F2F2F2" w:themeColor="background1" w:themeShade="F2"/>
              </w:rPr>
              <w:t>Exclusion of Cases</w:t>
            </w:r>
          </w:p>
        </w:tc>
        <w:tc>
          <w:tcPr>
            <w:tcW w:w="0" w:type="auto"/>
            <w:tcBorders>
              <w:top w:val="nil"/>
              <w:left w:val="single" w:sz="6" w:space="0" w:color="E1E1E1"/>
              <w:bottom w:val="single" w:sz="6" w:space="0" w:color="E1E1E1"/>
              <w:right w:val="nil"/>
            </w:tcBorders>
            <w:shd w:val="clear" w:color="auto" w:fill="6C6B70"/>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color w:val="F2F2F2" w:themeColor="background1" w:themeShade="F2"/>
              </w:rPr>
            </w:pPr>
            <w:r w:rsidRPr="00366C03">
              <w:rPr>
                <w:rFonts w:ascii="Arial" w:eastAsia="Times New Roman" w:hAnsi="Arial"/>
                <w:b/>
                <w:bCs/>
                <w:color w:val="F2F2F2" w:themeColor="background1" w:themeShade="F2"/>
              </w:rPr>
              <w:t>Exclusion of Contacts</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 xml:space="preserve">Amoebiasis </w:t>
            </w:r>
            <w:r w:rsidRPr="00366C03">
              <w:rPr>
                <w:rFonts w:ascii="Arial" w:eastAsia="Times New Roman" w:hAnsi="Arial"/>
                <w:b/>
                <w:bCs/>
                <w:i/>
                <w:iCs/>
              </w:rPr>
              <w:t>(Entamoeba histolytica)</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lastRenderedPageBreak/>
              <w:t>Campylobacter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Chickenpox</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all blisters have dried. This is usually at least 5 days after the rash appears in unimmunised children, but may be less in previously immunised children.</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Any child with an immune deficiency (for example, leukaemia) or receiving chemotherapy should be excluded for their own protection. Otherwise 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Conjunctivitis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discharge from eyes has ceased.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Diarrhoea</w:t>
            </w:r>
            <w:r w:rsidR="006A4A65">
              <w:rPr>
                <w:rFonts w:ascii="Arial" w:eastAsia="Times New Roman" w:hAnsi="Arial"/>
                <w:b/>
                <w:bCs/>
              </w:rPr>
              <w:t>/Vomiting</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there has not been a loose bowel motion</w:t>
            </w:r>
            <w:r w:rsidR="006A4A65">
              <w:rPr>
                <w:rFonts w:ascii="Arial" w:eastAsia="Times New Roman" w:hAnsi="Arial"/>
                <w:b/>
                <w:bCs/>
              </w:rPr>
              <w:t xml:space="preserve"> or vomiting for 48 hours.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Diphtheria</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medical certificate of recovery is received following at least two negative throat swabs, the first not less than 24 hours after finishing a course of antibiotics and the other 48 hours later.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family/household contacts until cleared to return by the Secretary.</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Hand, Foot and Mouth disease</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all blisters have dried.</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Haemophilus influenzae type b (Hib)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at least 4 days of appropriate antibiotic treatment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Hepatitis A</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 medical certificate of recovery is received, but not before 7 days after the onset of jaundice or illness.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Hepatitis 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Exclusion is not necessary.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Hepatitis C</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Herpes ("cold sores")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Young children unable to comply with good hygiene practices should be excluded while the lesion is weeping. Lesions to be covered by dressing, where possible.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Human immuno-deficiency virus infection (HIV/AIDS)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lastRenderedPageBreak/>
              <w:t>Impetigo</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appropriate treatment has commenced. Sores on exposed surfaces must be covered with a watertight dressing.</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Influenza and influenza like illnesses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 unless considered necessary by the Secretary.</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Leprosy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Measles*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for at least 4 days after onset of rash.</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Meningitis (bacteria - other than meningococcal meningitis)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Meningococcal infection*</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adequate carrier eradication therapy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 if receiving carrier eradication therapy.</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Mumps*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for 9 days or until swelling goes down (whichever is sooner).</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Pertussis* (whooping cough)</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the child for 21 days after the onset of cough or until they have completed 5 days of a course of antibiotic treatment.</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Poliomyelitis*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for at least 14 days from onset. Re-admit after receiving medical certificate of recovery.</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 xml:space="preserve">Ringworm, scabies, </w:t>
            </w:r>
            <w:r w:rsidRPr="00366C03">
              <w:rPr>
                <w:rFonts w:ascii="Arial" w:eastAsia="Times New Roman" w:hAnsi="Arial"/>
                <w:b/>
                <w:bCs/>
              </w:rPr>
              <w:lastRenderedPageBreak/>
              <w:t>pediculosis (head lice)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lastRenderedPageBreak/>
              <w:t xml:space="preserve">Exclude until the day after </w:t>
            </w:r>
            <w:r w:rsidRPr="00366C03">
              <w:rPr>
                <w:rFonts w:ascii="Arial" w:eastAsia="Times New Roman" w:hAnsi="Arial"/>
                <w:b/>
                <w:bCs/>
              </w:rPr>
              <w:lastRenderedPageBreak/>
              <w:t>appropriate treatment has commenced.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lastRenderedPageBreak/>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Rubella (german measles)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fully recovered or for at least four days after the onset of rash.</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Salmonella, Shigella</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Severe Acute Respiratory Syndrome (SARS)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medical certificate of recovery is produced.</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 unless considered necessary by the Secretary.</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Streptococcal infection (including scarlet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 child has received antibiotic treatment for at least 24 hours and the child feels well.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Tuberculosis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receipt of a medical certificate from the treating physician stating that the child is not considered to be infectious.</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Typhoid fever (including paratyphoid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 unless considered necessary by the Secretary.</w:t>
            </w:r>
          </w:p>
        </w:tc>
      </w:tr>
      <w:tr w:rsidR="00366C03" w:rsidRPr="00366C03" w:rsidTr="0044798E">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 xml:space="preserve">Verotoxin producing </w:t>
            </w:r>
            <w:r w:rsidRPr="00366C03">
              <w:rPr>
                <w:rFonts w:ascii="Arial" w:eastAsia="Times New Roman" w:hAnsi="Arial"/>
                <w:b/>
                <w:bCs/>
                <w:i/>
                <w:iCs/>
              </w:rPr>
              <w:t>Escherichia coli</w:t>
            </w:r>
            <w:r w:rsidRPr="00366C03">
              <w:rPr>
                <w:rFonts w:ascii="Arial" w:eastAsia="Times New Roman" w:hAnsi="Arial"/>
                <w:b/>
                <w:bCs/>
              </w:rPr>
              <w:t xml:space="preserve"> (VTEC)</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if required by the Secretary and only for the period specified by the Secretary.</w:t>
            </w:r>
          </w:p>
        </w:tc>
        <w:tc>
          <w:tcPr>
            <w:tcW w:w="0" w:type="auto"/>
            <w:tcBorders>
              <w:top w:val="nil"/>
              <w:left w:val="single" w:sz="6" w:space="0" w:color="E1E1E1"/>
              <w:bottom w:val="single" w:sz="6" w:space="0" w:color="E1E1E1"/>
              <w:right w:val="nil"/>
            </w:tcBorders>
            <w:shd w:val="clear" w:color="auto" w:fill="FFFFFF"/>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r w:rsidR="00366C03" w:rsidRPr="00366C03" w:rsidTr="0044798E">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Worms (Intestinal)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366C03" w:rsidRPr="00366C03" w:rsidRDefault="00366C03" w:rsidP="00366C03">
            <w:pPr>
              <w:autoSpaceDE w:val="0"/>
              <w:autoSpaceDN w:val="0"/>
              <w:adjustRightInd w:val="0"/>
              <w:spacing w:after="0" w:line="240" w:lineRule="auto"/>
              <w:jc w:val="both"/>
              <w:rPr>
                <w:rFonts w:ascii="Arial" w:eastAsia="Times New Roman" w:hAnsi="Arial"/>
                <w:b/>
                <w:bCs/>
              </w:rPr>
            </w:pPr>
            <w:r w:rsidRPr="00366C03">
              <w:rPr>
                <w:rFonts w:ascii="Arial" w:eastAsia="Times New Roman" w:hAnsi="Arial"/>
                <w:b/>
                <w:bCs/>
              </w:rPr>
              <w:t>Not excluded.</w:t>
            </w:r>
          </w:p>
        </w:tc>
      </w:tr>
    </w:tbl>
    <w:p w:rsidR="00DD3328" w:rsidRPr="00580706" w:rsidRDefault="00DD3328" w:rsidP="004A753F">
      <w:pPr>
        <w:spacing w:before="100" w:beforeAutospacing="1" w:after="100" w:afterAutospacing="1" w:line="240" w:lineRule="auto"/>
        <w:jc w:val="both"/>
        <w:rPr>
          <w:rFonts w:ascii="Arial" w:hAnsi="Arial" w:cs="Arial"/>
        </w:rPr>
      </w:pPr>
      <w:r w:rsidRPr="00580706">
        <w:rPr>
          <w:rFonts w:ascii="Arial" w:hAnsi="Arial" w:cs="Arial"/>
        </w:rPr>
        <w:t xml:space="preserve">Exclusion of cases and contacts is </w:t>
      </w:r>
      <w:r w:rsidRPr="00580706">
        <w:rPr>
          <w:rFonts w:ascii="Arial" w:hAnsi="Arial" w:cs="Arial"/>
          <w:b/>
          <w:bCs/>
        </w:rPr>
        <w:t>not</w:t>
      </w:r>
      <w:r w:rsidRPr="00580706">
        <w:rPr>
          <w:rFonts w:ascii="Arial" w:hAnsi="Arial" w:cs="Arial"/>
        </w:rPr>
        <w:t xml:space="preserve"> required for Cytomegalovirus Infection, Glandular fever (mononucleosis), Hepatitis B or C, Hookworm, Cytomegalovirus Infection, Molluscum contagiosum, or, Parvovirus (erythema infectiosum fifth disease).</w:t>
      </w:r>
    </w:p>
    <w:p w:rsidR="005E30CD" w:rsidRPr="003F4722" w:rsidRDefault="00DD3328" w:rsidP="003F4722">
      <w:pPr>
        <w:spacing w:before="100" w:beforeAutospacing="1" w:after="100" w:afterAutospacing="1" w:line="240" w:lineRule="auto"/>
        <w:rPr>
          <w:rFonts w:ascii="Arial" w:hAnsi="Arial" w:cs="Arial"/>
        </w:rPr>
      </w:pPr>
      <w:r w:rsidRPr="00580706">
        <w:rPr>
          <w:rFonts w:ascii="Arial" w:hAnsi="Arial" w:cs="Arial"/>
        </w:rPr>
        <w:t xml:space="preserve">Source: Communicable Disease Control, Public Health Branch, Division of the Victorian State Government, Department of Health, </w:t>
      </w:r>
      <w:hyperlink r:id="rId18" w:history="1">
        <w:r w:rsidR="003F4722" w:rsidRPr="00136774">
          <w:rPr>
            <w:rStyle w:val="Hyperlink"/>
          </w:rPr>
          <w:t>http://ideas.health.vic.gov.au/guidelines/school-exclusion-table.asp</w:t>
        </w:r>
      </w:hyperlink>
      <w:r w:rsidR="003F4722">
        <w:t xml:space="preserve"> </w:t>
      </w:r>
    </w:p>
    <w:p w:rsidR="009A7DEB" w:rsidRDefault="003D6738" w:rsidP="004A753F">
      <w:pPr>
        <w:pStyle w:val="Heading2"/>
        <w:jc w:val="both"/>
      </w:pPr>
      <w:bookmarkStart w:id="63" w:name="_Toc31192819"/>
      <w:r w:rsidRPr="00A47562">
        <w:t>19.</w:t>
      </w:r>
      <w:r w:rsidR="00D36FA5">
        <w:t>4</w:t>
      </w:r>
      <w:r w:rsidR="00895AA6" w:rsidRPr="00A47562">
        <w:t xml:space="preserve"> Immunisation</w:t>
      </w:r>
      <w:bookmarkEnd w:id="63"/>
    </w:p>
    <w:p w:rsidR="00994B7E" w:rsidRPr="00994B7E" w:rsidRDefault="00994B7E" w:rsidP="00994B7E">
      <w:pPr>
        <w:spacing w:before="100" w:beforeAutospacing="1" w:after="100" w:afterAutospacing="1" w:line="240" w:lineRule="auto"/>
        <w:rPr>
          <w:rFonts w:ascii="Arial" w:eastAsia="Times New Roman" w:hAnsi="Arial" w:cs="Arial"/>
          <w:lang w:val="en" w:eastAsia="en-AU"/>
        </w:rPr>
      </w:pPr>
      <w:r w:rsidRPr="00994B7E">
        <w:rPr>
          <w:rFonts w:ascii="Arial" w:eastAsia="Times New Roman" w:hAnsi="Arial" w:cs="Arial"/>
          <w:lang w:val="en" w:eastAsia="en-AU"/>
        </w:rPr>
        <w:t>To have an enrolment confirmed for a child in long day care, parents/carers have to provide the service with:</w:t>
      </w:r>
    </w:p>
    <w:p w:rsidR="00994B7E" w:rsidRPr="00994B7E" w:rsidRDefault="00994B7E" w:rsidP="00994B7E">
      <w:pPr>
        <w:numPr>
          <w:ilvl w:val="0"/>
          <w:numId w:val="46"/>
        </w:numPr>
        <w:spacing w:before="100" w:beforeAutospacing="1" w:after="100" w:afterAutospacing="1" w:line="240" w:lineRule="auto"/>
        <w:rPr>
          <w:rFonts w:ascii="Arial" w:eastAsia="Times New Roman" w:hAnsi="Arial" w:cs="Arial"/>
          <w:lang w:val="en" w:eastAsia="en-AU"/>
        </w:rPr>
      </w:pPr>
      <w:r w:rsidRPr="00994B7E">
        <w:rPr>
          <w:rFonts w:ascii="Arial" w:eastAsia="Times New Roman" w:hAnsi="Arial" w:cs="Arial"/>
          <w:lang w:val="en" w:eastAsia="en-AU"/>
        </w:rPr>
        <w:t>a current Immunisation History Statement from the Australian Immunisation Register (AIR); AND</w:t>
      </w:r>
    </w:p>
    <w:p w:rsidR="00994B7E" w:rsidRPr="00994B7E" w:rsidRDefault="00994B7E" w:rsidP="00994B7E">
      <w:pPr>
        <w:numPr>
          <w:ilvl w:val="0"/>
          <w:numId w:val="46"/>
        </w:numPr>
        <w:spacing w:before="100" w:beforeAutospacing="1" w:after="100" w:afterAutospacing="1" w:line="240" w:lineRule="auto"/>
        <w:rPr>
          <w:rFonts w:ascii="Arial" w:eastAsia="Times New Roman" w:hAnsi="Arial" w:cs="Arial"/>
          <w:lang w:val="en" w:eastAsia="en-AU"/>
        </w:rPr>
      </w:pPr>
      <w:r w:rsidRPr="00994B7E">
        <w:rPr>
          <w:rFonts w:ascii="Arial" w:eastAsia="Times New Roman" w:hAnsi="Arial" w:cs="Arial"/>
          <w:lang w:val="en" w:eastAsia="en-AU"/>
        </w:rPr>
        <w:t>the statement must show that the child is up to date with all vaccinations that are due for their age, or that they are able to receive. </w:t>
      </w:r>
    </w:p>
    <w:p w:rsidR="00994B7E" w:rsidRPr="00994B7E" w:rsidRDefault="00994B7E" w:rsidP="00994B7E">
      <w:pPr>
        <w:spacing w:before="100" w:beforeAutospacing="1" w:after="100" w:afterAutospacing="1" w:line="240" w:lineRule="auto"/>
        <w:rPr>
          <w:rFonts w:ascii="Arial" w:eastAsia="Times New Roman" w:hAnsi="Arial" w:cs="Arial"/>
          <w:lang w:val="en" w:eastAsia="en-AU"/>
        </w:rPr>
      </w:pPr>
      <w:r w:rsidRPr="00994B7E">
        <w:rPr>
          <w:rFonts w:ascii="Arial" w:eastAsia="Times New Roman" w:hAnsi="Arial" w:cs="Arial"/>
          <w:lang w:val="en" w:eastAsia="en-AU"/>
        </w:rPr>
        <w:lastRenderedPageBreak/>
        <w:t>The Immunisation History Statement from the AIR lists the vaccines the child has received and, if applicable, which vaccines are due in the future and when. Medical exemption may also be listed, where applicable.</w:t>
      </w:r>
    </w:p>
    <w:p w:rsidR="00994B7E" w:rsidRDefault="00994B7E" w:rsidP="00994B7E">
      <w:pPr>
        <w:spacing w:before="100" w:beforeAutospacing="1" w:after="100" w:afterAutospacing="1" w:line="240" w:lineRule="auto"/>
        <w:rPr>
          <w:rFonts w:ascii="Arial" w:hAnsi="Arial" w:cs="Arial"/>
        </w:rPr>
      </w:pPr>
      <w:r w:rsidRPr="00994B7E">
        <w:rPr>
          <w:rFonts w:ascii="Arial" w:eastAsia="Times New Roman" w:hAnsi="Arial" w:cs="Arial"/>
          <w:lang w:val="en" w:eastAsia="en-AU"/>
        </w:rPr>
        <w:t>An Immunisation History Statement from the AIR is the only type of immunisation record accepted by early childhood and care services for the purposes of confirming enrolment and must be provided within the two months prior to the child starting at the service.</w:t>
      </w:r>
      <w:r>
        <w:rPr>
          <w:rFonts w:ascii="Arial" w:eastAsia="Times New Roman" w:hAnsi="Arial" w:cs="Arial"/>
          <w:lang w:val="en" w:eastAsia="en-AU"/>
        </w:rPr>
        <w:t xml:space="preserve"> </w:t>
      </w:r>
      <w:r w:rsidR="003F4722" w:rsidRPr="00994B7E">
        <w:rPr>
          <w:rFonts w:ascii="Arial" w:hAnsi="Arial" w:cs="Arial"/>
        </w:rPr>
        <w:t>It is the families’ responsibility to keep the service up to date as your child ge</w:t>
      </w:r>
      <w:r w:rsidRPr="00994B7E">
        <w:rPr>
          <w:rFonts w:ascii="Arial" w:hAnsi="Arial" w:cs="Arial"/>
        </w:rPr>
        <w:t>ts immunised, by providing an updated Immunisation History Statement</w:t>
      </w:r>
      <w:r w:rsidR="003F4722" w:rsidRPr="00994B7E">
        <w:rPr>
          <w:rFonts w:ascii="Arial" w:hAnsi="Arial" w:cs="Arial"/>
        </w:rPr>
        <w:t>.</w:t>
      </w:r>
      <w:r w:rsidR="003F4722">
        <w:rPr>
          <w:rFonts w:ascii="Arial" w:hAnsi="Arial" w:cs="Arial"/>
        </w:rPr>
        <w:t xml:space="preserve"> </w:t>
      </w:r>
    </w:p>
    <w:p w:rsidR="003F4722" w:rsidRPr="00994B7E" w:rsidRDefault="00994B7E" w:rsidP="00994B7E">
      <w:pPr>
        <w:spacing w:before="100" w:beforeAutospacing="1" w:after="100" w:afterAutospacing="1" w:line="240" w:lineRule="auto"/>
        <w:rPr>
          <w:rFonts w:ascii="Arial" w:eastAsia="Times New Roman" w:hAnsi="Arial" w:cs="Arial"/>
          <w:sz w:val="24"/>
          <w:szCs w:val="24"/>
          <w:lang w:val="en" w:eastAsia="en-AU"/>
        </w:rPr>
      </w:pPr>
      <w:r w:rsidRPr="00994B7E">
        <w:rPr>
          <w:rFonts w:ascii="Arial" w:hAnsi="Arial" w:cs="Arial"/>
          <w:lang w:val="en"/>
        </w:rPr>
        <w:t>'No Jab, No Play' is the name of legislation that requires all children to be fully vaccinated unless they have a medical exemption to be enrolled in childcare or kindergarten in Victoria.</w:t>
      </w:r>
      <w:r w:rsidR="00186D56">
        <w:rPr>
          <w:rFonts w:ascii="Arial" w:hAnsi="Arial" w:cs="Arial"/>
        </w:rPr>
        <w:t xml:space="preserve">The child can no longer attend the service with a </w:t>
      </w:r>
      <w:r w:rsidR="004D7325">
        <w:rPr>
          <w:rFonts w:ascii="Arial" w:hAnsi="Arial" w:cs="Arial"/>
        </w:rPr>
        <w:t>doctor’s</w:t>
      </w:r>
      <w:r w:rsidR="00186D56">
        <w:rPr>
          <w:rFonts w:ascii="Arial" w:hAnsi="Arial" w:cs="Arial"/>
        </w:rPr>
        <w:t xml:space="preserve"> letter stating that they don’t wish to have their child immunised. For more information please read: </w:t>
      </w:r>
      <w:hyperlink r:id="rId19" w:history="1">
        <w:r w:rsidR="00186D56" w:rsidRPr="0070286C">
          <w:rPr>
            <w:rStyle w:val="Hyperlink"/>
            <w:rFonts w:ascii="Arial" w:hAnsi="Arial" w:cs="Arial"/>
          </w:rPr>
          <w:t>https://www2.health.vic.gov.au/public-health/immunisation/vaccination-children/no-jab-no-play/frequently-asked-questions</w:t>
        </w:r>
      </w:hyperlink>
      <w:r w:rsidR="00186D56">
        <w:rPr>
          <w:rFonts w:ascii="Arial" w:hAnsi="Arial" w:cs="Arial"/>
        </w:rPr>
        <w:t xml:space="preserve"> </w:t>
      </w:r>
      <w:r w:rsidR="003F4722">
        <w:rPr>
          <w:rFonts w:ascii="Arial" w:hAnsi="Arial" w:cs="Arial"/>
        </w:rPr>
        <w:t xml:space="preserve"> </w:t>
      </w:r>
    </w:p>
    <w:p w:rsidR="009A7DEB" w:rsidRPr="00175E82" w:rsidRDefault="009A7DEB" w:rsidP="004A753F">
      <w:pPr>
        <w:spacing w:line="240" w:lineRule="auto"/>
        <w:jc w:val="both"/>
        <w:rPr>
          <w:rFonts w:ascii="Arial" w:hAnsi="Arial" w:cs="Arial"/>
        </w:rPr>
      </w:pPr>
      <w:r w:rsidRPr="00175E82">
        <w:rPr>
          <w:rFonts w:ascii="Arial" w:hAnsi="Arial" w:cs="Arial"/>
        </w:rPr>
        <w:t xml:space="preserve">If there is an outbreak of an </w:t>
      </w:r>
      <w:r w:rsidR="009C7320" w:rsidRPr="00175E82">
        <w:rPr>
          <w:rFonts w:ascii="Arial" w:hAnsi="Arial" w:cs="Arial"/>
        </w:rPr>
        <w:t>infectious disease at the service</w:t>
      </w:r>
      <w:r w:rsidRPr="00175E82">
        <w:rPr>
          <w:rFonts w:ascii="Arial" w:hAnsi="Arial" w:cs="Arial"/>
        </w:rPr>
        <w:t xml:space="preserve"> (or at home involving a sibling or other family member) </w:t>
      </w:r>
      <w:r w:rsidR="0044798E">
        <w:rPr>
          <w:rFonts w:ascii="Arial" w:hAnsi="Arial" w:cs="Arial"/>
        </w:rPr>
        <w:t>then</w:t>
      </w:r>
      <w:r w:rsidRPr="00175E82">
        <w:rPr>
          <w:rFonts w:ascii="Arial" w:hAnsi="Arial" w:cs="Arial"/>
        </w:rPr>
        <w:t xml:space="preserve"> any children/staff who have not been immuni</w:t>
      </w:r>
      <w:r w:rsidR="00175E82" w:rsidRPr="00175E82">
        <w:rPr>
          <w:rFonts w:ascii="Arial" w:hAnsi="Arial" w:cs="Arial"/>
        </w:rPr>
        <w:t>s</w:t>
      </w:r>
      <w:r w:rsidRPr="00175E82">
        <w:rPr>
          <w:rFonts w:ascii="Arial" w:hAnsi="Arial" w:cs="Arial"/>
        </w:rPr>
        <w:t>ed will be ex</w:t>
      </w:r>
      <w:r w:rsidR="009C7320" w:rsidRPr="00175E82">
        <w:rPr>
          <w:rFonts w:ascii="Arial" w:hAnsi="Arial" w:cs="Arial"/>
        </w:rPr>
        <w:t>cluded from attending the service</w:t>
      </w:r>
      <w:r w:rsidRPr="00175E82">
        <w:rPr>
          <w:rFonts w:ascii="Arial" w:hAnsi="Arial" w:cs="Arial"/>
        </w:rPr>
        <w:t xml:space="preserve"> during the outbreak for the period as specified by the Health Department.</w:t>
      </w:r>
    </w:p>
    <w:p w:rsidR="009A7DEB" w:rsidRPr="00A47562" w:rsidRDefault="00D36FA5" w:rsidP="004A753F">
      <w:pPr>
        <w:pStyle w:val="Heading2"/>
        <w:jc w:val="both"/>
      </w:pPr>
      <w:bookmarkStart w:id="64" w:name="_Toc31192820"/>
      <w:r>
        <w:t>19.5</w:t>
      </w:r>
      <w:r w:rsidR="00895AA6" w:rsidRPr="00A47562">
        <w:t xml:space="preserve"> Medication</w:t>
      </w:r>
      <w:bookmarkEnd w:id="64"/>
    </w:p>
    <w:p w:rsidR="009A7DEB" w:rsidRPr="00175E82" w:rsidRDefault="009A7DEB" w:rsidP="004A753F">
      <w:pPr>
        <w:spacing w:line="240" w:lineRule="auto"/>
        <w:jc w:val="both"/>
        <w:rPr>
          <w:rFonts w:ascii="Arial" w:hAnsi="Arial" w:cs="Arial"/>
          <w:b/>
        </w:rPr>
      </w:pPr>
      <w:r w:rsidRPr="00175E82">
        <w:rPr>
          <w:rFonts w:ascii="Arial" w:hAnsi="Arial" w:cs="Arial"/>
          <w:b/>
        </w:rPr>
        <w:t xml:space="preserve">Authorisation to Administer Medication:  </w:t>
      </w:r>
    </w:p>
    <w:p w:rsidR="00C75B83" w:rsidRDefault="009A7DEB" w:rsidP="004A753F">
      <w:pPr>
        <w:spacing w:line="240" w:lineRule="auto"/>
        <w:jc w:val="both"/>
        <w:rPr>
          <w:rFonts w:ascii="Arial" w:hAnsi="Arial" w:cs="Arial"/>
        </w:rPr>
      </w:pPr>
      <w:r w:rsidRPr="00175E82">
        <w:rPr>
          <w:rFonts w:ascii="Arial" w:hAnsi="Arial" w:cs="Arial"/>
        </w:rPr>
        <w:t>Only medications prescribed by a medical practitioner or by a pharmacist with a chemist’s dispensing label will be administered. The medication must be in the original bottle</w:t>
      </w:r>
      <w:r w:rsidR="00A16774" w:rsidRPr="00175E82">
        <w:rPr>
          <w:rFonts w:ascii="Arial" w:hAnsi="Arial" w:cs="Arial"/>
        </w:rPr>
        <w:t>/container</w:t>
      </w:r>
      <w:r w:rsidRPr="00175E82">
        <w:rPr>
          <w:rFonts w:ascii="Arial" w:hAnsi="Arial" w:cs="Arial"/>
        </w:rPr>
        <w:t xml:space="preserve"> with the child’s name, dosage details, </w:t>
      </w:r>
      <w:r w:rsidR="00A16774" w:rsidRPr="00175E82">
        <w:rPr>
          <w:rFonts w:ascii="Arial" w:hAnsi="Arial" w:cs="Arial"/>
        </w:rPr>
        <w:t>health professional</w:t>
      </w:r>
      <w:r w:rsidRPr="00175E82">
        <w:rPr>
          <w:rFonts w:ascii="Arial" w:hAnsi="Arial" w:cs="Arial"/>
        </w:rPr>
        <w:t>/pharmacist name and recent prescribed date clearly label</w:t>
      </w:r>
      <w:r w:rsidR="00A47562" w:rsidRPr="00175E82">
        <w:rPr>
          <w:rFonts w:ascii="Arial" w:hAnsi="Arial" w:cs="Arial"/>
        </w:rPr>
        <w:t>l</w:t>
      </w:r>
      <w:r w:rsidRPr="00175E82">
        <w:rPr>
          <w:rFonts w:ascii="Arial" w:hAnsi="Arial" w:cs="Arial"/>
        </w:rPr>
        <w:t>ed.</w:t>
      </w:r>
      <w:r w:rsidR="001D1DF4">
        <w:rPr>
          <w:rFonts w:ascii="Arial" w:hAnsi="Arial" w:cs="Arial"/>
        </w:rPr>
        <w:t xml:space="preserve"> The medication must be in date and we can only follow the dosage as stated on the bottle\box.</w:t>
      </w:r>
      <w:r w:rsidR="00C75B83">
        <w:rPr>
          <w:rFonts w:ascii="Arial" w:hAnsi="Arial" w:cs="Arial"/>
        </w:rPr>
        <w:t xml:space="preserve"> Our service keeps an in date paracetamol bottle in our medicine cabinet at all times in the case of a sudden rise in a child’s </w:t>
      </w:r>
      <w:r w:rsidR="00C75B83" w:rsidRPr="00E56BF8">
        <w:rPr>
          <w:rFonts w:ascii="Arial" w:hAnsi="Arial" w:cs="Arial"/>
        </w:rPr>
        <w:t>temperature (</w:t>
      </w:r>
      <w:r w:rsidR="00E56BF8" w:rsidRPr="00E56BF8">
        <w:rPr>
          <w:rFonts w:ascii="Arial" w:hAnsi="Arial" w:cs="Arial"/>
        </w:rPr>
        <w:t>38°C or higher</w:t>
      </w:r>
      <w:r w:rsidR="00C75B83" w:rsidRPr="00E56BF8">
        <w:rPr>
          <w:rFonts w:ascii="Arial" w:hAnsi="Arial" w:cs="Arial"/>
        </w:rPr>
        <w:t>). Before</w:t>
      </w:r>
      <w:r w:rsidR="00C75B83">
        <w:rPr>
          <w:rFonts w:ascii="Arial" w:hAnsi="Arial" w:cs="Arial"/>
        </w:rPr>
        <w:t xml:space="preserve"> this can be administered, the child’s guardian will be contacted to collect the child and educators are able to gain verbal permission </w:t>
      </w:r>
      <w:r w:rsidR="00E56BF8">
        <w:rPr>
          <w:rFonts w:ascii="Arial" w:hAnsi="Arial" w:cs="Arial"/>
        </w:rPr>
        <w:t xml:space="preserve">to administer paracetamol whilst waiting for the child to be collected. </w:t>
      </w:r>
    </w:p>
    <w:p w:rsidR="00A27607" w:rsidRPr="00175E82" w:rsidRDefault="00A27607" w:rsidP="004A753F">
      <w:pPr>
        <w:spacing w:line="240" w:lineRule="auto"/>
        <w:jc w:val="both"/>
        <w:rPr>
          <w:rFonts w:ascii="Arial" w:hAnsi="Arial" w:cs="Arial"/>
        </w:rPr>
      </w:pPr>
      <w:r>
        <w:rPr>
          <w:rFonts w:ascii="Arial" w:hAnsi="Arial" w:cs="Arial"/>
        </w:rPr>
        <w:t xml:space="preserve">Any herbal medicines, over the counter medication and\or prolonged use of Panadol\Nurofen, you require to be administered to your child, requires a letter from the doctor, with the child’s name, dosage and frequency it is to be administered. </w:t>
      </w:r>
    </w:p>
    <w:p w:rsidR="003812CE" w:rsidRPr="00175E82" w:rsidRDefault="003812CE" w:rsidP="004A753F">
      <w:pPr>
        <w:spacing w:line="240" w:lineRule="auto"/>
        <w:jc w:val="both"/>
        <w:rPr>
          <w:rFonts w:ascii="Arial" w:hAnsi="Arial" w:cs="Arial"/>
        </w:rPr>
      </w:pPr>
      <w:r w:rsidRPr="00175E82">
        <w:rPr>
          <w:rFonts w:ascii="Arial" w:hAnsi="Arial" w:cs="Arial"/>
        </w:rPr>
        <w:t xml:space="preserve">Parents are advised that sick children who are receiving </w:t>
      </w:r>
      <w:r w:rsidR="001D1DF4">
        <w:rPr>
          <w:rFonts w:ascii="Arial" w:hAnsi="Arial" w:cs="Arial"/>
        </w:rPr>
        <w:t>antibiotics</w:t>
      </w:r>
      <w:r w:rsidRPr="00175E82">
        <w:rPr>
          <w:rFonts w:ascii="Arial" w:hAnsi="Arial" w:cs="Arial"/>
        </w:rPr>
        <w:t xml:space="preserve"> must have</w:t>
      </w:r>
      <w:r w:rsidR="001D1DF4">
        <w:rPr>
          <w:rFonts w:ascii="Arial" w:hAnsi="Arial" w:cs="Arial"/>
        </w:rPr>
        <w:t xml:space="preserve"> completed a full dose over a 48</w:t>
      </w:r>
      <w:r w:rsidRPr="00175E82">
        <w:rPr>
          <w:rFonts w:ascii="Arial" w:hAnsi="Arial" w:cs="Arial"/>
        </w:rPr>
        <w:t xml:space="preserve"> hour</w:t>
      </w:r>
      <w:r w:rsidR="009C7320" w:rsidRPr="00175E82">
        <w:rPr>
          <w:rFonts w:ascii="Arial" w:hAnsi="Arial" w:cs="Arial"/>
        </w:rPr>
        <w:t xml:space="preserve"> period before returning to the service</w:t>
      </w:r>
      <w:r w:rsidRPr="00175E82">
        <w:rPr>
          <w:rFonts w:ascii="Arial" w:hAnsi="Arial" w:cs="Arial"/>
        </w:rPr>
        <w:t>.</w:t>
      </w:r>
    </w:p>
    <w:p w:rsidR="009A7DEB" w:rsidRPr="00175E82" w:rsidRDefault="009A7DEB" w:rsidP="004A753F">
      <w:pPr>
        <w:spacing w:line="240" w:lineRule="auto"/>
        <w:jc w:val="both"/>
        <w:rPr>
          <w:rFonts w:ascii="Arial" w:hAnsi="Arial" w:cs="Arial"/>
        </w:rPr>
      </w:pPr>
      <w:r w:rsidRPr="00175E82">
        <w:rPr>
          <w:rFonts w:ascii="Arial" w:hAnsi="Arial" w:cs="Arial"/>
        </w:rPr>
        <w:t xml:space="preserve">If a child requires medication to be administered </w:t>
      </w:r>
      <w:r w:rsidR="009C7320" w:rsidRPr="00175E82">
        <w:rPr>
          <w:rFonts w:ascii="Arial" w:hAnsi="Arial" w:cs="Arial"/>
        </w:rPr>
        <w:t xml:space="preserve">during their time at the service </w:t>
      </w:r>
      <w:r w:rsidRPr="00175E82">
        <w:rPr>
          <w:rFonts w:ascii="Arial" w:hAnsi="Arial" w:cs="Arial"/>
        </w:rPr>
        <w:t>parents are responsible for the following procedures.</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Parents must ensure that under no circumstances medications are left in a child’s bag. This poses a serious health risk to other children in the centre.</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Parents must approach a</w:t>
      </w:r>
      <w:r w:rsidR="001D1DF4">
        <w:rPr>
          <w:rFonts w:ascii="Arial" w:hAnsi="Arial" w:cs="Arial"/>
        </w:rPr>
        <w:t>n</w:t>
      </w:r>
      <w:r w:rsidRPr="00580706">
        <w:rPr>
          <w:rFonts w:ascii="Arial" w:hAnsi="Arial" w:cs="Arial"/>
        </w:rPr>
        <w:t xml:space="preserve"> </w:t>
      </w:r>
      <w:r w:rsidR="00A27607">
        <w:rPr>
          <w:rFonts w:ascii="Arial" w:hAnsi="Arial" w:cs="Arial"/>
        </w:rPr>
        <w:t>educator</w:t>
      </w:r>
      <w:r w:rsidRPr="00580706">
        <w:rPr>
          <w:rFonts w:ascii="Arial" w:hAnsi="Arial" w:cs="Arial"/>
        </w:rPr>
        <w:t xml:space="preserve"> to hand over the medication and verbally provide any relevant information regarding the status of the child’s health</w:t>
      </w:r>
      <w:r w:rsidR="00B85B55" w:rsidRPr="00580706">
        <w:rPr>
          <w:rFonts w:ascii="Arial" w:hAnsi="Arial" w:cs="Arial"/>
        </w:rPr>
        <w:t xml:space="preserve"> and details of possible side </w:t>
      </w:r>
      <w:r w:rsidR="00A47562" w:rsidRPr="00580706">
        <w:rPr>
          <w:rFonts w:ascii="Arial" w:hAnsi="Arial" w:cs="Arial"/>
        </w:rPr>
        <w:t>effects</w:t>
      </w:r>
      <w:r w:rsidR="00B85B55" w:rsidRPr="00580706">
        <w:rPr>
          <w:rFonts w:ascii="Arial" w:hAnsi="Arial" w:cs="Arial"/>
        </w:rPr>
        <w:t xml:space="preserve"> of the medication</w:t>
      </w:r>
      <w:r w:rsidRPr="00580706">
        <w:rPr>
          <w:rFonts w:ascii="Arial" w:hAnsi="Arial" w:cs="Arial"/>
        </w:rPr>
        <w:t xml:space="preserve">. </w:t>
      </w:r>
      <w:r w:rsidRPr="00580706">
        <w:rPr>
          <w:rFonts w:ascii="Arial" w:hAnsi="Arial" w:cs="Arial"/>
          <w:b/>
        </w:rPr>
        <w:t>I</w:t>
      </w:r>
      <w:r w:rsidR="004F43F2">
        <w:rPr>
          <w:rFonts w:ascii="Arial" w:hAnsi="Arial" w:cs="Arial"/>
          <w:b/>
        </w:rPr>
        <w:t>f the child appears unwell, educators</w:t>
      </w:r>
      <w:r w:rsidRPr="00580706">
        <w:rPr>
          <w:rFonts w:ascii="Arial" w:hAnsi="Arial" w:cs="Arial"/>
          <w:b/>
        </w:rPr>
        <w:t xml:space="preserve"> may ask you to take your child home and provide a clearance from your doctor before th</w:t>
      </w:r>
      <w:r w:rsidR="007F19FB">
        <w:rPr>
          <w:rFonts w:ascii="Arial" w:hAnsi="Arial" w:cs="Arial"/>
          <w:b/>
        </w:rPr>
        <w:t>e child can return to the service</w:t>
      </w:r>
      <w:r w:rsidRPr="00580706">
        <w:rPr>
          <w:rFonts w:ascii="Arial" w:hAnsi="Arial" w:cs="Arial"/>
          <w:b/>
        </w:rPr>
        <w:t>.</w:t>
      </w:r>
    </w:p>
    <w:p w:rsidR="00A16774"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Parent permission to administer medication must be done in writing. All de</w:t>
      </w:r>
      <w:r w:rsidR="00A27607">
        <w:rPr>
          <w:rFonts w:ascii="Arial" w:hAnsi="Arial" w:cs="Arial"/>
        </w:rPr>
        <w:t>tails must be written on</w:t>
      </w:r>
      <w:r w:rsidR="00FF737B">
        <w:rPr>
          <w:rFonts w:ascii="Arial" w:hAnsi="Arial" w:cs="Arial"/>
        </w:rPr>
        <w:t xml:space="preserve"> the m</w:t>
      </w:r>
      <w:r w:rsidRPr="00580706">
        <w:rPr>
          <w:rFonts w:ascii="Arial" w:hAnsi="Arial" w:cs="Arial"/>
        </w:rPr>
        <w:t>e</w:t>
      </w:r>
      <w:r w:rsidR="00FF737B">
        <w:rPr>
          <w:rFonts w:ascii="Arial" w:hAnsi="Arial" w:cs="Arial"/>
        </w:rPr>
        <w:t xml:space="preserve">dication </w:t>
      </w:r>
      <w:r w:rsidR="00A27607">
        <w:rPr>
          <w:rFonts w:ascii="Arial" w:hAnsi="Arial" w:cs="Arial"/>
        </w:rPr>
        <w:t>form.</w:t>
      </w:r>
      <w:r w:rsidR="001D1DF4">
        <w:rPr>
          <w:rFonts w:ascii="Arial" w:hAnsi="Arial" w:cs="Arial"/>
        </w:rPr>
        <w:t xml:space="preserve"> The medication form is to be filled in with the parent and educator present, both are required to sign this form, so please allow time to do so</w:t>
      </w:r>
      <w:r w:rsidR="00EA150D">
        <w:rPr>
          <w:rFonts w:ascii="Arial" w:hAnsi="Arial" w:cs="Arial"/>
        </w:rPr>
        <w:t xml:space="preserve"> upon drop off</w:t>
      </w:r>
      <w:r w:rsidR="001D1DF4">
        <w:rPr>
          <w:rFonts w:ascii="Arial" w:hAnsi="Arial" w:cs="Arial"/>
        </w:rPr>
        <w:t>.</w:t>
      </w:r>
    </w:p>
    <w:p w:rsidR="005E30CD" w:rsidRPr="00B3335C" w:rsidRDefault="007F19FB" w:rsidP="004A753F">
      <w:pPr>
        <w:numPr>
          <w:ilvl w:val="0"/>
          <w:numId w:val="16"/>
        </w:numPr>
        <w:spacing w:after="0" w:line="240" w:lineRule="auto"/>
        <w:jc w:val="both"/>
        <w:rPr>
          <w:rFonts w:ascii="Arial" w:hAnsi="Arial" w:cs="Arial"/>
        </w:rPr>
      </w:pPr>
      <w:r w:rsidRPr="00B3335C">
        <w:rPr>
          <w:rFonts w:ascii="Arial" w:hAnsi="Arial" w:cs="Arial"/>
        </w:rPr>
        <w:t xml:space="preserve">Parents must ensure the </w:t>
      </w:r>
      <w:r w:rsidR="00A27607">
        <w:rPr>
          <w:rFonts w:ascii="Arial" w:hAnsi="Arial" w:cs="Arial"/>
        </w:rPr>
        <w:t>Director and Lead Educators are</w:t>
      </w:r>
      <w:r w:rsidRPr="00B3335C">
        <w:rPr>
          <w:rFonts w:ascii="Arial" w:hAnsi="Arial" w:cs="Arial"/>
        </w:rPr>
        <w:t xml:space="preserve"> </w:t>
      </w:r>
      <w:r w:rsidR="009A7DEB" w:rsidRPr="00B3335C">
        <w:rPr>
          <w:rFonts w:ascii="Arial" w:hAnsi="Arial" w:cs="Arial"/>
        </w:rPr>
        <w:t>informed of any up to date information regarding their child’s health. Please provide copies of any relevant information provided by health professionals for your child’s records. This includes any allergy reports, asthma plans or details of ongoing conditions and/or treatment.</w:t>
      </w:r>
    </w:p>
    <w:p w:rsidR="00B3335C" w:rsidRPr="00580706" w:rsidRDefault="00B3335C" w:rsidP="004A753F">
      <w:pPr>
        <w:spacing w:after="0" w:line="240" w:lineRule="auto"/>
        <w:jc w:val="both"/>
        <w:rPr>
          <w:rFonts w:ascii="Arial" w:hAnsi="Arial" w:cs="Arial"/>
        </w:rPr>
      </w:pPr>
    </w:p>
    <w:p w:rsidR="009A7DEB" w:rsidRPr="00580706" w:rsidRDefault="00175E82" w:rsidP="004A753F">
      <w:pPr>
        <w:numPr>
          <w:ilvl w:val="0"/>
          <w:numId w:val="16"/>
        </w:numPr>
        <w:spacing w:after="0" w:line="240" w:lineRule="auto"/>
        <w:jc w:val="both"/>
        <w:rPr>
          <w:rFonts w:ascii="Arial" w:hAnsi="Arial" w:cs="Arial"/>
        </w:rPr>
      </w:pPr>
      <w:r>
        <w:rPr>
          <w:rFonts w:ascii="Arial" w:hAnsi="Arial" w:cs="Arial"/>
          <w:b/>
        </w:rPr>
        <w:t>Antibiotics</w:t>
      </w:r>
      <w:r>
        <w:rPr>
          <w:rFonts w:ascii="Arial" w:hAnsi="Arial" w:cs="Arial"/>
        </w:rPr>
        <w:t xml:space="preserve"> - When anti</w:t>
      </w:r>
      <w:r w:rsidR="009A7DEB" w:rsidRPr="00580706">
        <w:rPr>
          <w:rFonts w:ascii="Arial" w:hAnsi="Arial" w:cs="Arial"/>
        </w:rPr>
        <w:t>biotics need to be administered, parents need to ensure all relevant information is written such as “before food, after fo</w:t>
      </w:r>
      <w:r>
        <w:rPr>
          <w:rFonts w:ascii="Arial" w:hAnsi="Arial" w:cs="Arial"/>
        </w:rPr>
        <w:t>od etc”. When providing authorisation to administer anti</w:t>
      </w:r>
      <w:r w:rsidR="009A7DEB" w:rsidRPr="00580706">
        <w:rPr>
          <w:rFonts w:ascii="Arial" w:hAnsi="Arial" w:cs="Arial"/>
        </w:rPr>
        <w:t xml:space="preserve">biotics to a child, parents should note that </w:t>
      </w:r>
      <w:r w:rsidR="00A27607">
        <w:rPr>
          <w:rFonts w:ascii="Arial" w:hAnsi="Arial" w:cs="Arial"/>
        </w:rPr>
        <w:t>educators</w:t>
      </w:r>
      <w:r w:rsidR="009A7DEB" w:rsidRPr="00580706">
        <w:rPr>
          <w:rFonts w:ascii="Arial" w:hAnsi="Arial" w:cs="Arial"/>
        </w:rPr>
        <w:t xml:space="preserve"> will only administer antibiotics under the following time frames.</w:t>
      </w:r>
    </w:p>
    <w:p w:rsidR="003A6C71" w:rsidRDefault="001048D5" w:rsidP="004A753F">
      <w:pPr>
        <w:spacing w:after="0" w:line="240" w:lineRule="auto"/>
        <w:jc w:val="both"/>
        <w:rPr>
          <w:rFonts w:ascii="Arial" w:hAnsi="Arial" w:cs="Arial"/>
          <w:b/>
        </w:rPr>
      </w:pPr>
      <w:r w:rsidRPr="00580706">
        <w:rPr>
          <w:rFonts w:ascii="Arial" w:hAnsi="Arial" w:cs="Arial"/>
          <w:b/>
        </w:rPr>
        <w:lastRenderedPageBreak/>
        <w:t xml:space="preserve">      </w:t>
      </w:r>
    </w:p>
    <w:p w:rsidR="001048D5" w:rsidRPr="00580706" w:rsidRDefault="001D1DF4" w:rsidP="004A753F">
      <w:pPr>
        <w:spacing w:after="0" w:line="240" w:lineRule="auto"/>
        <w:ind w:left="360"/>
        <w:jc w:val="both"/>
        <w:rPr>
          <w:rFonts w:ascii="Arial" w:hAnsi="Arial" w:cs="Arial"/>
          <w:b/>
        </w:rPr>
      </w:pPr>
      <w:r>
        <w:rPr>
          <w:rFonts w:ascii="Arial" w:hAnsi="Arial" w:cs="Arial"/>
          <w:b/>
        </w:rPr>
        <w:t>The child has completed 48</w:t>
      </w:r>
      <w:r w:rsidR="001048D5" w:rsidRPr="00580706">
        <w:rPr>
          <w:rFonts w:ascii="Arial" w:hAnsi="Arial" w:cs="Arial"/>
          <w:b/>
        </w:rPr>
        <w:t xml:space="preserve"> hours of the</w:t>
      </w:r>
      <w:r w:rsidR="00175E82">
        <w:rPr>
          <w:rFonts w:ascii="Arial" w:hAnsi="Arial" w:cs="Arial"/>
          <w:b/>
        </w:rPr>
        <w:t xml:space="preserve"> appropriate dosage of the anti</w:t>
      </w:r>
      <w:r w:rsidR="001048D5" w:rsidRPr="00580706">
        <w:rPr>
          <w:rFonts w:ascii="Arial" w:hAnsi="Arial" w:cs="Arial"/>
          <w:b/>
        </w:rPr>
        <w:t xml:space="preserve">biotic at </w:t>
      </w:r>
      <w:r w:rsidR="0007147F">
        <w:rPr>
          <w:rFonts w:ascii="Arial" w:hAnsi="Arial" w:cs="Arial"/>
          <w:b/>
        </w:rPr>
        <w:t xml:space="preserve">home </w:t>
      </w:r>
      <w:r w:rsidR="001048D5" w:rsidRPr="00580706">
        <w:rPr>
          <w:rFonts w:ascii="Arial" w:hAnsi="Arial" w:cs="Arial"/>
          <w:b/>
        </w:rPr>
        <w:t>prior to recommencing care</w:t>
      </w:r>
      <w:r w:rsidR="001048D5" w:rsidRPr="00580706">
        <w:rPr>
          <w:rFonts w:ascii="Arial" w:hAnsi="Arial" w:cs="Arial"/>
        </w:rPr>
        <w:t xml:space="preserve">. </w:t>
      </w:r>
      <w:r w:rsidR="001048D5" w:rsidRPr="00580706">
        <w:rPr>
          <w:rFonts w:ascii="Arial" w:hAnsi="Arial" w:cs="Arial"/>
          <w:b/>
        </w:rPr>
        <w:t>The following admini</w:t>
      </w:r>
      <w:r w:rsidR="005E30CD">
        <w:rPr>
          <w:rFonts w:ascii="Arial" w:hAnsi="Arial" w:cs="Arial"/>
          <w:b/>
        </w:rPr>
        <w:t>stration time frames will apply:</w:t>
      </w:r>
    </w:p>
    <w:p w:rsidR="00952687" w:rsidRPr="00580706" w:rsidRDefault="00952687" w:rsidP="004A753F">
      <w:pPr>
        <w:spacing w:after="0" w:line="240" w:lineRule="auto"/>
        <w:ind w:left="360"/>
        <w:jc w:val="both"/>
        <w:rPr>
          <w:rFonts w:ascii="Arial" w:hAnsi="Arial" w:cs="Arial"/>
        </w:rPr>
      </w:pPr>
    </w:p>
    <w:p w:rsidR="003A6C71" w:rsidRPr="00B3335C" w:rsidRDefault="00175E82" w:rsidP="007942A9">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four times </w:t>
      </w:r>
      <w:r w:rsidR="00A47562" w:rsidRPr="00B3335C">
        <w:rPr>
          <w:rFonts w:ascii="Arial" w:hAnsi="Arial" w:cs="Arial"/>
        </w:rPr>
        <w:t>daily - require</w:t>
      </w:r>
      <w:r w:rsidR="001048D5" w:rsidRPr="00B3335C">
        <w:rPr>
          <w:rFonts w:ascii="Arial" w:hAnsi="Arial" w:cs="Arial"/>
        </w:rPr>
        <w:t xml:space="preserve"> </w:t>
      </w:r>
      <w:r w:rsidR="001D1DF4">
        <w:rPr>
          <w:rFonts w:ascii="Arial" w:hAnsi="Arial" w:cs="Arial"/>
        </w:rPr>
        <w:t xml:space="preserve">a minimum of 6 hours </w:t>
      </w:r>
      <w:r w:rsidR="009A7DEB" w:rsidRPr="00B3335C">
        <w:rPr>
          <w:rFonts w:ascii="Arial" w:hAnsi="Arial" w:cs="Arial"/>
        </w:rPr>
        <w:t>between doses</w:t>
      </w:r>
      <w:r w:rsidR="003A6C71" w:rsidRPr="00B3335C">
        <w:rPr>
          <w:rFonts w:ascii="Arial" w:hAnsi="Arial" w:cs="Arial"/>
        </w:rPr>
        <w:t>.</w:t>
      </w:r>
    </w:p>
    <w:p w:rsidR="003A6C71" w:rsidRPr="00B3335C" w:rsidRDefault="00175E82" w:rsidP="004A753F">
      <w:pPr>
        <w:spacing w:line="240" w:lineRule="auto"/>
        <w:jc w:val="both"/>
        <w:rPr>
          <w:rFonts w:ascii="Arial" w:hAnsi="Arial" w:cs="Arial"/>
        </w:rPr>
      </w:pPr>
      <w:r w:rsidRPr="00B3335C">
        <w:rPr>
          <w:rFonts w:ascii="Arial" w:hAnsi="Arial" w:cs="Arial"/>
        </w:rPr>
        <w:t>Anti</w:t>
      </w:r>
      <w:r w:rsidR="009A7DEB" w:rsidRPr="00B3335C">
        <w:rPr>
          <w:rFonts w:ascii="Arial" w:hAnsi="Arial" w:cs="Arial"/>
        </w:rPr>
        <w:t xml:space="preserve">biotics prescribed three times </w:t>
      </w:r>
      <w:r w:rsidR="00A47562" w:rsidRPr="00B3335C">
        <w:rPr>
          <w:rFonts w:ascii="Arial" w:hAnsi="Arial" w:cs="Arial"/>
        </w:rPr>
        <w:t>daily –</w:t>
      </w:r>
      <w:r w:rsidR="009A7DEB" w:rsidRPr="00B3335C">
        <w:rPr>
          <w:rFonts w:ascii="Arial" w:hAnsi="Arial" w:cs="Arial"/>
        </w:rPr>
        <w:t xml:space="preserve"> </w:t>
      </w:r>
      <w:r w:rsidR="001048D5" w:rsidRPr="00B3335C">
        <w:rPr>
          <w:rFonts w:ascii="Arial" w:hAnsi="Arial" w:cs="Arial"/>
        </w:rPr>
        <w:t xml:space="preserve">require </w:t>
      </w:r>
      <w:r w:rsidR="009A7DEB" w:rsidRPr="00B3335C">
        <w:rPr>
          <w:rFonts w:ascii="Arial" w:hAnsi="Arial" w:cs="Arial"/>
        </w:rPr>
        <w:t>a minimum of 8 hours between doses</w:t>
      </w:r>
      <w:r w:rsidR="003A6C71" w:rsidRPr="00B3335C">
        <w:rPr>
          <w:rFonts w:ascii="Arial" w:hAnsi="Arial" w:cs="Arial"/>
        </w:rPr>
        <w:t>.</w:t>
      </w:r>
    </w:p>
    <w:p w:rsidR="009A7DEB" w:rsidRPr="00B3335C" w:rsidRDefault="00175E82" w:rsidP="004A753F">
      <w:pPr>
        <w:spacing w:line="240" w:lineRule="auto"/>
        <w:jc w:val="both"/>
        <w:rPr>
          <w:rFonts w:ascii="Arial" w:hAnsi="Arial" w:cs="Arial"/>
        </w:rPr>
      </w:pPr>
      <w:r w:rsidRPr="00B3335C">
        <w:rPr>
          <w:rFonts w:ascii="Arial" w:hAnsi="Arial" w:cs="Arial"/>
        </w:rPr>
        <w:t>Anti</w:t>
      </w:r>
      <w:r w:rsidR="009A7DEB" w:rsidRPr="00B3335C">
        <w:rPr>
          <w:rFonts w:ascii="Arial" w:hAnsi="Arial" w:cs="Arial"/>
        </w:rPr>
        <w:t xml:space="preserve">biotics prescribed twice </w:t>
      </w:r>
      <w:r w:rsidR="001D1DF4" w:rsidRPr="00B3335C">
        <w:rPr>
          <w:rFonts w:ascii="Arial" w:hAnsi="Arial" w:cs="Arial"/>
        </w:rPr>
        <w:t>daily -</w:t>
      </w:r>
      <w:r w:rsidR="001048D5" w:rsidRPr="00B3335C">
        <w:rPr>
          <w:rFonts w:ascii="Arial" w:hAnsi="Arial" w:cs="Arial"/>
        </w:rPr>
        <w:t xml:space="preserve"> require </w:t>
      </w:r>
      <w:r w:rsidR="009A7DEB" w:rsidRPr="00B3335C">
        <w:rPr>
          <w:rFonts w:ascii="Arial" w:hAnsi="Arial" w:cs="Arial"/>
        </w:rPr>
        <w:t xml:space="preserve">a minimum of 12 hours between doses                                   </w:t>
      </w:r>
    </w:p>
    <w:p w:rsidR="009A7DEB" w:rsidRDefault="009A7DEB" w:rsidP="004A753F">
      <w:pPr>
        <w:spacing w:line="240" w:lineRule="auto"/>
        <w:jc w:val="both"/>
        <w:rPr>
          <w:rFonts w:ascii="Arial" w:hAnsi="Arial" w:cs="Arial"/>
          <w:b/>
        </w:rPr>
      </w:pPr>
      <w:r w:rsidRPr="00580706">
        <w:rPr>
          <w:rFonts w:ascii="Arial" w:hAnsi="Arial" w:cs="Arial"/>
          <w:b/>
        </w:rPr>
        <w:t xml:space="preserve">All </w:t>
      </w:r>
      <w:r w:rsidR="005E30CD">
        <w:rPr>
          <w:rFonts w:ascii="Arial" w:hAnsi="Arial" w:cs="Arial"/>
          <w:b/>
        </w:rPr>
        <w:t xml:space="preserve">Epipen, </w:t>
      </w:r>
      <w:r w:rsidRPr="00580706">
        <w:rPr>
          <w:rFonts w:ascii="Arial" w:hAnsi="Arial" w:cs="Arial"/>
          <w:b/>
        </w:rPr>
        <w:t>asthma and other medicatio</w:t>
      </w:r>
      <w:r w:rsidR="00924C76" w:rsidRPr="00580706">
        <w:rPr>
          <w:rFonts w:ascii="Arial" w:hAnsi="Arial" w:cs="Arial"/>
          <w:b/>
        </w:rPr>
        <w:t>n</w:t>
      </w:r>
      <w:r w:rsidR="00A47562">
        <w:rPr>
          <w:rFonts w:ascii="Arial" w:hAnsi="Arial" w:cs="Arial"/>
          <w:b/>
        </w:rPr>
        <w:t>s</w:t>
      </w:r>
      <w:r w:rsidR="00924C76" w:rsidRPr="00580706">
        <w:rPr>
          <w:rFonts w:ascii="Arial" w:hAnsi="Arial" w:cs="Arial"/>
          <w:b/>
        </w:rPr>
        <w:t xml:space="preserve"> </w:t>
      </w:r>
      <w:r w:rsidR="00A47562" w:rsidRPr="00580706">
        <w:rPr>
          <w:rFonts w:ascii="Arial" w:hAnsi="Arial" w:cs="Arial"/>
          <w:b/>
        </w:rPr>
        <w:t>are</w:t>
      </w:r>
      <w:r w:rsidR="00924C76" w:rsidRPr="00580706">
        <w:rPr>
          <w:rFonts w:ascii="Arial" w:hAnsi="Arial" w:cs="Arial"/>
          <w:b/>
        </w:rPr>
        <w:t xml:space="preserve"> kept in</w:t>
      </w:r>
      <w:r w:rsidR="00B63582" w:rsidRPr="00580706">
        <w:rPr>
          <w:rFonts w:ascii="Arial" w:hAnsi="Arial" w:cs="Arial"/>
          <w:b/>
        </w:rPr>
        <w:t xml:space="preserve"> a clearly labelled medication container</w:t>
      </w:r>
      <w:r w:rsidR="007F19FB">
        <w:rPr>
          <w:rFonts w:ascii="Arial" w:hAnsi="Arial" w:cs="Arial"/>
          <w:b/>
        </w:rPr>
        <w:t xml:space="preserve"> out of children’s reach</w:t>
      </w:r>
      <w:r w:rsidRPr="00580706">
        <w:rPr>
          <w:rFonts w:ascii="Arial" w:hAnsi="Arial" w:cs="Arial"/>
          <w:b/>
        </w:rPr>
        <w:t>. Medication that needs refri</w:t>
      </w:r>
      <w:r w:rsidR="00924C76" w:rsidRPr="00580706">
        <w:rPr>
          <w:rFonts w:ascii="Arial" w:hAnsi="Arial" w:cs="Arial"/>
          <w:b/>
        </w:rPr>
        <w:t>geration is kept in</w:t>
      </w:r>
      <w:r w:rsidR="001D1DF4">
        <w:rPr>
          <w:rFonts w:ascii="Arial" w:hAnsi="Arial" w:cs="Arial"/>
          <w:b/>
        </w:rPr>
        <w:t xml:space="preserve"> the staff fridge outside the ELC for the safety of children.</w:t>
      </w:r>
      <w:r w:rsidR="00924C76" w:rsidRPr="00580706">
        <w:rPr>
          <w:rFonts w:ascii="Arial" w:hAnsi="Arial" w:cs="Arial"/>
          <w:b/>
        </w:rPr>
        <w:t xml:space="preserve"> </w:t>
      </w:r>
      <w:r w:rsidR="001D1DF4">
        <w:rPr>
          <w:rFonts w:ascii="Arial" w:hAnsi="Arial" w:cs="Arial"/>
          <w:b/>
        </w:rPr>
        <w:t xml:space="preserve">All </w:t>
      </w:r>
      <w:r w:rsidR="00B63582" w:rsidRPr="00580706">
        <w:rPr>
          <w:rFonts w:ascii="Arial" w:hAnsi="Arial" w:cs="Arial"/>
          <w:b/>
        </w:rPr>
        <w:t xml:space="preserve">medication </w:t>
      </w:r>
      <w:r w:rsidR="001D1DF4">
        <w:rPr>
          <w:rFonts w:ascii="Arial" w:hAnsi="Arial" w:cs="Arial"/>
          <w:b/>
        </w:rPr>
        <w:t xml:space="preserve">should be in the original </w:t>
      </w:r>
      <w:r w:rsidRPr="00580706">
        <w:rPr>
          <w:rFonts w:ascii="Arial" w:hAnsi="Arial" w:cs="Arial"/>
          <w:b/>
        </w:rPr>
        <w:t>container.</w:t>
      </w:r>
    </w:p>
    <w:p w:rsidR="001D1DF4" w:rsidRPr="001D1DF4" w:rsidRDefault="001D1DF4" w:rsidP="004A753F">
      <w:pPr>
        <w:spacing w:line="240" w:lineRule="auto"/>
        <w:jc w:val="both"/>
        <w:rPr>
          <w:rFonts w:ascii="Arial" w:hAnsi="Arial" w:cs="Arial"/>
        </w:rPr>
      </w:pPr>
      <w:r w:rsidRPr="001D1DF4">
        <w:rPr>
          <w:rFonts w:ascii="Arial" w:hAnsi="Arial" w:cs="Arial"/>
        </w:rPr>
        <w:t xml:space="preserve">If your child is on medication, </w:t>
      </w:r>
      <w:r w:rsidRPr="001D1DF4">
        <w:rPr>
          <w:rFonts w:ascii="Arial" w:hAnsi="Arial" w:cs="Arial"/>
          <w:u w:val="single"/>
        </w:rPr>
        <w:t>we ask you to consider if your child is well enough to be at the service</w:t>
      </w:r>
      <w:r w:rsidRPr="001D1DF4">
        <w:rPr>
          <w:rFonts w:ascii="Arial" w:hAnsi="Arial" w:cs="Arial"/>
        </w:rPr>
        <w:t xml:space="preserve">. An educator may refuse your child to be signed into the service at any time if they feel your child is not well enough and request a medical certificate for them to return. </w:t>
      </w:r>
      <w:r w:rsidRPr="001D1DF4">
        <w:rPr>
          <w:rFonts w:ascii="Arial" w:hAnsi="Arial" w:cs="Arial"/>
          <w:u w:val="single"/>
        </w:rPr>
        <w:t>We need to ensure that we reduce the spread of infection</w:t>
      </w:r>
      <w:r w:rsidRPr="001D1DF4">
        <w:rPr>
          <w:rFonts w:ascii="Arial" w:hAnsi="Arial" w:cs="Arial"/>
        </w:rPr>
        <w:t xml:space="preserve">. Also we don’t have the capacity to care for sick children in the service, as it impacts the quality of care we can offer other children in the service. </w:t>
      </w:r>
    </w:p>
    <w:p w:rsidR="009A7DEB" w:rsidRPr="00A47562" w:rsidRDefault="003D6738" w:rsidP="004A753F">
      <w:pPr>
        <w:pStyle w:val="Heading2"/>
        <w:jc w:val="both"/>
      </w:pPr>
      <w:bookmarkStart w:id="65" w:name="_Toc31192821"/>
      <w:r w:rsidRPr="00A47562">
        <w:t>19.</w:t>
      </w:r>
      <w:r w:rsidR="00D36FA5">
        <w:t>6</w:t>
      </w:r>
      <w:r w:rsidR="00895AA6" w:rsidRPr="00A47562">
        <w:t xml:space="preserve"> </w:t>
      </w:r>
      <w:r w:rsidR="009A7DEB" w:rsidRPr="00A47562">
        <w:t>A</w:t>
      </w:r>
      <w:r w:rsidRPr="00A47562">
        <w:t>sthma</w:t>
      </w:r>
      <w:bookmarkEnd w:id="65"/>
    </w:p>
    <w:p w:rsidR="003D0B8B" w:rsidRPr="00580706" w:rsidRDefault="009A7DEB" w:rsidP="004A753F">
      <w:pPr>
        <w:spacing w:line="240" w:lineRule="auto"/>
        <w:jc w:val="both"/>
        <w:rPr>
          <w:rFonts w:ascii="Arial" w:hAnsi="Arial" w:cs="Arial"/>
        </w:rPr>
      </w:pPr>
      <w:r w:rsidRPr="00580706">
        <w:rPr>
          <w:rFonts w:ascii="Arial" w:hAnsi="Arial" w:cs="Arial"/>
        </w:rPr>
        <w:t xml:space="preserve">All children that have been diagnosed with asthma by </w:t>
      </w:r>
      <w:r w:rsidR="007F19FB">
        <w:rPr>
          <w:rFonts w:ascii="Arial" w:hAnsi="Arial" w:cs="Arial"/>
        </w:rPr>
        <w:t>a doctor must provide the service</w:t>
      </w:r>
      <w:r w:rsidRPr="00580706">
        <w:rPr>
          <w:rFonts w:ascii="Arial" w:hAnsi="Arial" w:cs="Arial"/>
        </w:rPr>
        <w:t xml:space="preserve"> with a current </w:t>
      </w:r>
      <w:r w:rsidRPr="00566B23">
        <w:rPr>
          <w:rFonts w:ascii="Arial" w:hAnsi="Arial" w:cs="Arial"/>
          <w:b/>
          <w:i/>
          <w:u w:val="single"/>
        </w:rPr>
        <w:t>Asthma Action Plan</w:t>
      </w:r>
      <w:r w:rsidR="007F1057" w:rsidRPr="00566B23">
        <w:rPr>
          <w:rFonts w:ascii="Arial" w:hAnsi="Arial" w:cs="Arial"/>
          <w:b/>
          <w:i/>
          <w:u w:val="single"/>
        </w:rPr>
        <w:t xml:space="preserve"> with colour photo, dated within 12 months,</w:t>
      </w:r>
      <w:r w:rsidRPr="00566B23">
        <w:rPr>
          <w:rFonts w:ascii="Arial" w:hAnsi="Arial" w:cs="Arial"/>
          <w:b/>
          <w:i/>
          <w:u w:val="single"/>
        </w:rPr>
        <w:t xml:space="preserve"> from your doctor.</w:t>
      </w:r>
      <w:r w:rsidRPr="00580706">
        <w:rPr>
          <w:rFonts w:ascii="Arial" w:hAnsi="Arial" w:cs="Arial"/>
        </w:rPr>
        <w:t xml:space="preserve"> All</w:t>
      </w:r>
      <w:r w:rsidR="00B63582" w:rsidRPr="00580706">
        <w:rPr>
          <w:rFonts w:ascii="Arial" w:hAnsi="Arial" w:cs="Arial"/>
        </w:rPr>
        <w:t xml:space="preserve"> asthma medication </w:t>
      </w:r>
      <w:r w:rsidRPr="00580706">
        <w:rPr>
          <w:rFonts w:ascii="Arial" w:hAnsi="Arial" w:cs="Arial"/>
        </w:rPr>
        <w:t>must be clearly label</w:t>
      </w:r>
      <w:r w:rsidR="00A47562">
        <w:rPr>
          <w:rFonts w:ascii="Arial" w:hAnsi="Arial" w:cs="Arial"/>
        </w:rPr>
        <w:t>l</w:t>
      </w:r>
      <w:r w:rsidRPr="00580706">
        <w:rPr>
          <w:rFonts w:ascii="Arial" w:hAnsi="Arial" w:cs="Arial"/>
        </w:rPr>
        <w:t>ed with your child’s name including your child’s spacer equipment. A copy of your child’s asthma action plan will be kept with the medication at all times and in an emergency evacuation wi</w:t>
      </w:r>
      <w:r w:rsidR="00B63582" w:rsidRPr="00580706">
        <w:rPr>
          <w:rFonts w:ascii="Arial" w:hAnsi="Arial" w:cs="Arial"/>
        </w:rPr>
        <w:t xml:space="preserve">ll be taken by the staff </w:t>
      </w:r>
      <w:r w:rsidRPr="00580706">
        <w:rPr>
          <w:rFonts w:ascii="Arial" w:hAnsi="Arial" w:cs="Arial"/>
        </w:rPr>
        <w:t>to the evacuation point. If at any time a child does not respond to their asthma medication as per the child’s individual asthma plan instructions, the emergency asthma procedure will be implemented immediately and parents will be notified. In the event of the emergency asthma procedure having no immediate effect an ambulance will be called.</w:t>
      </w:r>
    </w:p>
    <w:p w:rsidR="009A7DEB" w:rsidRPr="00A47562" w:rsidRDefault="003D6738" w:rsidP="004A753F">
      <w:pPr>
        <w:pStyle w:val="Heading2"/>
        <w:jc w:val="both"/>
      </w:pPr>
      <w:bookmarkStart w:id="66" w:name="_Toc31192822"/>
      <w:r w:rsidRPr="00A47562">
        <w:t>19.</w:t>
      </w:r>
      <w:r w:rsidR="00D36FA5">
        <w:t>7</w:t>
      </w:r>
      <w:r w:rsidRPr="003D6738">
        <w:rPr>
          <w:color w:val="1F497D"/>
        </w:rPr>
        <w:t xml:space="preserve"> </w:t>
      </w:r>
      <w:r w:rsidR="00895AA6" w:rsidRPr="00A47562">
        <w:t>Allergy and Anaphylaxis Management</w:t>
      </w:r>
      <w:bookmarkEnd w:id="66"/>
    </w:p>
    <w:p w:rsidR="00360B64" w:rsidRPr="00580706" w:rsidRDefault="00D268A4" w:rsidP="004A753F">
      <w:pPr>
        <w:spacing w:line="240" w:lineRule="auto"/>
        <w:jc w:val="both"/>
        <w:rPr>
          <w:rFonts w:ascii="Arial" w:hAnsi="Arial" w:cs="Arial"/>
        </w:rPr>
      </w:pPr>
      <w:r>
        <w:rPr>
          <w:rFonts w:ascii="Arial" w:hAnsi="Arial" w:cs="Arial"/>
        </w:rPr>
        <w:t>Some children</w:t>
      </w:r>
      <w:r w:rsidR="00360B64" w:rsidRPr="00580706">
        <w:rPr>
          <w:rFonts w:ascii="Arial" w:hAnsi="Arial" w:cs="Arial"/>
        </w:rPr>
        <w:t xml:space="preserve"> have developed an allergy to factors in the environment and/or certain foods. Parents are required to inform the </w:t>
      </w:r>
      <w:r w:rsidR="007942A9">
        <w:rPr>
          <w:rFonts w:ascii="Arial" w:hAnsi="Arial" w:cs="Arial"/>
        </w:rPr>
        <w:t>Director</w:t>
      </w:r>
      <w:r w:rsidR="00360B64" w:rsidRPr="00580706">
        <w:rPr>
          <w:rFonts w:ascii="Arial" w:hAnsi="Arial" w:cs="Arial"/>
        </w:rPr>
        <w:t xml:space="preserve"> on enrolment if there are any environmental or food intolerances and any allergic reaction signs and symptoms that they are aware of. All children that have been diagnosed with any allergies by a doctor must provide the </w:t>
      </w:r>
      <w:r w:rsidR="00171DA1">
        <w:rPr>
          <w:rFonts w:ascii="Arial" w:hAnsi="Arial" w:cs="Arial"/>
        </w:rPr>
        <w:t>service</w:t>
      </w:r>
      <w:r w:rsidR="00360B64" w:rsidRPr="00580706">
        <w:rPr>
          <w:rFonts w:ascii="Arial" w:hAnsi="Arial" w:cs="Arial"/>
        </w:rPr>
        <w:t xml:space="preserve"> with a </w:t>
      </w:r>
      <w:r w:rsidR="00360B64" w:rsidRPr="007942A9">
        <w:rPr>
          <w:rFonts w:ascii="Arial" w:hAnsi="Arial" w:cs="Arial"/>
          <w:b/>
          <w:i/>
          <w:u w:val="single"/>
        </w:rPr>
        <w:t>medical</w:t>
      </w:r>
      <w:r w:rsidR="007942A9">
        <w:rPr>
          <w:rFonts w:ascii="Arial" w:hAnsi="Arial" w:cs="Arial"/>
          <w:b/>
          <w:i/>
          <w:u w:val="single"/>
        </w:rPr>
        <w:t xml:space="preserve"> action</w:t>
      </w:r>
      <w:r w:rsidR="00360B64" w:rsidRPr="007942A9">
        <w:rPr>
          <w:rFonts w:ascii="Arial" w:hAnsi="Arial" w:cs="Arial"/>
          <w:b/>
          <w:i/>
          <w:u w:val="single"/>
        </w:rPr>
        <w:t xml:space="preserve"> plan</w:t>
      </w:r>
      <w:r w:rsidR="007942A9" w:rsidRPr="007942A9">
        <w:rPr>
          <w:rFonts w:ascii="Arial" w:hAnsi="Arial" w:cs="Arial"/>
          <w:b/>
          <w:i/>
          <w:u w:val="single"/>
        </w:rPr>
        <w:t xml:space="preserve"> dated within 12 months,</w:t>
      </w:r>
      <w:r w:rsidR="00360B64" w:rsidRPr="00580706">
        <w:rPr>
          <w:rFonts w:ascii="Arial" w:hAnsi="Arial" w:cs="Arial"/>
        </w:rPr>
        <w:t xml:space="preserve"> from your doctor outlining the nature of the allergy, any subsequent reaction identification information and first aid details required for an allergic reaction. All </w:t>
      </w:r>
      <w:r w:rsidR="007942A9">
        <w:rPr>
          <w:rFonts w:ascii="Arial" w:hAnsi="Arial" w:cs="Arial"/>
        </w:rPr>
        <w:t>educators</w:t>
      </w:r>
      <w:r w:rsidR="00360B64" w:rsidRPr="00580706">
        <w:rPr>
          <w:rFonts w:ascii="Arial" w:hAnsi="Arial" w:cs="Arial"/>
        </w:rPr>
        <w:t xml:space="preserve"> </w:t>
      </w:r>
      <w:r w:rsidR="007942A9">
        <w:rPr>
          <w:rFonts w:ascii="Arial" w:hAnsi="Arial" w:cs="Arial"/>
        </w:rPr>
        <w:t>will be</w:t>
      </w:r>
      <w:r w:rsidR="00360B64" w:rsidRPr="00580706">
        <w:rPr>
          <w:rFonts w:ascii="Arial" w:hAnsi="Arial" w:cs="Arial"/>
        </w:rPr>
        <w:t xml:space="preserve"> informed of individual children’s </w:t>
      </w:r>
      <w:r w:rsidR="007F1057" w:rsidRPr="00580706">
        <w:rPr>
          <w:rFonts w:ascii="Arial" w:hAnsi="Arial" w:cs="Arial"/>
        </w:rPr>
        <w:t>requirements;</w:t>
      </w:r>
      <w:r w:rsidR="00360B64" w:rsidRPr="00580706">
        <w:rPr>
          <w:rFonts w:ascii="Arial" w:hAnsi="Arial" w:cs="Arial"/>
        </w:rPr>
        <w:t xml:space="preserve"> copies of individual management plans are kept </w:t>
      </w:r>
      <w:r w:rsidR="007942A9">
        <w:rPr>
          <w:rFonts w:ascii="Arial" w:hAnsi="Arial" w:cs="Arial"/>
        </w:rPr>
        <w:t xml:space="preserve">in your child’s individual file and displayed in the room for educators to clearly see. All action plans must be in colour, with a colour photo. The service is also responsible for putting together a Risk Minimisation Form for children with allergies, which will be done in partnership with families, before commencing at the service. </w:t>
      </w:r>
    </w:p>
    <w:p w:rsidR="00360B64" w:rsidRPr="00580706" w:rsidRDefault="00360B64" w:rsidP="004A753F">
      <w:pPr>
        <w:spacing w:line="240" w:lineRule="auto"/>
        <w:jc w:val="both"/>
        <w:rPr>
          <w:rFonts w:ascii="Arial" w:hAnsi="Arial" w:cs="Arial"/>
        </w:rPr>
      </w:pPr>
      <w:r w:rsidRPr="00580706">
        <w:rPr>
          <w:rFonts w:ascii="Arial" w:hAnsi="Arial" w:cs="Arial"/>
        </w:rPr>
        <w:t>If a child has an allergic reaction</w:t>
      </w:r>
      <w:r>
        <w:rPr>
          <w:rFonts w:ascii="Arial" w:hAnsi="Arial" w:cs="Arial"/>
        </w:rPr>
        <w:t xml:space="preserve"> or </w:t>
      </w:r>
      <w:r w:rsidRPr="00360B64">
        <w:rPr>
          <w:rFonts w:ascii="Arial" w:hAnsi="Arial" w:cs="Arial"/>
        </w:rPr>
        <w:t>anaphylaxis episode</w:t>
      </w:r>
      <w:r w:rsidRPr="00580706">
        <w:rPr>
          <w:rFonts w:ascii="Arial" w:hAnsi="Arial" w:cs="Arial"/>
        </w:rPr>
        <w:t xml:space="preserve"> whilst at the </w:t>
      </w:r>
      <w:r w:rsidR="00171DA1">
        <w:rPr>
          <w:rFonts w:ascii="Arial" w:hAnsi="Arial" w:cs="Arial"/>
        </w:rPr>
        <w:t>service</w:t>
      </w:r>
      <w:r w:rsidRPr="00580706">
        <w:rPr>
          <w:rFonts w:ascii="Arial" w:hAnsi="Arial" w:cs="Arial"/>
        </w:rPr>
        <w:t xml:space="preserve">, </w:t>
      </w:r>
      <w:r w:rsidR="007942A9">
        <w:rPr>
          <w:rFonts w:ascii="Arial" w:hAnsi="Arial" w:cs="Arial"/>
        </w:rPr>
        <w:t>educators</w:t>
      </w:r>
      <w:r w:rsidRPr="00580706">
        <w:rPr>
          <w:rFonts w:ascii="Arial" w:hAnsi="Arial" w:cs="Arial"/>
        </w:rPr>
        <w:t xml:space="preserve"> will </w:t>
      </w:r>
      <w:r w:rsidRPr="00360B64">
        <w:rPr>
          <w:rFonts w:ascii="Arial" w:hAnsi="Arial" w:cs="Arial"/>
        </w:rPr>
        <w:t>follow</w:t>
      </w:r>
      <w:r>
        <w:rPr>
          <w:rFonts w:ascii="Arial" w:hAnsi="Arial" w:cs="Arial"/>
        </w:rPr>
        <w:t xml:space="preserve"> t</w:t>
      </w:r>
      <w:r w:rsidRPr="00580706">
        <w:rPr>
          <w:rFonts w:ascii="Arial" w:hAnsi="Arial" w:cs="Arial"/>
        </w:rPr>
        <w:t xml:space="preserve">he child’s individual </w:t>
      </w:r>
      <w:r w:rsidRPr="00360B64">
        <w:rPr>
          <w:rFonts w:ascii="Arial" w:hAnsi="Arial" w:cs="Arial"/>
        </w:rPr>
        <w:t>anaphylaxis management</w:t>
      </w:r>
      <w:r>
        <w:rPr>
          <w:rFonts w:ascii="Arial" w:hAnsi="Arial" w:cs="Arial"/>
        </w:rPr>
        <w:t xml:space="preserve"> </w:t>
      </w:r>
      <w:r w:rsidRPr="00360B64">
        <w:rPr>
          <w:rFonts w:ascii="Arial" w:hAnsi="Arial" w:cs="Arial"/>
        </w:rPr>
        <w:t xml:space="preserve">medical plan </w:t>
      </w:r>
      <w:r w:rsidRPr="00580706">
        <w:rPr>
          <w:rFonts w:ascii="Arial" w:hAnsi="Arial" w:cs="Arial"/>
        </w:rPr>
        <w:t>and will call an ambulance if symptoms accelerate or become life threatening.</w:t>
      </w:r>
    </w:p>
    <w:p w:rsidR="00360B64" w:rsidRPr="00580706" w:rsidRDefault="00360B64" w:rsidP="004A753F">
      <w:pPr>
        <w:spacing w:line="240" w:lineRule="auto"/>
        <w:jc w:val="both"/>
        <w:rPr>
          <w:rFonts w:ascii="Arial" w:hAnsi="Arial" w:cs="Arial"/>
        </w:rPr>
      </w:pPr>
      <w:r w:rsidRPr="00580706">
        <w:rPr>
          <w:rFonts w:ascii="Arial" w:hAnsi="Arial" w:cs="Arial"/>
        </w:rPr>
        <w:t>Food that has been prepared for individual children due to dietary restrictions will be prepared under current food, health and safety regulations. This food will be cooked and served individually and clearly labe</w:t>
      </w:r>
      <w:r>
        <w:rPr>
          <w:rFonts w:ascii="Arial" w:hAnsi="Arial" w:cs="Arial"/>
        </w:rPr>
        <w:t>l</w:t>
      </w:r>
      <w:r w:rsidRPr="00580706">
        <w:rPr>
          <w:rFonts w:ascii="Arial" w:hAnsi="Arial" w:cs="Arial"/>
        </w:rPr>
        <w:t xml:space="preserve">led with your child’s name. During all mealtimes and bottle feeding </w:t>
      </w:r>
      <w:r w:rsidR="00B5180C">
        <w:rPr>
          <w:rFonts w:ascii="Arial" w:hAnsi="Arial" w:cs="Arial"/>
        </w:rPr>
        <w:t>educators</w:t>
      </w:r>
      <w:r w:rsidRPr="00580706">
        <w:rPr>
          <w:rFonts w:ascii="Arial" w:hAnsi="Arial" w:cs="Arial"/>
        </w:rPr>
        <w:t xml:space="preserve"> fully supervise the children to ensure all aspects of safety are practiced.</w:t>
      </w:r>
    </w:p>
    <w:p w:rsidR="009A7DEB" w:rsidRPr="006466B8" w:rsidRDefault="003D6738" w:rsidP="004A753F">
      <w:pPr>
        <w:pStyle w:val="Heading2"/>
        <w:jc w:val="both"/>
      </w:pPr>
      <w:bookmarkStart w:id="67" w:name="_Toc31192823"/>
      <w:r w:rsidRPr="006466B8">
        <w:t>19.</w:t>
      </w:r>
      <w:r w:rsidR="00D36FA5">
        <w:t>8</w:t>
      </w:r>
      <w:r w:rsidR="00620409" w:rsidRPr="006466B8">
        <w:t xml:space="preserve"> </w:t>
      </w:r>
      <w:r w:rsidR="00895AA6" w:rsidRPr="006466B8">
        <w:t>Accident and Injury</w:t>
      </w:r>
      <w:bookmarkEnd w:id="67"/>
    </w:p>
    <w:p w:rsidR="00D81E07" w:rsidRDefault="00566B23" w:rsidP="004A753F">
      <w:pPr>
        <w:spacing w:line="240" w:lineRule="auto"/>
        <w:jc w:val="both"/>
        <w:rPr>
          <w:rFonts w:ascii="Arial" w:hAnsi="Arial" w:cs="Arial"/>
        </w:rPr>
      </w:pPr>
      <w:r>
        <w:rPr>
          <w:rFonts w:ascii="Arial" w:hAnsi="Arial" w:cs="Arial"/>
        </w:rPr>
        <w:t xml:space="preserve">At least one educator </w:t>
      </w:r>
      <w:r w:rsidR="00D268A4">
        <w:rPr>
          <w:rFonts w:ascii="Arial" w:hAnsi="Arial" w:cs="Arial"/>
        </w:rPr>
        <w:t xml:space="preserve">who </w:t>
      </w:r>
      <w:r>
        <w:rPr>
          <w:rFonts w:ascii="Arial" w:hAnsi="Arial" w:cs="Arial"/>
        </w:rPr>
        <w:t>is</w:t>
      </w:r>
      <w:r w:rsidR="009A7DEB" w:rsidRPr="00580706">
        <w:rPr>
          <w:rFonts w:ascii="Arial" w:hAnsi="Arial" w:cs="Arial"/>
        </w:rPr>
        <w:t xml:space="preserve"> </w:t>
      </w:r>
      <w:r w:rsidR="007F19FB">
        <w:rPr>
          <w:rFonts w:ascii="Arial" w:hAnsi="Arial" w:cs="Arial"/>
        </w:rPr>
        <w:t xml:space="preserve">trained in </w:t>
      </w:r>
      <w:r w:rsidR="00D81E07">
        <w:rPr>
          <w:rFonts w:ascii="Arial" w:hAnsi="Arial" w:cs="Arial"/>
        </w:rPr>
        <w:t>Level 2 First Ai</w:t>
      </w:r>
      <w:r>
        <w:rPr>
          <w:rFonts w:ascii="Arial" w:hAnsi="Arial" w:cs="Arial"/>
        </w:rPr>
        <w:t>d with current CPR certificates is at the service at all times of operation.</w:t>
      </w:r>
      <w:r w:rsidR="007F19FB">
        <w:rPr>
          <w:rFonts w:ascii="Arial" w:hAnsi="Arial" w:cs="Arial"/>
        </w:rPr>
        <w:t xml:space="preserve"> The service</w:t>
      </w:r>
      <w:r w:rsidR="009A7DEB" w:rsidRPr="00580706">
        <w:rPr>
          <w:rFonts w:ascii="Arial" w:hAnsi="Arial" w:cs="Arial"/>
        </w:rPr>
        <w:t xml:space="preserve"> a</w:t>
      </w:r>
      <w:r w:rsidR="007F19FB">
        <w:rPr>
          <w:rFonts w:ascii="Arial" w:hAnsi="Arial" w:cs="Arial"/>
        </w:rPr>
        <w:t xml:space="preserve">lso maintains a </w:t>
      </w:r>
      <w:r w:rsidR="00B3335C">
        <w:rPr>
          <w:rFonts w:ascii="Arial" w:hAnsi="Arial" w:cs="Arial"/>
        </w:rPr>
        <w:t>first a</w:t>
      </w:r>
      <w:r w:rsidR="007F19FB">
        <w:rPr>
          <w:rFonts w:ascii="Arial" w:hAnsi="Arial" w:cs="Arial"/>
        </w:rPr>
        <w:t>id kit</w:t>
      </w:r>
      <w:r w:rsidR="007F1057">
        <w:rPr>
          <w:rFonts w:ascii="Arial" w:hAnsi="Arial" w:cs="Arial"/>
        </w:rPr>
        <w:t>.</w:t>
      </w:r>
    </w:p>
    <w:p w:rsidR="00D81E07" w:rsidRDefault="009A7DEB" w:rsidP="004A753F">
      <w:pPr>
        <w:spacing w:line="240" w:lineRule="auto"/>
        <w:jc w:val="both"/>
        <w:rPr>
          <w:rFonts w:ascii="Arial" w:hAnsi="Arial" w:cs="Arial"/>
        </w:rPr>
      </w:pPr>
      <w:r w:rsidRPr="00580706">
        <w:rPr>
          <w:rFonts w:ascii="Arial" w:hAnsi="Arial" w:cs="Arial"/>
        </w:rPr>
        <w:t xml:space="preserve">From time to time accidents will occur, however </w:t>
      </w:r>
      <w:r w:rsidR="00D81E07">
        <w:rPr>
          <w:rFonts w:ascii="Arial" w:hAnsi="Arial" w:cs="Arial"/>
        </w:rPr>
        <w:t>educators</w:t>
      </w:r>
      <w:r w:rsidRPr="00580706">
        <w:rPr>
          <w:rFonts w:ascii="Arial" w:hAnsi="Arial" w:cs="Arial"/>
        </w:rPr>
        <w:t xml:space="preserve"> are diligent in accident prevention through consistent effective supervision and through the setting of the play spaces and equipment. If your child is injured at the centre due to an accident, appropriate first aid measures will ensure that your child is cared for immediately. </w:t>
      </w:r>
    </w:p>
    <w:p w:rsidR="00D81E07" w:rsidRDefault="009A7DEB" w:rsidP="004A753F">
      <w:pPr>
        <w:spacing w:line="240" w:lineRule="auto"/>
        <w:jc w:val="both"/>
        <w:rPr>
          <w:rFonts w:ascii="Arial" w:hAnsi="Arial" w:cs="Arial"/>
        </w:rPr>
      </w:pPr>
      <w:r w:rsidRPr="00580706">
        <w:rPr>
          <w:rFonts w:ascii="Arial" w:hAnsi="Arial" w:cs="Arial"/>
        </w:rPr>
        <w:lastRenderedPageBreak/>
        <w:t xml:space="preserve">Other </w:t>
      </w:r>
      <w:r w:rsidR="00D81E07">
        <w:rPr>
          <w:rFonts w:ascii="Arial" w:hAnsi="Arial" w:cs="Arial"/>
        </w:rPr>
        <w:t>educators</w:t>
      </w:r>
      <w:r w:rsidRPr="00580706">
        <w:rPr>
          <w:rFonts w:ascii="Arial" w:hAnsi="Arial" w:cs="Arial"/>
        </w:rPr>
        <w:t xml:space="preserve"> will ensure all children are safe and that the child staff ratios are maintained. </w:t>
      </w:r>
      <w:r w:rsidR="007F19FB">
        <w:rPr>
          <w:rFonts w:ascii="Arial" w:hAnsi="Arial" w:cs="Arial"/>
        </w:rPr>
        <w:t xml:space="preserve">The </w:t>
      </w:r>
      <w:r w:rsidR="00D81E07">
        <w:rPr>
          <w:rFonts w:ascii="Arial" w:hAnsi="Arial" w:cs="Arial"/>
        </w:rPr>
        <w:t>Director</w:t>
      </w:r>
      <w:r w:rsidR="00B3335C">
        <w:rPr>
          <w:rFonts w:ascii="Arial" w:hAnsi="Arial" w:cs="Arial"/>
        </w:rPr>
        <w:t xml:space="preserve"> </w:t>
      </w:r>
      <w:r w:rsidRPr="00580706">
        <w:rPr>
          <w:rFonts w:ascii="Arial" w:hAnsi="Arial" w:cs="Arial"/>
        </w:rPr>
        <w:t xml:space="preserve">is notified of all accidents/injuries however minor and the </w:t>
      </w:r>
      <w:r w:rsidR="00D81E07">
        <w:rPr>
          <w:rFonts w:ascii="Arial" w:hAnsi="Arial" w:cs="Arial"/>
        </w:rPr>
        <w:t>educators</w:t>
      </w:r>
      <w:r w:rsidRPr="00580706">
        <w:rPr>
          <w:rFonts w:ascii="Arial" w:hAnsi="Arial" w:cs="Arial"/>
        </w:rPr>
        <w:t xml:space="preserve"> record in writing all information relating to the circumstances </w:t>
      </w:r>
      <w:r w:rsidR="00D81E07">
        <w:rPr>
          <w:rFonts w:ascii="Arial" w:hAnsi="Arial" w:cs="Arial"/>
        </w:rPr>
        <w:t>surrounding the accident/injury on the Injury\accident\illness form.</w:t>
      </w:r>
      <w:r w:rsidRPr="00580706">
        <w:rPr>
          <w:rFonts w:ascii="Arial" w:hAnsi="Arial" w:cs="Arial"/>
        </w:rPr>
        <w:t xml:space="preserve"> </w:t>
      </w:r>
    </w:p>
    <w:p w:rsidR="009A7DEB" w:rsidRPr="00580706" w:rsidRDefault="00D81E07" w:rsidP="004A753F">
      <w:pPr>
        <w:spacing w:line="240" w:lineRule="auto"/>
        <w:jc w:val="both"/>
        <w:rPr>
          <w:rFonts w:ascii="Arial" w:hAnsi="Arial" w:cs="Arial"/>
        </w:rPr>
      </w:pPr>
      <w:r>
        <w:rPr>
          <w:rFonts w:ascii="Arial" w:hAnsi="Arial" w:cs="Arial"/>
        </w:rPr>
        <w:t>The director</w:t>
      </w:r>
      <w:r w:rsidR="009A7DEB" w:rsidRPr="00580706">
        <w:rPr>
          <w:rFonts w:ascii="Arial" w:hAnsi="Arial" w:cs="Arial"/>
        </w:rPr>
        <w:t xml:space="preserve"> </w:t>
      </w:r>
      <w:r w:rsidR="00D268A4">
        <w:rPr>
          <w:rFonts w:ascii="Arial" w:hAnsi="Arial" w:cs="Arial"/>
        </w:rPr>
        <w:t xml:space="preserve">or room leader </w:t>
      </w:r>
      <w:r w:rsidR="009A7DEB" w:rsidRPr="00580706">
        <w:rPr>
          <w:rFonts w:ascii="Arial" w:hAnsi="Arial" w:cs="Arial"/>
        </w:rPr>
        <w:t>will telephone the parent/guardian to inform them of the situation that has occurred,</w:t>
      </w:r>
      <w:r>
        <w:rPr>
          <w:rFonts w:ascii="Arial" w:hAnsi="Arial" w:cs="Arial"/>
        </w:rPr>
        <w:t xml:space="preserve"> for any </w:t>
      </w:r>
      <w:r w:rsidR="00566B23">
        <w:rPr>
          <w:rFonts w:ascii="Arial" w:hAnsi="Arial" w:cs="Arial"/>
        </w:rPr>
        <w:t>more serious</w:t>
      </w:r>
      <w:r>
        <w:rPr>
          <w:rFonts w:ascii="Arial" w:hAnsi="Arial" w:cs="Arial"/>
        </w:rPr>
        <w:t xml:space="preserve"> incidents and</w:t>
      </w:r>
      <w:r w:rsidR="009A7DEB" w:rsidRPr="00580706">
        <w:rPr>
          <w:rFonts w:ascii="Arial" w:hAnsi="Arial" w:cs="Arial"/>
        </w:rPr>
        <w:t xml:space="preserve"> first aid treatment and an overview of how the child is. A request may be made by staff for a parent/guardian to collect the child to seek further medical advice, the parent/guardian is required to collect the child or arrange for another person on the authori</w:t>
      </w:r>
      <w:r w:rsidR="00175E82">
        <w:rPr>
          <w:rFonts w:ascii="Arial" w:hAnsi="Arial" w:cs="Arial"/>
        </w:rPr>
        <w:t>s</w:t>
      </w:r>
      <w:r w:rsidR="009A7DEB" w:rsidRPr="00580706">
        <w:rPr>
          <w:rFonts w:ascii="Arial" w:hAnsi="Arial" w:cs="Arial"/>
        </w:rPr>
        <w:t xml:space="preserve">ed pick up list to collect the child as soon as possible. </w:t>
      </w:r>
    </w:p>
    <w:p w:rsidR="009A7DEB" w:rsidRDefault="00055D61" w:rsidP="004A753F">
      <w:pPr>
        <w:spacing w:line="240" w:lineRule="auto"/>
        <w:jc w:val="both"/>
        <w:rPr>
          <w:rFonts w:ascii="Arial" w:hAnsi="Arial" w:cs="Arial"/>
        </w:rPr>
      </w:pPr>
      <w:r w:rsidRPr="00580706">
        <w:rPr>
          <w:rFonts w:ascii="Arial" w:hAnsi="Arial" w:cs="Arial"/>
        </w:rPr>
        <w:t>Where a serious injury or illness</w:t>
      </w:r>
      <w:r w:rsidR="00D56261" w:rsidRPr="00580706">
        <w:rPr>
          <w:rFonts w:ascii="Arial" w:hAnsi="Arial" w:cs="Arial"/>
        </w:rPr>
        <w:t xml:space="preserve"> has occurred and further medical help is sought</w:t>
      </w:r>
      <w:r w:rsidR="007F19FB">
        <w:rPr>
          <w:rFonts w:ascii="Arial" w:hAnsi="Arial" w:cs="Arial"/>
        </w:rPr>
        <w:t xml:space="preserve"> by the service </w:t>
      </w:r>
      <w:r w:rsidRPr="00580706">
        <w:rPr>
          <w:rFonts w:ascii="Arial" w:hAnsi="Arial" w:cs="Arial"/>
        </w:rPr>
        <w:t>or</w:t>
      </w:r>
      <w:r w:rsidR="007F19FB">
        <w:rPr>
          <w:rFonts w:ascii="Arial" w:hAnsi="Arial" w:cs="Arial"/>
        </w:rPr>
        <w:t xml:space="preserve"> th</w:t>
      </w:r>
      <w:r w:rsidR="00B35A10">
        <w:rPr>
          <w:rFonts w:ascii="Arial" w:hAnsi="Arial" w:cs="Arial"/>
        </w:rPr>
        <w:t xml:space="preserve">e family, the </w:t>
      </w:r>
      <w:r w:rsidR="00D81E07">
        <w:rPr>
          <w:rFonts w:ascii="Arial" w:hAnsi="Arial" w:cs="Arial"/>
        </w:rPr>
        <w:t>Director</w:t>
      </w:r>
      <w:r w:rsidR="00B35A10">
        <w:rPr>
          <w:rFonts w:ascii="Arial" w:hAnsi="Arial" w:cs="Arial"/>
        </w:rPr>
        <w:t xml:space="preserve"> </w:t>
      </w:r>
      <w:r w:rsidR="00D56261" w:rsidRPr="00580706">
        <w:rPr>
          <w:rFonts w:ascii="Arial" w:hAnsi="Arial" w:cs="Arial"/>
        </w:rPr>
        <w:t xml:space="preserve">will </w:t>
      </w:r>
      <w:r w:rsidR="00DF3B0A" w:rsidRPr="00580706">
        <w:rPr>
          <w:rFonts w:ascii="Arial" w:hAnsi="Arial" w:cs="Arial"/>
        </w:rPr>
        <w:t>follow the</w:t>
      </w:r>
      <w:r w:rsidR="00D81E07">
        <w:rPr>
          <w:rFonts w:ascii="Arial" w:hAnsi="Arial" w:cs="Arial"/>
        </w:rPr>
        <w:t xml:space="preserve"> DEECD,</w:t>
      </w:r>
      <w:r w:rsidR="00DF3B0A" w:rsidRPr="00580706">
        <w:rPr>
          <w:rFonts w:ascii="Arial" w:hAnsi="Arial" w:cs="Arial"/>
        </w:rPr>
        <w:t xml:space="preserve"> Serious Incident Reporting Procedure </w:t>
      </w:r>
      <w:r w:rsidR="00D81E07">
        <w:rPr>
          <w:rFonts w:ascii="Arial" w:hAnsi="Arial" w:cs="Arial"/>
        </w:rPr>
        <w:t xml:space="preserve">and notify DEECD within 48 hours of the incident occurring. </w:t>
      </w:r>
    </w:p>
    <w:p w:rsidR="00620409" w:rsidRPr="00F30790" w:rsidRDefault="00F30790" w:rsidP="004A753F">
      <w:pPr>
        <w:pStyle w:val="Heading1"/>
        <w:jc w:val="both"/>
      </w:pPr>
      <w:bookmarkStart w:id="68" w:name="_Toc31192824"/>
      <w:r>
        <w:t>20.</w:t>
      </w:r>
      <w:r>
        <w:tab/>
      </w:r>
      <w:r w:rsidR="006466B8" w:rsidRPr="00F30790">
        <w:t>Emergency Procedures</w:t>
      </w:r>
      <w:bookmarkEnd w:id="68"/>
    </w:p>
    <w:p w:rsidR="009A7DEB" w:rsidRPr="00580706" w:rsidRDefault="007F19FB" w:rsidP="004A753F">
      <w:pPr>
        <w:spacing w:line="240" w:lineRule="auto"/>
        <w:jc w:val="both"/>
        <w:rPr>
          <w:rFonts w:ascii="Arial" w:hAnsi="Arial" w:cs="Arial"/>
        </w:rPr>
      </w:pPr>
      <w:r>
        <w:rPr>
          <w:rFonts w:ascii="Arial" w:hAnsi="Arial" w:cs="Arial"/>
        </w:rPr>
        <w:t xml:space="preserve">The service </w:t>
      </w:r>
      <w:r w:rsidR="009A7DEB" w:rsidRPr="00580706">
        <w:rPr>
          <w:rFonts w:ascii="Arial" w:hAnsi="Arial" w:cs="Arial"/>
        </w:rPr>
        <w:t>has developed emergency procedures for a variety of emergency situations. Telephone numbers for an emergency response a</w:t>
      </w:r>
      <w:r>
        <w:rPr>
          <w:rFonts w:ascii="Arial" w:hAnsi="Arial" w:cs="Arial"/>
        </w:rPr>
        <w:t xml:space="preserve">re located at the service </w:t>
      </w:r>
      <w:r w:rsidR="009A7DEB" w:rsidRPr="00580706">
        <w:rPr>
          <w:rFonts w:ascii="Arial" w:hAnsi="Arial" w:cs="Arial"/>
        </w:rPr>
        <w:t>including 000, Poisons and Gas leak information telephone numbers. Information on the procedures for Emergency C.P.R; Emergency Asthma, SIDS guidelines and individual allergic reaction plans are located near t</w:t>
      </w:r>
      <w:r>
        <w:rPr>
          <w:rFonts w:ascii="Arial" w:hAnsi="Arial" w:cs="Arial"/>
        </w:rPr>
        <w:t xml:space="preserve">elephones </w:t>
      </w:r>
      <w:r w:rsidR="009A7DEB" w:rsidRPr="00580706">
        <w:rPr>
          <w:rFonts w:ascii="Arial" w:hAnsi="Arial" w:cs="Arial"/>
        </w:rPr>
        <w:t xml:space="preserve">and outside. </w:t>
      </w:r>
    </w:p>
    <w:p w:rsidR="009A7DEB" w:rsidRPr="00580706" w:rsidRDefault="007F19FB" w:rsidP="004A753F">
      <w:pPr>
        <w:spacing w:line="240" w:lineRule="auto"/>
        <w:jc w:val="both"/>
        <w:rPr>
          <w:rFonts w:ascii="Arial" w:hAnsi="Arial" w:cs="Arial"/>
        </w:rPr>
      </w:pPr>
      <w:r>
        <w:rPr>
          <w:rFonts w:ascii="Arial" w:hAnsi="Arial" w:cs="Arial"/>
        </w:rPr>
        <w:t>The service</w:t>
      </w:r>
      <w:r w:rsidR="009A7DEB" w:rsidRPr="00580706">
        <w:rPr>
          <w:rFonts w:ascii="Arial" w:hAnsi="Arial" w:cs="Arial"/>
        </w:rPr>
        <w:t xml:space="preserve"> practices emergency evacuations regularly</w:t>
      </w:r>
      <w:r w:rsidR="00A130A2">
        <w:rPr>
          <w:rFonts w:ascii="Arial" w:hAnsi="Arial" w:cs="Arial"/>
        </w:rPr>
        <w:t xml:space="preserve"> as outlined in the National Regulations,</w:t>
      </w:r>
      <w:r w:rsidR="009A7DEB" w:rsidRPr="00580706">
        <w:rPr>
          <w:rFonts w:ascii="Arial" w:hAnsi="Arial" w:cs="Arial"/>
        </w:rPr>
        <w:t xml:space="preserve"> throughout the year and emergency evacuation information with a detail</w:t>
      </w:r>
      <w:r w:rsidR="002C2896">
        <w:rPr>
          <w:rFonts w:ascii="Arial" w:hAnsi="Arial" w:cs="Arial"/>
        </w:rPr>
        <w:t>ed map is displayed</w:t>
      </w:r>
      <w:r w:rsidR="009A7DEB" w:rsidRPr="00580706">
        <w:rPr>
          <w:rFonts w:ascii="Arial" w:hAnsi="Arial" w:cs="Arial"/>
        </w:rPr>
        <w:t xml:space="preserve">. The notification to all </w:t>
      </w:r>
      <w:r w:rsidR="00A130A2">
        <w:rPr>
          <w:rFonts w:ascii="Arial" w:hAnsi="Arial" w:cs="Arial"/>
        </w:rPr>
        <w:t>educators</w:t>
      </w:r>
      <w:r w:rsidR="009A7DEB" w:rsidRPr="00580706">
        <w:rPr>
          <w:rFonts w:ascii="Arial" w:hAnsi="Arial" w:cs="Arial"/>
        </w:rPr>
        <w:t xml:space="preserve"> </w:t>
      </w:r>
      <w:r w:rsidR="008648C3">
        <w:rPr>
          <w:rFonts w:ascii="Arial" w:hAnsi="Arial" w:cs="Arial"/>
        </w:rPr>
        <w:t xml:space="preserve">and children </w:t>
      </w:r>
      <w:r w:rsidR="009A7DEB" w:rsidRPr="00580706">
        <w:rPr>
          <w:rFonts w:ascii="Arial" w:hAnsi="Arial" w:cs="Arial"/>
        </w:rPr>
        <w:t xml:space="preserve">of an emergency evacuation is by a whistle and these are located throughout the </w:t>
      </w:r>
      <w:r w:rsidR="008648C3">
        <w:rPr>
          <w:rFonts w:ascii="Arial" w:hAnsi="Arial" w:cs="Arial"/>
        </w:rPr>
        <w:t>service</w:t>
      </w:r>
      <w:r w:rsidR="009A7DEB" w:rsidRPr="00580706">
        <w:rPr>
          <w:rFonts w:ascii="Arial" w:hAnsi="Arial" w:cs="Arial"/>
        </w:rPr>
        <w:t>.</w:t>
      </w:r>
    </w:p>
    <w:p w:rsidR="009A7DEB" w:rsidRPr="00580706" w:rsidRDefault="009A7DEB" w:rsidP="004A753F">
      <w:pPr>
        <w:spacing w:line="240" w:lineRule="auto"/>
        <w:jc w:val="both"/>
        <w:rPr>
          <w:rFonts w:ascii="Arial" w:hAnsi="Arial" w:cs="Arial"/>
        </w:rPr>
      </w:pPr>
      <w:r w:rsidRPr="00580706">
        <w:rPr>
          <w:rFonts w:ascii="Arial" w:hAnsi="Arial" w:cs="Arial"/>
        </w:rPr>
        <w:t>All visitors/agency staff</w:t>
      </w:r>
      <w:r w:rsidR="00A130A2">
        <w:rPr>
          <w:rFonts w:ascii="Arial" w:hAnsi="Arial" w:cs="Arial"/>
        </w:rPr>
        <w:t>\students</w:t>
      </w:r>
      <w:r w:rsidRPr="00580706">
        <w:rPr>
          <w:rFonts w:ascii="Arial" w:hAnsi="Arial" w:cs="Arial"/>
        </w:rPr>
        <w:t xml:space="preserve"> are advised of the emer</w:t>
      </w:r>
      <w:r w:rsidR="00A130A2">
        <w:rPr>
          <w:rFonts w:ascii="Arial" w:hAnsi="Arial" w:cs="Arial"/>
        </w:rPr>
        <w:t xml:space="preserve">gency evacuation plan on arrival as part of their induction. </w:t>
      </w:r>
    </w:p>
    <w:p w:rsidR="009E2FD1" w:rsidRDefault="009E2FD1" w:rsidP="004A753F">
      <w:pPr>
        <w:spacing w:line="240" w:lineRule="auto"/>
        <w:jc w:val="both"/>
        <w:rPr>
          <w:rFonts w:ascii="Arial" w:hAnsi="Arial" w:cs="Arial"/>
          <w:b/>
        </w:rPr>
      </w:pPr>
    </w:p>
    <w:p w:rsidR="009A7DEB" w:rsidRPr="00580706" w:rsidRDefault="009F3A35" w:rsidP="004A753F">
      <w:pPr>
        <w:spacing w:line="240" w:lineRule="auto"/>
        <w:jc w:val="both"/>
        <w:rPr>
          <w:rFonts w:ascii="Arial" w:hAnsi="Arial" w:cs="Arial"/>
          <w:b/>
        </w:rPr>
      </w:pPr>
      <w:r w:rsidRPr="00580706">
        <w:rPr>
          <w:rFonts w:ascii="Arial" w:hAnsi="Arial" w:cs="Arial"/>
          <w:b/>
        </w:rPr>
        <w:t>A</w:t>
      </w:r>
      <w:r w:rsidR="00175E82">
        <w:rPr>
          <w:rFonts w:ascii="Arial" w:hAnsi="Arial" w:cs="Arial"/>
          <w:b/>
        </w:rPr>
        <w:t>mbulance</w:t>
      </w:r>
      <w:r w:rsidR="009A7DEB" w:rsidRPr="00580706">
        <w:rPr>
          <w:rFonts w:ascii="Arial" w:hAnsi="Arial" w:cs="Arial"/>
          <w:b/>
        </w:rPr>
        <w:t>:</w:t>
      </w:r>
    </w:p>
    <w:p w:rsidR="009A7DEB" w:rsidRPr="00580706" w:rsidRDefault="009A7DEB" w:rsidP="004A753F">
      <w:pPr>
        <w:spacing w:line="240" w:lineRule="auto"/>
        <w:jc w:val="both"/>
        <w:rPr>
          <w:rFonts w:ascii="Arial" w:hAnsi="Arial" w:cs="Arial"/>
        </w:rPr>
      </w:pPr>
      <w:r w:rsidRPr="00580706">
        <w:rPr>
          <w:rFonts w:ascii="Arial" w:hAnsi="Arial" w:cs="Arial"/>
        </w:rPr>
        <w:t xml:space="preserve">An emergency situation may occur at any time due to a person becoming </w:t>
      </w:r>
      <w:r w:rsidR="002C2896">
        <w:rPr>
          <w:rFonts w:ascii="Arial" w:hAnsi="Arial" w:cs="Arial"/>
        </w:rPr>
        <w:t>ill or injured. A</w:t>
      </w:r>
      <w:r w:rsidRPr="00580706">
        <w:rPr>
          <w:rFonts w:ascii="Arial" w:hAnsi="Arial" w:cs="Arial"/>
        </w:rPr>
        <w:t>n ambulance will be called in the first instance. First aid will be administ</w:t>
      </w:r>
      <w:r w:rsidR="00C241C7">
        <w:rPr>
          <w:rFonts w:ascii="Arial" w:hAnsi="Arial" w:cs="Arial"/>
        </w:rPr>
        <w:t>ered</w:t>
      </w:r>
      <w:r w:rsidRPr="00580706">
        <w:rPr>
          <w:rFonts w:ascii="Arial" w:hAnsi="Arial" w:cs="Arial"/>
        </w:rPr>
        <w:t>. The parents will be contacted, informed an ambulance has been called</w:t>
      </w:r>
      <w:r w:rsidR="002C2896">
        <w:rPr>
          <w:rFonts w:ascii="Arial" w:hAnsi="Arial" w:cs="Arial"/>
        </w:rPr>
        <w:t xml:space="preserve"> and asked to come to the service</w:t>
      </w:r>
      <w:r w:rsidRPr="00580706">
        <w:rPr>
          <w:rFonts w:ascii="Arial" w:hAnsi="Arial" w:cs="Arial"/>
        </w:rPr>
        <w:t xml:space="preserve"> immediately. If pare</w:t>
      </w:r>
      <w:r w:rsidR="002C2896">
        <w:rPr>
          <w:rFonts w:ascii="Arial" w:hAnsi="Arial" w:cs="Arial"/>
        </w:rPr>
        <w:t>nts fail to arrive at the service</w:t>
      </w:r>
      <w:r w:rsidRPr="00580706">
        <w:rPr>
          <w:rFonts w:ascii="Arial" w:hAnsi="Arial" w:cs="Arial"/>
        </w:rPr>
        <w:t xml:space="preserve"> prior to the Ambulance they will need to go straight to the hospital.</w:t>
      </w:r>
      <w:r w:rsidR="002C2896">
        <w:rPr>
          <w:rFonts w:ascii="Arial" w:hAnsi="Arial" w:cs="Arial"/>
        </w:rPr>
        <w:t xml:space="preserve"> </w:t>
      </w:r>
      <w:r w:rsidR="00C82060">
        <w:rPr>
          <w:rFonts w:ascii="Arial" w:hAnsi="Arial" w:cs="Arial"/>
        </w:rPr>
        <w:t xml:space="preserve">The educators will take instructions from the 000 response team on how to handle the situation. </w:t>
      </w:r>
    </w:p>
    <w:p w:rsidR="009A7DEB" w:rsidRPr="00580706" w:rsidRDefault="002C2896" w:rsidP="004A753F">
      <w:pPr>
        <w:spacing w:line="240" w:lineRule="auto"/>
        <w:jc w:val="both"/>
        <w:rPr>
          <w:rFonts w:ascii="Arial" w:hAnsi="Arial" w:cs="Arial"/>
        </w:rPr>
      </w:pPr>
      <w:r>
        <w:rPr>
          <w:rFonts w:ascii="Arial" w:hAnsi="Arial" w:cs="Arial"/>
        </w:rPr>
        <w:t xml:space="preserve">The </w:t>
      </w:r>
      <w:r w:rsidR="00C82060">
        <w:rPr>
          <w:rFonts w:ascii="Arial" w:hAnsi="Arial" w:cs="Arial"/>
        </w:rPr>
        <w:t>Director</w:t>
      </w:r>
      <w:r>
        <w:rPr>
          <w:rFonts w:ascii="Arial" w:hAnsi="Arial" w:cs="Arial"/>
        </w:rPr>
        <w:t xml:space="preserve"> will also be informed as soon as practically possible of the emergency situation. If the parents have not arrived a suitable adult will accompany the child to the hospital in</w:t>
      </w:r>
      <w:r w:rsidR="00C82060">
        <w:rPr>
          <w:rFonts w:ascii="Arial" w:hAnsi="Arial" w:cs="Arial"/>
        </w:rPr>
        <w:t xml:space="preserve"> the ambulance, in the event we are able to adhere to the child\educator ratio. In the event that this is unable to occur the service, will take the advice of the ambulance officers at the time. </w:t>
      </w:r>
      <w:r>
        <w:rPr>
          <w:rFonts w:ascii="Arial" w:hAnsi="Arial" w:cs="Arial"/>
        </w:rPr>
        <w:t>The</w:t>
      </w:r>
      <w:r w:rsidR="009A7DEB" w:rsidRPr="00580706">
        <w:rPr>
          <w:rFonts w:ascii="Arial" w:hAnsi="Arial" w:cs="Arial"/>
        </w:rPr>
        <w:t xml:space="preserve"> child’s enrolment form and a copy of any relevant document</w:t>
      </w:r>
      <w:r>
        <w:rPr>
          <w:rFonts w:ascii="Arial" w:hAnsi="Arial" w:cs="Arial"/>
        </w:rPr>
        <w:t>ed first aid that has occurred will be taken to the hospital with the child.</w:t>
      </w:r>
    </w:p>
    <w:p w:rsidR="009A7DEB" w:rsidRDefault="009A7DEB" w:rsidP="004A753F">
      <w:pPr>
        <w:spacing w:line="240" w:lineRule="auto"/>
        <w:jc w:val="both"/>
        <w:rPr>
          <w:rFonts w:ascii="Arial" w:hAnsi="Arial" w:cs="Arial"/>
        </w:rPr>
      </w:pPr>
      <w:r w:rsidRPr="00580706">
        <w:rPr>
          <w:rFonts w:ascii="Arial" w:hAnsi="Arial" w:cs="Arial"/>
        </w:rPr>
        <w:t>Under no circumstances will a child be transport</w:t>
      </w:r>
      <w:r w:rsidR="00C82060">
        <w:rPr>
          <w:rFonts w:ascii="Arial" w:hAnsi="Arial" w:cs="Arial"/>
        </w:rPr>
        <w:t xml:space="preserve">ed to a hospital or doctor in an educator’s </w:t>
      </w:r>
      <w:r w:rsidRPr="00580706">
        <w:rPr>
          <w:rFonts w:ascii="Arial" w:hAnsi="Arial" w:cs="Arial"/>
        </w:rPr>
        <w:t>car.</w:t>
      </w:r>
    </w:p>
    <w:p w:rsidR="009A7DEB" w:rsidRPr="00580706" w:rsidRDefault="009A7DEB" w:rsidP="004A753F">
      <w:pPr>
        <w:spacing w:line="240" w:lineRule="auto"/>
        <w:jc w:val="both"/>
        <w:rPr>
          <w:rFonts w:ascii="Arial" w:hAnsi="Arial" w:cs="Arial"/>
          <w:b/>
        </w:rPr>
      </w:pPr>
      <w:r w:rsidRPr="00580706">
        <w:rPr>
          <w:rFonts w:ascii="Arial" w:hAnsi="Arial" w:cs="Arial"/>
          <w:b/>
        </w:rPr>
        <w:t>F</w:t>
      </w:r>
      <w:r w:rsidR="00175E82">
        <w:rPr>
          <w:rFonts w:ascii="Arial" w:hAnsi="Arial" w:cs="Arial"/>
          <w:b/>
        </w:rPr>
        <w:t>ire</w:t>
      </w:r>
      <w:r w:rsidRPr="00580706">
        <w:rPr>
          <w:rFonts w:ascii="Arial" w:hAnsi="Arial" w:cs="Arial"/>
          <w:b/>
        </w:rPr>
        <w:t>:</w:t>
      </w:r>
    </w:p>
    <w:p w:rsidR="00895AA6" w:rsidRPr="00580706" w:rsidRDefault="002C2896" w:rsidP="004A753F">
      <w:pPr>
        <w:spacing w:line="240" w:lineRule="auto"/>
        <w:jc w:val="both"/>
        <w:rPr>
          <w:rFonts w:ascii="Arial" w:hAnsi="Arial" w:cs="Arial"/>
        </w:rPr>
      </w:pPr>
      <w:r>
        <w:rPr>
          <w:rFonts w:ascii="Arial" w:hAnsi="Arial" w:cs="Arial"/>
        </w:rPr>
        <w:t xml:space="preserve">The service </w:t>
      </w:r>
      <w:r w:rsidR="009A7DEB" w:rsidRPr="00580706">
        <w:rPr>
          <w:rFonts w:ascii="Arial" w:hAnsi="Arial" w:cs="Arial"/>
        </w:rPr>
        <w:t>has a well establ</w:t>
      </w:r>
      <w:r w:rsidR="00DA2535" w:rsidRPr="00580706">
        <w:rPr>
          <w:rFonts w:ascii="Arial" w:hAnsi="Arial" w:cs="Arial"/>
        </w:rPr>
        <w:t>ish fire evacuation plan and clearly signed</w:t>
      </w:r>
      <w:r w:rsidR="009A7DEB" w:rsidRPr="00580706">
        <w:rPr>
          <w:rFonts w:ascii="Arial" w:hAnsi="Arial" w:cs="Arial"/>
        </w:rPr>
        <w:t xml:space="preserve"> exit points. This evacuation is practiced </w:t>
      </w:r>
      <w:r w:rsidR="007F1057">
        <w:rPr>
          <w:rFonts w:ascii="Arial" w:hAnsi="Arial" w:cs="Arial"/>
        </w:rPr>
        <w:t>every 3 months, in line with the Education and Care Services National Regulations, 2011.</w:t>
      </w:r>
      <w:r w:rsidR="009A7DEB" w:rsidRPr="00580706">
        <w:rPr>
          <w:rFonts w:ascii="Arial" w:hAnsi="Arial" w:cs="Arial"/>
        </w:rPr>
        <w:t xml:space="preserve"> </w:t>
      </w:r>
      <w:r w:rsidR="007F1057">
        <w:rPr>
          <w:rFonts w:ascii="Arial" w:hAnsi="Arial" w:cs="Arial"/>
        </w:rPr>
        <w:t>E</w:t>
      </w:r>
      <w:r w:rsidR="00C82060">
        <w:rPr>
          <w:rFonts w:ascii="Arial" w:hAnsi="Arial" w:cs="Arial"/>
        </w:rPr>
        <w:t>ducators</w:t>
      </w:r>
      <w:r w:rsidR="009A7DEB" w:rsidRPr="00580706">
        <w:rPr>
          <w:rFonts w:ascii="Arial" w:hAnsi="Arial" w:cs="Arial"/>
        </w:rPr>
        <w:t xml:space="preserve"> evaluate the evacuation for ongoing improvement and efficiency. The fire evacuation</w:t>
      </w:r>
      <w:r>
        <w:rPr>
          <w:rFonts w:ascii="Arial" w:hAnsi="Arial" w:cs="Arial"/>
        </w:rPr>
        <w:t xml:space="preserve"> plan is displayed at the service and discussed with the children on a regular basis.</w:t>
      </w:r>
    </w:p>
    <w:p w:rsidR="009A7DEB" w:rsidRDefault="00895AA6" w:rsidP="004A753F">
      <w:pPr>
        <w:spacing w:line="240" w:lineRule="auto"/>
        <w:jc w:val="both"/>
        <w:rPr>
          <w:rFonts w:ascii="Arial" w:hAnsi="Arial" w:cs="Arial"/>
          <w:b/>
          <w:i/>
        </w:rPr>
      </w:pPr>
      <w:r w:rsidRPr="00580706">
        <w:rPr>
          <w:rFonts w:ascii="Arial" w:hAnsi="Arial" w:cs="Arial"/>
        </w:rPr>
        <w:t>In the event of a</w:t>
      </w:r>
      <w:r w:rsidR="000C3B4D">
        <w:rPr>
          <w:rFonts w:ascii="Arial" w:hAnsi="Arial" w:cs="Arial"/>
        </w:rPr>
        <w:t>n imminent</w:t>
      </w:r>
      <w:r w:rsidRPr="00580706">
        <w:rPr>
          <w:rFonts w:ascii="Arial" w:hAnsi="Arial" w:cs="Arial"/>
        </w:rPr>
        <w:t xml:space="preserve"> bush fire threat</w:t>
      </w:r>
      <w:r w:rsidR="0026503A" w:rsidRPr="00580706">
        <w:rPr>
          <w:rFonts w:ascii="Arial" w:hAnsi="Arial" w:cs="Arial"/>
        </w:rPr>
        <w:t xml:space="preserve"> the </w:t>
      </w:r>
      <w:r w:rsidR="002C2896">
        <w:rPr>
          <w:rFonts w:ascii="Arial" w:hAnsi="Arial" w:cs="Arial"/>
        </w:rPr>
        <w:t>service</w:t>
      </w:r>
      <w:r w:rsidR="000C3B4D">
        <w:rPr>
          <w:rFonts w:ascii="Arial" w:hAnsi="Arial" w:cs="Arial"/>
        </w:rPr>
        <w:t xml:space="preserve"> will </w:t>
      </w:r>
      <w:r w:rsidR="0026503A" w:rsidRPr="00580706">
        <w:rPr>
          <w:rFonts w:ascii="Arial" w:hAnsi="Arial" w:cs="Arial"/>
        </w:rPr>
        <w:t>declare a Code Red</w:t>
      </w:r>
      <w:r w:rsidR="00960E1B" w:rsidRPr="00580706">
        <w:rPr>
          <w:rFonts w:ascii="Arial" w:hAnsi="Arial" w:cs="Arial"/>
        </w:rPr>
        <w:t xml:space="preserve"> and will act in line with the D</w:t>
      </w:r>
      <w:r w:rsidR="0026503A" w:rsidRPr="00580706">
        <w:rPr>
          <w:rFonts w:ascii="Arial" w:hAnsi="Arial" w:cs="Arial"/>
        </w:rPr>
        <w:t>epartment of Education and Early Childhood Developmental gui</w:t>
      </w:r>
      <w:r w:rsidR="00960E1B" w:rsidRPr="00580706">
        <w:rPr>
          <w:rFonts w:ascii="Arial" w:hAnsi="Arial" w:cs="Arial"/>
        </w:rPr>
        <w:t>delines.</w:t>
      </w:r>
      <w:r w:rsidR="007F1057">
        <w:rPr>
          <w:rFonts w:ascii="Arial" w:hAnsi="Arial" w:cs="Arial"/>
        </w:rPr>
        <w:t xml:space="preserve"> </w:t>
      </w:r>
      <w:r w:rsidR="007F1057" w:rsidRPr="009F4AA9">
        <w:rPr>
          <w:rFonts w:ascii="Arial" w:hAnsi="Arial" w:cs="Arial"/>
          <w:b/>
          <w:i/>
        </w:rPr>
        <w:t>The service is closed on Code Red Days and Extreme days.</w:t>
      </w:r>
    </w:p>
    <w:p w:rsidR="001C2AAA" w:rsidRPr="00411F4A" w:rsidRDefault="001C2AAA" w:rsidP="004A753F">
      <w:pPr>
        <w:spacing w:line="240" w:lineRule="auto"/>
        <w:jc w:val="both"/>
        <w:rPr>
          <w:rFonts w:ascii="Arial" w:hAnsi="Arial" w:cs="Arial"/>
          <w:b/>
          <w:i/>
          <w:color w:val="FF0000"/>
        </w:rPr>
      </w:pPr>
      <w:r w:rsidRPr="00411F4A">
        <w:rPr>
          <w:rFonts w:ascii="Arial" w:hAnsi="Arial" w:cs="Arial"/>
          <w:b/>
          <w:i/>
          <w:color w:val="FF0000"/>
        </w:rPr>
        <w:t>It is the responsibility of the Parents to check the Vic Emergency App</w:t>
      </w:r>
      <w:r w:rsidR="00411F4A" w:rsidRPr="00411F4A">
        <w:rPr>
          <w:rFonts w:ascii="Arial" w:hAnsi="Arial" w:cs="Arial"/>
          <w:b/>
          <w:i/>
          <w:color w:val="FF0000"/>
        </w:rPr>
        <w:t xml:space="preserve"> to check ratings. We are situa</w:t>
      </w:r>
      <w:r w:rsidR="009E2FD1">
        <w:rPr>
          <w:rFonts w:ascii="Arial" w:hAnsi="Arial" w:cs="Arial"/>
          <w:b/>
          <w:i/>
          <w:color w:val="FF0000"/>
        </w:rPr>
        <w:t>ted in the CENTRAL region. Educators</w:t>
      </w:r>
      <w:r w:rsidR="00411F4A" w:rsidRPr="00411F4A">
        <w:rPr>
          <w:rFonts w:ascii="Arial" w:hAnsi="Arial" w:cs="Arial"/>
          <w:b/>
          <w:i/>
          <w:color w:val="FF0000"/>
        </w:rPr>
        <w:t xml:space="preserve"> will not attend the centre to contact parents for their own safety.</w:t>
      </w:r>
      <w:r w:rsidR="00FD4040">
        <w:rPr>
          <w:rFonts w:ascii="Arial" w:hAnsi="Arial" w:cs="Arial"/>
          <w:b/>
          <w:i/>
          <w:color w:val="FF0000"/>
        </w:rPr>
        <w:t xml:space="preserve"> The Fire Rating</w:t>
      </w:r>
      <w:r w:rsidR="009E2FD1">
        <w:rPr>
          <w:rFonts w:ascii="Arial" w:hAnsi="Arial" w:cs="Arial"/>
          <w:b/>
          <w:i/>
          <w:color w:val="FF0000"/>
        </w:rPr>
        <w:t xml:space="preserve"> is announced the day before at approximately 6pm News. </w:t>
      </w:r>
    </w:p>
    <w:p w:rsidR="0026503A" w:rsidRPr="00580706" w:rsidRDefault="00FD4040" w:rsidP="004A753F">
      <w:pPr>
        <w:spacing w:line="240" w:lineRule="auto"/>
        <w:jc w:val="both"/>
        <w:rPr>
          <w:rFonts w:ascii="Arial" w:hAnsi="Arial" w:cs="Arial"/>
        </w:rPr>
      </w:pPr>
      <w:r>
        <w:rPr>
          <w:rFonts w:ascii="Arial" w:hAnsi="Arial" w:cs="Arial"/>
        </w:rPr>
        <w:lastRenderedPageBreak/>
        <w:t xml:space="preserve">The service reserves the right to make a decision to close on any given day, despite the fire danger rating, if it deems it not to be safe. </w:t>
      </w:r>
      <w:r w:rsidR="0026503A" w:rsidRPr="00580706">
        <w:rPr>
          <w:rFonts w:ascii="Arial" w:hAnsi="Arial" w:cs="Arial"/>
        </w:rPr>
        <w:t>Once a closu</w:t>
      </w:r>
      <w:r w:rsidR="002C2896">
        <w:rPr>
          <w:rFonts w:ascii="Arial" w:hAnsi="Arial" w:cs="Arial"/>
        </w:rPr>
        <w:t>re has been confirmed the service</w:t>
      </w:r>
      <w:r w:rsidR="0026503A" w:rsidRPr="00580706">
        <w:rPr>
          <w:rFonts w:ascii="Arial" w:hAnsi="Arial" w:cs="Arial"/>
        </w:rPr>
        <w:t xml:space="preserve"> will not re-open on that day regardless of a change in weather conditions or status of fire threat. No </w:t>
      </w:r>
      <w:r w:rsidR="00C82060">
        <w:rPr>
          <w:rFonts w:ascii="Arial" w:hAnsi="Arial" w:cs="Arial"/>
        </w:rPr>
        <w:t>educators</w:t>
      </w:r>
      <w:r w:rsidR="002C2896">
        <w:rPr>
          <w:rFonts w:ascii="Arial" w:hAnsi="Arial" w:cs="Arial"/>
        </w:rPr>
        <w:t xml:space="preserve"> will be on duty at the service</w:t>
      </w:r>
      <w:r w:rsidR="0026503A" w:rsidRPr="00580706">
        <w:rPr>
          <w:rFonts w:ascii="Arial" w:hAnsi="Arial" w:cs="Arial"/>
        </w:rPr>
        <w:t xml:space="preserve"> on the day of closure. </w:t>
      </w:r>
      <w:r>
        <w:rPr>
          <w:rFonts w:ascii="Arial" w:hAnsi="Arial" w:cs="Arial"/>
        </w:rPr>
        <w:t xml:space="preserve">The service reserves the right to close whilst in operation if it deems there is a risk to safety due to fire and families will be asked to collect their child promptly from the service. All families are asked to keep an eye on the Vic Emergency App and contact the centre if they have any concerns throughout the day. Families can also call the Bushfire Information </w:t>
      </w:r>
      <w:r w:rsidR="00175066">
        <w:rPr>
          <w:rFonts w:ascii="Arial" w:hAnsi="Arial" w:cs="Arial"/>
        </w:rPr>
        <w:t xml:space="preserve">Line ph: 1800 240 667 for further information. </w:t>
      </w:r>
    </w:p>
    <w:p w:rsidR="0026503A" w:rsidRPr="00580706" w:rsidRDefault="0026503A" w:rsidP="004A753F">
      <w:pPr>
        <w:spacing w:line="240" w:lineRule="auto"/>
        <w:jc w:val="both"/>
        <w:rPr>
          <w:rFonts w:ascii="Arial" w:hAnsi="Arial" w:cs="Arial"/>
        </w:rPr>
      </w:pPr>
      <w:r w:rsidRPr="00580706">
        <w:rPr>
          <w:rFonts w:ascii="Arial" w:hAnsi="Arial" w:cs="Arial"/>
        </w:rPr>
        <w:t>On days of e</w:t>
      </w:r>
      <w:r w:rsidR="002C2896">
        <w:rPr>
          <w:rFonts w:ascii="Arial" w:hAnsi="Arial" w:cs="Arial"/>
        </w:rPr>
        <w:t>xtreme smoke exposure the service</w:t>
      </w:r>
      <w:r w:rsidRPr="00580706">
        <w:rPr>
          <w:rFonts w:ascii="Arial" w:hAnsi="Arial" w:cs="Arial"/>
        </w:rPr>
        <w:t xml:space="preserve"> will be open but a</w:t>
      </w:r>
      <w:r w:rsidR="002C2896">
        <w:rPr>
          <w:rFonts w:ascii="Arial" w:hAnsi="Arial" w:cs="Arial"/>
        </w:rPr>
        <w:t xml:space="preserve">n inside program </w:t>
      </w:r>
      <w:r w:rsidR="00FD4040">
        <w:rPr>
          <w:rFonts w:ascii="Arial" w:hAnsi="Arial" w:cs="Arial"/>
        </w:rPr>
        <w:t xml:space="preserve">will be run during the session where possible, but may deem it closed also. </w:t>
      </w:r>
    </w:p>
    <w:p w:rsidR="009A7DEB" w:rsidRPr="00580706" w:rsidRDefault="009A7DEB" w:rsidP="004A753F">
      <w:pPr>
        <w:spacing w:line="240" w:lineRule="auto"/>
        <w:jc w:val="both"/>
        <w:rPr>
          <w:rFonts w:ascii="Arial" w:hAnsi="Arial" w:cs="Arial"/>
        </w:rPr>
      </w:pPr>
      <w:r w:rsidRPr="00580706">
        <w:rPr>
          <w:rFonts w:ascii="Arial" w:hAnsi="Arial" w:cs="Arial"/>
        </w:rPr>
        <w:t xml:space="preserve">All </w:t>
      </w:r>
      <w:r w:rsidR="00C82060">
        <w:rPr>
          <w:rFonts w:ascii="Arial" w:hAnsi="Arial" w:cs="Arial"/>
        </w:rPr>
        <w:t>educators</w:t>
      </w:r>
      <w:r w:rsidR="00960E1B" w:rsidRPr="00580706">
        <w:rPr>
          <w:rFonts w:ascii="Arial" w:hAnsi="Arial" w:cs="Arial"/>
        </w:rPr>
        <w:t xml:space="preserve"> play a role in ensuring an evacuation </w:t>
      </w:r>
      <w:r w:rsidRPr="00580706">
        <w:rPr>
          <w:rFonts w:ascii="Arial" w:hAnsi="Arial" w:cs="Arial"/>
        </w:rPr>
        <w:t>is as smooth and stress free as possible for the chi</w:t>
      </w:r>
      <w:r w:rsidR="00E60B96">
        <w:rPr>
          <w:rFonts w:ascii="Arial" w:hAnsi="Arial" w:cs="Arial"/>
        </w:rPr>
        <w:t xml:space="preserve">ldren. A first aid kit, </w:t>
      </w:r>
      <w:r w:rsidRPr="00580706">
        <w:rPr>
          <w:rFonts w:ascii="Arial" w:hAnsi="Arial" w:cs="Arial"/>
        </w:rPr>
        <w:t>individual medication, water, a mobile phone and family contact informati</w:t>
      </w:r>
      <w:r w:rsidR="002C2896">
        <w:rPr>
          <w:rFonts w:ascii="Arial" w:hAnsi="Arial" w:cs="Arial"/>
        </w:rPr>
        <w:t>on</w:t>
      </w:r>
      <w:r w:rsidR="00900BC4">
        <w:rPr>
          <w:rFonts w:ascii="Arial" w:hAnsi="Arial" w:cs="Arial"/>
        </w:rPr>
        <w:t xml:space="preserve"> including sign in\out books are</w:t>
      </w:r>
      <w:r w:rsidR="002C2896">
        <w:rPr>
          <w:rFonts w:ascii="Arial" w:hAnsi="Arial" w:cs="Arial"/>
        </w:rPr>
        <w:t xml:space="preserve"> taken by the </w:t>
      </w:r>
      <w:r w:rsidR="00900BC4">
        <w:rPr>
          <w:rFonts w:ascii="Arial" w:hAnsi="Arial" w:cs="Arial"/>
        </w:rPr>
        <w:t>educators</w:t>
      </w:r>
      <w:r w:rsidR="002C2896">
        <w:rPr>
          <w:rFonts w:ascii="Arial" w:hAnsi="Arial" w:cs="Arial"/>
        </w:rPr>
        <w:t xml:space="preserve"> </w:t>
      </w:r>
      <w:r w:rsidRPr="00580706">
        <w:rPr>
          <w:rFonts w:ascii="Arial" w:hAnsi="Arial" w:cs="Arial"/>
        </w:rPr>
        <w:t xml:space="preserve">on the evacuation. During practice evacuations the children will </w:t>
      </w:r>
      <w:r w:rsidR="002C2896">
        <w:rPr>
          <w:rFonts w:ascii="Arial" w:hAnsi="Arial" w:cs="Arial"/>
        </w:rPr>
        <w:t xml:space="preserve">be taken outside the </w:t>
      </w:r>
      <w:r w:rsidR="007F1057">
        <w:rPr>
          <w:rFonts w:ascii="Arial" w:hAnsi="Arial" w:cs="Arial"/>
        </w:rPr>
        <w:t xml:space="preserve">UBCC ELC to the tennis court. </w:t>
      </w:r>
      <w:r w:rsidR="00900BC4">
        <w:rPr>
          <w:rFonts w:ascii="Arial" w:hAnsi="Arial" w:cs="Arial"/>
        </w:rPr>
        <w:t xml:space="preserve"> </w:t>
      </w:r>
    </w:p>
    <w:p w:rsidR="009A7DEB" w:rsidRDefault="009A7DEB" w:rsidP="004A753F">
      <w:pPr>
        <w:spacing w:line="240" w:lineRule="auto"/>
        <w:jc w:val="both"/>
        <w:rPr>
          <w:rFonts w:ascii="Arial" w:hAnsi="Arial" w:cs="Arial"/>
        </w:rPr>
      </w:pPr>
      <w:r w:rsidRPr="00580706">
        <w:rPr>
          <w:rFonts w:ascii="Arial" w:hAnsi="Arial" w:cs="Arial"/>
        </w:rPr>
        <w:t xml:space="preserve">In the event of a real fire or a gas leak </w:t>
      </w:r>
      <w:r w:rsidR="008648C3">
        <w:rPr>
          <w:rFonts w:ascii="Arial" w:hAnsi="Arial" w:cs="Arial"/>
        </w:rPr>
        <w:t>000</w:t>
      </w:r>
      <w:r w:rsidRPr="00580706">
        <w:rPr>
          <w:rFonts w:ascii="Arial" w:hAnsi="Arial" w:cs="Arial"/>
        </w:rPr>
        <w:t xml:space="preserve"> will be called</w:t>
      </w:r>
      <w:r w:rsidR="00DA2535" w:rsidRPr="00580706">
        <w:rPr>
          <w:rFonts w:ascii="Arial" w:hAnsi="Arial" w:cs="Arial"/>
        </w:rPr>
        <w:t xml:space="preserve">. The </w:t>
      </w:r>
      <w:r w:rsidR="00900BC4">
        <w:rPr>
          <w:rFonts w:ascii="Arial" w:hAnsi="Arial" w:cs="Arial"/>
        </w:rPr>
        <w:t>educators</w:t>
      </w:r>
      <w:r w:rsidR="00DA2535" w:rsidRPr="00580706">
        <w:rPr>
          <w:rFonts w:ascii="Arial" w:hAnsi="Arial" w:cs="Arial"/>
        </w:rPr>
        <w:t xml:space="preserve"> will take the children to the </w:t>
      </w:r>
      <w:r w:rsidR="00567B36">
        <w:rPr>
          <w:rFonts w:ascii="Arial" w:hAnsi="Arial" w:cs="Arial"/>
        </w:rPr>
        <w:t xml:space="preserve">designated </w:t>
      </w:r>
      <w:r w:rsidR="00960E1B" w:rsidRPr="00580706">
        <w:rPr>
          <w:rFonts w:ascii="Arial" w:hAnsi="Arial" w:cs="Arial"/>
        </w:rPr>
        <w:t xml:space="preserve">evacuation meeting point </w:t>
      </w:r>
      <w:r w:rsidR="00DA2535" w:rsidRPr="00580706">
        <w:rPr>
          <w:rFonts w:ascii="Arial" w:hAnsi="Arial" w:cs="Arial"/>
        </w:rPr>
        <w:t>and parents will be called as soon as possible.</w:t>
      </w:r>
    </w:p>
    <w:p w:rsidR="002A1869" w:rsidRPr="00580706" w:rsidRDefault="002A1869" w:rsidP="004A753F">
      <w:pPr>
        <w:spacing w:line="240" w:lineRule="auto"/>
        <w:jc w:val="both"/>
        <w:rPr>
          <w:rFonts w:ascii="Arial" w:hAnsi="Arial" w:cs="Arial"/>
        </w:rPr>
      </w:pPr>
    </w:p>
    <w:p w:rsidR="009A7DEB" w:rsidRPr="00580706" w:rsidRDefault="009A7DEB" w:rsidP="004A753F">
      <w:pPr>
        <w:spacing w:line="240" w:lineRule="auto"/>
        <w:jc w:val="both"/>
        <w:rPr>
          <w:rFonts w:ascii="Arial" w:hAnsi="Arial" w:cs="Arial"/>
          <w:b/>
        </w:rPr>
      </w:pPr>
      <w:r w:rsidRPr="00580706">
        <w:rPr>
          <w:rFonts w:ascii="Arial" w:hAnsi="Arial" w:cs="Arial"/>
          <w:b/>
        </w:rPr>
        <w:t>P</w:t>
      </w:r>
      <w:r w:rsidR="00175E82">
        <w:rPr>
          <w:rFonts w:ascii="Arial" w:hAnsi="Arial" w:cs="Arial"/>
          <w:b/>
        </w:rPr>
        <w:t>olice</w:t>
      </w:r>
      <w:r w:rsidRPr="00580706">
        <w:rPr>
          <w:rFonts w:ascii="Arial" w:hAnsi="Arial" w:cs="Arial"/>
          <w:b/>
        </w:rPr>
        <w:t>:</w:t>
      </w:r>
    </w:p>
    <w:p w:rsidR="009A7DEB" w:rsidRDefault="009A7DEB" w:rsidP="004A753F">
      <w:pPr>
        <w:spacing w:line="240" w:lineRule="auto"/>
        <w:jc w:val="both"/>
        <w:rPr>
          <w:rFonts w:ascii="Arial" w:hAnsi="Arial" w:cs="Arial"/>
        </w:rPr>
      </w:pPr>
      <w:r w:rsidRPr="00580706">
        <w:rPr>
          <w:rFonts w:ascii="Arial" w:hAnsi="Arial" w:cs="Arial"/>
        </w:rPr>
        <w:t>The po</w:t>
      </w:r>
      <w:r w:rsidR="002C2896">
        <w:rPr>
          <w:rFonts w:ascii="Arial" w:hAnsi="Arial" w:cs="Arial"/>
        </w:rPr>
        <w:t>lice may be called to the service</w:t>
      </w:r>
      <w:r w:rsidRPr="00580706">
        <w:rPr>
          <w:rFonts w:ascii="Arial" w:hAnsi="Arial" w:cs="Arial"/>
        </w:rPr>
        <w:t xml:space="preserve"> for a number of reasons. </w:t>
      </w:r>
      <w:r w:rsidR="00900BC4">
        <w:rPr>
          <w:rFonts w:ascii="Arial" w:hAnsi="Arial" w:cs="Arial"/>
        </w:rPr>
        <w:t>Educators</w:t>
      </w:r>
      <w:r w:rsidRPr="00580706">
        <w:rPr>
          <w:rFonts w:ascii="Arial" w:hAnsi="Arial" w:cs="Arial"/>
        </w:rPr>
        <w:t xml:space="preserve"> will not hesitate to call 000 if they feel that a Police presence is warranted. Parents will be informed of the circumstances </w:t>
      </w:r>
      <w:r w:rsidR="00E84B74">
        <w:rPr>
          <w:rFonts w:ascii="Arial" w:hAnsi="Arial" w:cs="Arial"/>
        </w:rPr>
        <w:t xml:space="preserve">and outcomes </w:t>
      </w:r>
      <w:r w:rsidRPr="00580706">
        <w:rPr>
          <w:rFonts w:ascii="Arial" w:hAnsi="Arial" w:cs="Arial"/>
        </w:rPr>
        <w:t>when all information and reporting processes have been finali</w:t>
      </w:r>
      <w:r w:rsidR="00175E82">
        <w:rPr>
          <w:rFonts w:ascii="Arial" w:hAnsi="Arial" w:cs="Arial"/>
        </w:rPr>
        <w:t>s</w:t>
      </w:r>
      <w:r w:rsidRPr="00580706">
        <w:rPr>
          <w:rFonts w:ascii="Arial" w:hAnsi="Arial" w:cs="Arial"/>
        </w:rPr>
        <w:t>ed unless it is deemed necessary by the Police and the</w:t>
      </w:r>
      <w:r w:rsidR="00175E82">
        <w:rPr>
          <w:rFonts w:ascii="Arial" w:hAnsi="Arial" w:cs="Arial"/>
        </w:rPr>
        <w:t xml:space="preserve"> Children’s Service</w:t>
      </w:r>
      <w:r w:rsidR="009F6715" w:rsidRPr="00580706">
        <w:rPr>
          <w:rFonts w:ascii="Arial" w:hAnsi="Arial" w:cs="Arial"/>
        </w:rPr>
        <w:t>s Advisor</w:t>
      </w:r>
      <w:r w:rsidRPr="00580706">
        <w:rPr>
          <w:rFonts w:ascii="Arial" w:hAnsi="Arial" w:cs="Arial"/>
        </w:rPr>
        <w:t xml:space="preserve"> to inform parents earlier.</w:t>
      </w:r>
    </w:p>
    <w:p w:rsidR="00833D4F" w:rsidRDefault="00833D4F" w:rsidP="004A753F">
      <w:pPr>
        <w:spacing w:line="240" w:lineRule="auto"/>
        <w:jc w:val="both"/>
        <w:rPr>
          <w:rFonts w:ascii="Arial" w:hAnsi="Arial" w:cs="Arial"/>
        </w:rPr>
      </w:pPr>
    </w:p>
    <w:p w:rsidR="009A7DEB" w:rsidRPr="00E60B96" w:rsidRDefault="003D6738" w:rsidP="004A753F">
      <w:pPr>
        <w:pStyle w:val="Heading2"/>
        <w:jc w:val="both"/>
      </w:pPr>
      <w:bookmarkStart w:id="69" w:name="_Toc31192825"/>
      <w:r w:rsidRPr="00E60B96">
        <w:t>20.1</w:t>
      </w:r>
      <w:r w:rsidR="0088686F" w:rsidRPr="00E60B96">
        <w:t xml:space="preserve"> Missing Child Procedure</w:t>
      </w:r>
      <w:bookmarkEnd w:id="69"/>
    </w:p>
    <w:p w:rsidR="0067374E" w:rsidRDefault="00B35A10" w:rsidP="004A753F">
      <w:pPr>
        <w:spacing w:after="0" w:line="240" w:lineRule="auto"/>
        <w:jc w:val="both"/>
        <w:rPr>
          <w:rFonts w:ascii="Arial" w:hAnsi="Arial" w:cs="Arial"/>
        </w:rPr>
      </w:pPr>
      <w:r>
        <w:rPr>
          <w:rFonts w:ascii="Arial" w:hAnsi="Arial" w:cs="Arial"/>
        </w:rPr>
        <w:t>The service</w:t>
      </w:r>
      <w:r w:rsidR="009A7DEB" w:rsidRPr="00580706">
        <w:rPr>
          <w:rFonts w:ascii="Arial" w:hAnsi="Arial" w:cs="Arial"/>
        </w:rPr>
        <w:t xml:space="preserve"> operates to protect and ensure the safety of all children at all times. </w:t>
      </w:r>
    </w:p>
    <w:p w:rsidR="00F30790" w:rsidRDefault="00F30790" w:rsidP="004A753F">
      <w:pPr>
        <w:spacing w:after="0" w:line="240" w:lineRule="auto"/>
        <w:jc w:val="both"/>
        <w:rPr>
          <w:rFonts w:ascii="Arial" w:hAnsi="Arial" w:cs="Arial"/>
        </w:rPr>
      </w:pPr>
    </w:p>
    <w:p w:rsidR="009F6715" w:rsidRDefault="00900BC4" w:rsidP="004A753F">
      <w:pPr>
        <w:spacing w:line="240" w:lineRule="auto"/>
        <w:jc w:val="both"/>
        <w:rPr>
          <w:rFonts w:ascii="Arial" w:hAnsi="Arial" w:cs="Arial"/>
        </w:rPr>
      </w:pPr>
      <w:r>
        <w:rPr>
          <w:rFonts w:ascii="Arial" w:hAnsi="Arial" w:cs="Arial"/>
        </w:rPr>
        <w:t xml:space="preserve">Educator’s </w:t>
      </w:r>
      <w:r w:rsidR="009F6715" w:rsidRPr="00580706">
        <w:rPr>
          <w:rFonts w:ascii="Arial" w:hAnsi="Arial" w:cs="Arial"/>
        </w:rPr>
        <w:t xml:space="preserve">position themselves at all times for effective and constant supervision of children. </w:t>
      </w:r>
      <w:r w:rsidR="00A61346" w:rsidRPr="00580706">
        <w:rPr>
          <w:rFonts w:ascii="Arial" w:hAnsi="Arial" w:cs="Arial"/>
        </w:rPr>
        <w:t>There are a number of reasons why child</w:t>
      </w:r>
      <w:r w:rsidR="00B35A10">
        <w:rPr>
          <w:rFonts w:ascii="Arial" w:hAnsi="Arial" w:cs="Arial"/>
        </w:rPr>
        <w:t>ren may try and leave the service</w:t>
      </w:r>
      <w:r w:rsidR="00A61346" w:rsidRPr="00580706">
        <w:rPr>
          <w:rFonts w:ascii="Arial" w:hAnsi="Arial" w:cs="Arial"/>
        </w:rPr>
        <w:t xml:space="preserve"> and this includes but is </w:t>
      </w:r>
      <w:r w:rsidR="006466B8">
        <w:rPr>
          <w:rFonts w:ascii="Arial" w:hAnsi="Arial" w:cs="Arial"/>
        </w:rPr>
        <w:t>n</w:t>
      </w:r>
      <w:r w:rsidR="00A61346" w:rsidRPr="00580706">
        <w:rPr>
          <w:rFonts w:ascii="Arial" w:hAnsi="Arial" w:cs="Arial"/>
        </w:rPr>
        <w:t>ot limited t</w:t>
      </w:r>
      <w:r w:rsidR="00B35A10">
        <w:rPr>
          <w:rFonts w:ascii="Arial" w:hAnsi="Arial" w:cs="Arial"/>
        </w:rPr>
        <w:t xml:space="preserve">o the symptoms of </w:t>
      </w:r>
      <w:r w:rsidR="00A61346" w:rsidRPr="00580706">
        <w:rPr>
          <w:rFonts w:ascii="Arial" w:hAnsi="Arial" w:cs="Arial"/>
        </w:rPr>
        <w:t xml:space="preserve">anxiety or anger or where there are additional behaviours associated with a range of health concerns. </w:t>
      </w:r>
      <w:r w:rsidR="009F6715" w:rsidRPr="00580706">
        <w:rPr>
          <w:rFonts w:ascii="Arial" w:hAnsi="Arial" w:cs="Arial"/>
        </w:rPr>
        <w:t xml:space="preserve">Children deemed at risk of </w:t>
      </w:r>
      <w:r w:rsidR="00A61346" w:rsidRPr="00580706">
        <w:rPr>
          <w:rFonts w:ascii="Arial" w:hAnsi="Arial" w:cs="Arial"/>
        </w:rPr>
        <w:t>attempting to leave the service will be effectively supervised and strategies discussed between parents/guardians and staff.</w:t>
      </w:r>
    </w:p>
    <w:p w:rsidR="00B3772E" w:rsidRDefault="00B3772E" w:rsidP="004A753F">
      <w:pPr>
        <w:spacing w:line="240" w:lineRule="auto"/>
        <w:jc w:val="both"/>
        <w:rPr>
          <w:rFonts w:ascii="Arial" w:hAnsi="Arial" w:cs="Arial"/>
        </w:rPr>
      </w:pPr>
      <w:r>
        <w:rPr>
          <w:rFonts w:ascii="Arial" w:hAnsi="Arial" w:cs="Arial"/>
        </w:rPr>
        <w:t xml:space="preserve">Parents/guardians are urged to stress and re-enforce to their child that they are not under any circumstances allowed to leave the </w:t>
      </w:r>
      <w:r w:rsidR="00900BC4">
        <w:rPr>
          <w:rFonts w:ascii="Arial" w:hAnsi="Arial" w:cs="Arial"/>
        </w:rPr>
        <w:t>service</w:t>
      </w:r>
      <w:r>
        <w:rPr>
          <w:rFonts w:ascii="Arial" w:hAnsi="Arial" w:cs="Arial"/>
        </w:rPr>
        <w:t xml:space="preserve"> </w:t>
      </w:r>
      <w:r w:rsidR="004F7BEB">
        <w:rPr>
          <w:rFonts w:ascii="Arial" w:hAnsi="Arial" w:cs="Arial"/>
        </w:rPr>
        <w:t xml:space="preserve">once they have arrived and are signed in to the program, until pick up time. </w:t>
      </w:r>
    </w:p>
    <w:p w:rsidR="009A7DEB" w:rsidRPr="00580706" w:rsidRDefault="00B3772E" w:rsidP="004A753F">
      <w:pPr>
        <w:spacing w:line="240" w:lineRule="auto"/>
        <w:jc w:val="both"/>
        <w:rPr>
          <w:rFonts w:ascii="Arial" w:hAnsi="Arial" w:cs="Arial"/>
        </w:rPr>
      </w:pPr>
      <w:r>
        <w:rPr>
          <w:rFonts w:ascii="Arial" w:hAnsi="Arial" w:cs="Arial"/>
        </w:rPr>
        <w:t xml:space="preserve">If at any point the </w:t>
      </w:r>
      <w:r w:rsidR="00900BC4">
        <w:rPr>
          <w:rFonts w:ascii="Arial" w:hAnsi="Arial" w:cs="Arial"/>
        </w:rPr>
        <w:t>educators</w:t>
      </w:r>
      <w:r w:rsidR="009A7DEB" w:rsidRPr="00580706">
        <w:rPr>
          <w:rFonts w:ascii="Arial" w:hAnsi="Arial" w:cs="Arial"/>
        </w:rPr>
        <w:t xml:space="preserve"> become aware that a child </w:t>
      </w:r>
      <w:r>
        <w:rPr>
          <w:rFonts w:ascii="Arial" w:hAnsi="Arial" w:cs="Arial"/>
        </w:rPr>
        <w:t xml:space="preserve">has left the </w:t>
      </w:r>
      <w:r w:rsidR="00900BC4">
        <w:rPr>
          <w:rFonts w:ascii="Arial" w:hAnsi="Arial" w:cs="Arial"/>
        </w:rPr>
        <w:t xml:space="preserve">service </w:t>
      </w:r>
      <w:r>
        <w:rPr>
          <w:rFonts w:ascii="Arial" w:hAnsi="Arial" w:cs="Arial"/>
        </w:rPr>
        <w:t xml:space="preserve">and </w:t>
      </w:r>
      <w:r w:rsidR="009A7DEB" w:rsidRPr="00580706">
        <w:rPr>
          <w:rFonts w:ascii="Arial" w:hAnsi="Arial" w:cs="Arial"/>
        </w:rPr>
        <w:t>is not able to be accounted for,</w:t>
      </w:r>
      <w:r w:rsidR="00A61346" w:rsidRPr="00580706">
        <w:rPr>
          <w:rFonts w:ascii="Arial" w:hAnsi="Arial" w:cs="Arial"/>
        </w:rPr>
        <w:t xml:space="preserve"> it will be deemed a serious incident and</w:t>
      </w:r>
      <w:r w:rsidR="009A7DEB" w:rsidRPr="00580706">
        <w:rPr>
          <w:rFonts w:ascii="Arial" w:hAnsi="Arial" w:cs="Arial"/>
        </w:rPr>
        <w:t xml:space="preserve"> the following process will occur immediately:</w:t>
      </w:r>
    </w:p>
    <w:p w:rsidR="00175E82" w:rsidRDefault="00B3772E" w:rsidP="004A753F">
      <w:pPr>
        <w:numPr>
          <w:ilvl w:val="0"/>
          <w:numId w:val="16"/>
        </w:numPr>
        <w:spacing w:after="0" w:line="240" w:lineRule="auto"/>
        <w:jc w:val="both"/>
        <w:rPr>
          <w:rFonts w:ascii="Arial" w:hAnsi="Arial" w:cs="Arial"/>
        </w:rPr>
      </w:pPr>
      <w:r>
        <w:rPr>
          <w:rFonts w:ascii="Arial" w:hAnsi="Arial" w:cs="Arial"/>
        </w:rPr>
        <w:t xml:space="preserve">All </w:t>
      </w:r>
      <w:r w:rsidR="00900BC4">
        <w:rPr>
          <w:rFonts w:ascii="Arial" w:hAnsi="Arial" w:cs="Arial"/>
        </w:rPr>
        <w:t>educators</w:t>
      </w:r>
      <w:r w:rsidR="009F6715" w:rsidRPr="00580706">
        <w:rPr>
          <w:rFonts w:ascii="Arial" w:hAnsi="Arial" w:cs="Arial"/>
        </w:rPr>
        <w:t xml:space="preserve"> will </w:t>
      </w:r>
      <w:r>
        <w:rPr>
          <w:rFonts w:ascii="Arial" w:hAnsi="Arial" w:cs="Arial"/>
        </w:rPr>
        <w:t xml:space="preserve">be </w:t>
      </w:r>
      <w:r w:rsidR="009F6715" w:rsidRPr="00580706">
        <w:rPr>
          <w:rFonts w:ascii="Arial" w:hAnsi="Arial" w:cs="Arial"/>
        </w:rPr>
        <w:t>inform</w:t>
      </w:r>
      <w:r>
        <w:rPr>
          <w:rFonts w:ascii="Arial" w:hAnsi="Arial" w:cs="Arial"/>
        </w:rPr>
        <w:t>ed and an attempt to</w:t>
      </w:r>
      <w:r w:rsidR="00175E82">
        <w:rPr>
          <w:rFonts w:ascii="Arial" w:hAnsi="Arial" w:cs="Arial"/>
        </w:rPr>
        <w:t xml:space="preserve"> locate the child will be made</w:t>
      </w:r>
      <w:r w:rsidR="009A7DEB" w:rsidRPr="00580706">
        <w:rPr>
          <w:rFonts w:ascii="Arial" w:hAnsi="Arial" w:cs="Arial"/>
        </w:rPr>
        <w:t xml:space="preserve"> </w:t>
      </w:r>
    </w:p>
    <w:p w:rsidR="00175E82" w:rsidRDefault="009A7DEB" w:rsidP="004A753F">
      <w:pPr>
        <w:numPr>
          <w:ilvl w:val="0"/>
          <w:numId w:val="16"/>
        </w:numPr>
        <w:spacing w:after="0" w:line="240" w:lineRule="auto"/>
        <w:jc w:val="both"/>
        <w:rPr>
          <w:rFonts w:ascii="Arial" w:hAnsi="Arial" w:cs="Arial"/>
        </w:rPr>
      </w:pPr>
      <w:r w:rsidRPr="00580706">
        <w:rPr>
          <w:rFonts w:ascii="Arial" w:hAnsi="Arial" w:cs="Arial"/>
        </w:rPr>
        <w:t>All internal and</w:t>
      </w:r>
      <w:r w:rsidR="00175E82">
        <w:rPr>
          <w:rFonts w:ascii="Arial" w:hAnsi="Arial" w:cs="Arial"/>
        </w:rPr>
        <w:t xml:space="preserve"> external areas will be checked</w:t>
      </w:r>
      <w:r w:rsidRPr="00580706">
        <w:rPr>
          <w:rFonts w:ascii="Arial" w:hAnsi="Arial" w:cs="Arial"/>
        </w:rPr>
        <w:t xml:space="preserve"> </w:t>
      </w:r>
    </w:p>
    <w:p w:rsidR="008648C3" w:rsidRPr="004F7BEB" w:rsidRDefault="00900BC4" w:rsidP="004A753F">
      <w:pPr>
        <w:numPr>
          <w:ilvl w:val="0"/>
          <w:numId w:val="16"/>
        </w:numPr>
        <w:spacing w:after="0" w:line="240" w:lineRule="auto"/>
        <w:jc w:val="both"/>
        <w:rPr>
          <w:rFonts w:ascii="Arial" w:hAnsi="Arial" w:cs="Arial"/>
        </w:rPr>
      </w:pPr>
      <w:r>
        <w:rPr>
          <w:rFonts w:ascii="Arial" w:hAnsi="Arial" w:cs="Arial"/>
        </w:rPr>
        <w:t>Educators</w:t>
      </w:r>
      <w:r w:rsidR="009A7DEB" w:rsidRPr="00580706">
        <w:rPr>
          <w:rFonts w:ascii="Arial" w:hAnsi="Arial" w:cs="Arial"/>
        </w:rPr>
        <w:t xml:space="preserve"> will move all children </w:t>
      </w:r>
      <w:r w:rsidR="00175E82">
        <w:rPr>
          <w:rFonts w:ascii="Arial" w:hAnsi="Arial" w:cs="Arial"/>
        </w:rPr>
        <w:t>inside and conduct a head count</w:t>
      </w:r>
    </w:p>
    <w:p w:rsidR="009A7DEB" w:rsidRPr="00580706" w:rsidRDefault="009A7DEB" w:rsidP="004A753F">
      <w:pPr>
        <w:numPr>
          <w:ilvl w:val="0"/>
          <w:numId w:val="16"/>
        </w:numPr>
        <w:spacing w:after="0" w:line="240" w:lineRule="auto"/>
        <w:jc w:val="both"/>
        <w:rPr>
          <w:rFonts w:ascii="Arial" w:hAnsi="Arial" w:cs="Arial"/>
        </w:rPr>
      </w:pPr>
      <w:r w:rsidRPr="00580706">
        <w:rPr>
          <w:rFonts w:ascii="Arial" w:hAnsi="Arial" w:cs="Arial"/>
        </w:rPr>
        <w:t>Parents/guardian</w:t>
      </w:r>
      <w:r w:rsidR="00175E82">
        <w:rPr>
          <w:rFonts w:ascii="Arial" w:hAnsi="Arial" w:cs="Arial"/>
        </w:rPr>
        <w:t>s will be notified immediately</w:t>
      </w:r>
    </w:p>
    <w:p w:rsidR="009A7DEB" w:rsidRPr="00580706" w:rsidRDefault="00175E82" w:rsidP="004A753F">
      <w:pPr>
        <w:numPr>
          <w:ilvl w:val="0"/>
          <w:numId w:val="16"/>
        </w:numPr>
        <w:spacing w:after="0" w:line="240" w:lineRule="auto"/>
        <w:jc w:val="both"/>
        <w:rPr>
          <w:rFonts w:ascii="Arial" w:hAnsi="Arial" w:cs="Arial"/>
        </w:rPr>
      </w:pPr>
      <w:r>
        <w:rPr>
          <w:rFonts w:ascii="Arial" w:hAnsi="Arial" w:cs="Arial"/>
        </w:rPr>
        <w:t>Police will be called</w:t>
      </w:r>
    </w:p>
    <w:p w:rsidR="009A7DEB" w:rsidRPr="00580706" w:rsidRDefault="009F6715" w:rsidP="004A753F">
      <w:pPr>
        <w:numPr>
          <w:ilvl w:val="0"/>
          <w:numId w:val="16"/>
        </w:numPr>
        <w:spacing w:after="0" w:line="240" w:lineRule="auto"/>
        <w:jc w:val="both"/>
        <w:rPr>
          <w:rFonts w:ascii="Arial" w:hAnsi="Arial" w:cs="Arial"/>
        </w:rPr>
      </w:pPr>
      <w:r w:rsidRPr="00580706">
        <w:rPr>
          <w:rFonts w:ascii="Arial" w:hAnsi="Arial" w:cs="Arial"/>
        </w:rPr>
        <w:t xml:space="preserve">The </w:t>
      </w:r>
      <w:r w:rsidR="00900BC4">
        <w:rPr>
          <w:rFonts w:ascii="Arial" w:hAnsi="Arial" w:cs="Arial"/>
        </w:rPr>
        <w:t>Director</w:t>
      </w:r>
      <w:r w:rsidRPr="00580706">
        <w:rPr>
          <w:rFonts w:ascii="Arial" w:hAnsi="Arial" w:cs="Arial"/>
        </w:rPr>
        <w:t xml:space="preserve"> </w:t>
      </w:r>
      <w:r w:rsidR="009A7DEB" w:rsidRPr="00580706">
        <w:rPr>
          <w:rFonts w:ascii="Arial" w:hAnsi="Arial" w:cs="Arial"/>
        </w:rPr>
        <w:t>will be notified</w:t>
      </w:r>
    </w:p>
    <w:p w:rsidR="009A7DEB" w:rsidRPr="00580706" w:rsidRDefault="009F6715" w:rsidP="004A753F">
      <w:pPr>
        <w:numPr>
          <w:ilvl w:val="0"/>
          <w:numId w:val="16"/>
        </w:numPr>
        <w:spacing w:after="0" w:line="240" w:lineRule="auto"/>
        <w:jc w:val="both"/>
        <w:rPr>
          <w:rFonts w:ascii="Arial" w:hAnsi="Arial" w:cs="Arial"/>
        </w:rPr>
      </w:pPr>
      <w:r w:rsidRPr="00580706">
        <w:rPr>
          <w:rFonts w:ascii="Arial" w:hAnsi="Arial" w:cs="Arial"/>
        </w:rPr>
        <w:t>A Children’s Services A</w:t>
      </w:r>
      <w:r w:rsidR="00900BC4">
        <w:rPr>
          <w:rFonts w:ascii="Arial" w:hAnsi="Arial" w:cs="Arial"/>
        </w:rPr>
        <w:t>uthorised Officer</w:t>
      </w:r>
      <w:r w:rsidRPr="00580706">
        <w:rPr>
          <w:rFonts w:ascii="Arial" w:hAnsi="Arial" w:cs="Arial"/>
        </w:rPr>
        <w:t xml:space="preserve"> at (DEECD)</w:t>
      </w:r>
      <w:r w:rsidR="00B35A10">
        <w:rPr>
          <w:rFonts w:ascii="Arial" w:hAnsi="Arial" w:cs="Arial"/>
        </w:rPr>
        <w:t xml:space="preserve"> </w:t>
      </w:r>
      <w:r w:rsidR="00175E82">
        <w:rPr>
          <w:rFonts w:ascii="Arial" w:hAnsi="Arial" w:cs="Arial"/>
        </w:rPr>
        <w:t>will be notified</w:t>
      </w:r>
    </w:p>
    <w:p w:rsidR="000C5D7B" w:rsidRDefault="00A61346" w:rsidP="004A753F">
      <w:pPr>
        <w:spacing w:line="240" w:lineRule="auto"/>
        <w:jc w:val="both"/>
        <w:rPr>
          <w:rFonts w:ascii="Arial" w:hAnsi="Arial" w:cs="Arial"/>
        </w:rPr>
      </w:pPr>
      <w:r w:rsidRPr="00580706">
        <w:rPr>
          <w:rFonts w:ascii="Arial" w:hAnsi="Arial" w:cs="Arial"/>
        </w:rPr>
        <w:t xml:space="preserve"> </w:t>
      </w:r>
    </w:p>
    <w:p w:rsidR="007F1057" w:rsidRDefault="00900BC4" w:rsidP="004A753F">
      <w:pPr>
        <w:spacing w:line="240" w:lineRule="auto"/>
        <w:jc w:val="both"/>
        <w:rPr>
          <w:rFonts w:ascii="Arial" w:hAnsi="Arial" w:cs="Arial"/>
        </w:rPr>
      </w:pPr>
      <w:r>
        <w:rPr>
          <w:rFonts w:ascii="Arial" w:hAnsi="Arial" w:cs="Arial"/>
        </w:rPr>
        <w:t>Educators</w:t>
      </w:r>
      <w:r w:rsidR="009F6715" w:rsidRPr="00580706">
        <w:rPr>
          <w:rFonts w:ascii="Arial" w:hAnsi="Arial" w:cs="Arial"/>
        </w:rPr>
        <w:t xml:space="preserve"> constantly </w:t>
      </w:r>
      <w:r w:rsidR="009A7DEB" w:rsidRPr="00580706">
        <w:rPr>
          <w:rFonts w:ascii="Arial" w:hAnsi="Arial" w:cs="Arial"/>
        </w:rPr>
        <w:t>review and evaluate current practices for effective and constant supervision of all children.</w:t>
      </w:r>
    </w:p>
    <w:p w:rsidR="00DF3B0A" w:rsidRPr="00E60B96" w:rsidRDefault="003D6738" w:rsidP="004A753F">
      <w:pPr>
        <w:pStyle w:val="Heading2"/>
        <w:jc w:val="both"/>
      </w:pPr>
      <w:bookmarkStart w:id="70" w:name="_Toc31192826"/>
      <w:r w:rsidRPr="00E60B96">
        <w:lastRenderedPageBreak/>
        <w:t>20.2</w:t>
      </w:r>
      <w:r w:rsidR="0088686F" w:rsidRPr="00E60B96">
        <w:t xml:space="preserve"> S</w:t>
      </w:r>
      <w:r w:rsidR="00DF3B0A" w:rsidRPr="00E60B96">
        <w:t>erious Incident Reporting Procedures</w:t>
      </w:r>
      <w:bookmarkEnd w:id="70"/>
    </w:p>
    <w:p w:rsidR="00DF3B0A" w:rsidRPr="00580706" w:rsidRDefault="00DF3B0A" w:rsidP="004A753F">
      <w:pPr>
        <w:spacing w:line="240" w:lineRule="auto"/>
        <w:jc w:val="both"/>
        <w:rPr>
          <w:rFonts w:ascii="Arial" w:hAnsi="Arial" w:cs="Arial"/>
          <w:b/>
        </w:rPr>
      </w:pPr>
      <w:r w:rsidRPr="00580706">
        <w:rPr>
          <w:rFonts w:ascii="Arial" w:hAnsi="Arial" w:cs="Arial"/>
          <w:b/>
        </w:rPr>
        <w:t>A serious incident is defined as any incident where a child or staff member has been in a high risk situation where external help has been sought from any emergency services or where further medical treatment at a hospital or doctor has been sought for an injury sustai</w:t>
      </w:r>
      <w:r w:rsidR="006E6B93">
        <w:rPr>
          <w:rFonts w:ascii="Arial" w:hAnsi="Arial" w:cs="Arial"/>
          <w:b/>
        </w:rPr>
        <w:t>ned at the Service</w:t>
      </w:r>
      <w:r w:rsidRPr="00580706">
        <w:rPr>
          <w:rFonts w:ascii="Arial" w:hAnsi="Arial" w:cs="Arial"/>
          <w:b/>
        </w:rPr>
        <w:t>.</w:t>
      </w:r>
    </w:p>
    <w:p w:rsidR="00DF3B0A" w:rsidRPr="00580706" w:rsidRDefault="00DF3B0A" w:rsidP="004A753F">
      <w:pPr>
        <w:spacing w:line="240" w:lineRule="auto"/>
        <w:jc w:val="both"/>
        <w:rPr>
          <w:rFonts w:ascii="Arial" w:hAnsi="Arial" w:cs="Arial"/>
        </w:rPr>
      </w:pPr>
      <w:r w:rsidRPr="00580706">
        <w:rPr>
          <w:rFonts w:ascii="Arial" w:hAnsi="Arial" w:cs="Arial"/>
        </w:rPr>
        <w:t>When an emergency situ</w:t>
      </w:r>
      <w:r w:rsidR="00E60B96">
        <w:rPr>
          <w:rFonts w:ascii="Arial" w:hAnsi="Arial" w:cs="Arial"/>
        </w:rPr>
        <w:t xml:space="preserve">ation has occurred </w:t>
      </w:r>
      <w:r w:rsidR="00F91916">
        <w:rPr>
          <w:rFonts w:ascii="Arial" w:hAnsi="Arial" w:cs="Arial"/>
        </w:rPr>
        <w:t xml:space="preserve">or </w:t>
      </w:r>
      <w:r w:rsidR="00E60B96">
        <w:rPr>
          <w:rFonts w:ascii="Arial" w:hAnsi="Arial" w:cs="Arial"/>
        </w:rPr>
        <w:t xml:space="preserve">external medical assistance has been sought the </w:t>
      </w:r>
      <w:r w:rsidR="00DD5553">
        <w:rPr>
          <w:rFonts w:ascii="Arial" w:hAnsi="Arial" w:cs="Arial"/>
        </w:rPr>
        <w:t>Director</w:t>
      </w:r>
      <w:r w:rsidRPr="00580706">
        <w:rPr>
          <w:rFonts w:ascii="Arial" w:hAnsi="Arial" w:cs="Arial"/>
        </w:rPr>
        <w:t xml:space="preserve"> will follow the Serious Incident Reporting Procedures. As soon as practically possible </w:t>
      </w:r>
      <w:r w:rsidR="00B4175E">
        <w:rPr>
          <w:rFonts w:ascii="Arial" w:hAnsi="Arial" w:cs="Arial"/>
        </w:rPr>
        <w:t>and withi</w:t>
      </w:r>
      <w:r w:rsidR="00B35A10">
        <w:rPr>
          <w:rFonts w:ascii="Arial" w:hAnsi="Arial" w:cs="Arial"/>
        </w:rPr>
        <w:t xml:space="preserve">n 24 hours the </w:t>
      </w:r>
      <w:r w:rsidR="00DD5553">
        <w:rPr>
          <w:rFonts w:ascii="Arial" w:hAnsi="Arial" w:cs="Arial"/>
        </w:rPr>
        <w:t>Director</w:t>
      </w:r>
      <w:r w:rsidRPr="00580706">
        <w:rPr>
          <w:rFonts w:ascii="Arial" w:hAnsi="Arial" w:cs="Arial"/>
        </w:rPr>
        <w:t xml:space="preserve"> will:</w:t>
      </w:r>
    </w:p>
    <w:p w:rsidR="00DF3B0A" w:rsidRPr="00580706" w:rsidRDefault="00DF3B0A" w:rsidP="004A753F">
      <w:pPr>
        <w:pStyle w:val="ListParagraph"/>
        <w:numPr>
          <w:ilvl w:val="0"/>
          <w:numId w:val="16"/>
        </w:numPr>
        <w:spacing w:line="240" w:lineRule="auto"/>
        <w:jc w:val="both"/>
        <w:rPr>
          <w:rFonts w:ascii="Arial" w:hAnsi="Arial" w:cs="Arial"/>
        </w:rPr>
      </w:pPr>
      <w:r w:rsidRPr="00580706">
        <w:rPr>
          <w:rFonts w:ascii="Arial" w:hAnsi="Arial" w:cs="Arial"/>
        </w:rPr>
        <w:t xml:space="preserve">Ensure the safety of all </w:t>
      </w:r>
      <w:r w:rsidR="00DD5553">
        <w:rPr>
          <w:rFonts w:ascii="Arial" w:hAnsi="Arial" w:cs="Arial"/>
        </w:rPr>
        <w:t>educators</w:t>
      </w:r>
      <w:r w:rsidRPr="00580706">
        <w:rPr>
          <w:rFonts w:ascii="Arial" w:hAnsi="Arial" w:cs="Arial"/>
        </w:rPr>
        <w:t xml:space="preserve"> and children is maintained by implementing the appropriate emergency procedure for the situ</w:t>
      </w:r>
      <w:r w:rsidR="00175E82">
        <w:rPr>
          <w:rFonts w:ascii="Arial" w:hAnsi="Arial" w:cs="Arial"/>
        </w:rPr>
        <w:t>ation</w:t>
      </w:r>
    </w:p>
    <w:p w:rsidR="00DF3B0A" w:rsidRPr="00580706" w:rsidRDefault="00DF3B0A" w:rsidP="004A753F">
      <w:pPr>
        <w:pStyle w:val="ListParagraph"/>
        <w:numPr>
          <w:ilvl w:val="0"/>
          <w:numId w:val="16"/>
        </w:numPr>
        <w:spacing w:line="240" w:lineRule="auto"/>
        <w:jc w:val="both"/>
        <w:rPr>
          <w:rFonts w:ascii="Arial" w:hAnsi="Arial" w:cs="Arial"/>
        </w:rPr>
      </w:pPr>
      <w:r w:rsidRPr="00580706">
        <w:rPr>
          <w:rFonts w:ascii="Arial" w:hAnsi="Arial" w:cs="Arial"/>
        </w:rPr>
        <w:t>As soon as practically possible contact all families or the relevant parent or guardian to info</w:t>
      </w:r>
      <w:r w:rsidR="00175E82">
        <w:rPr>
          <w:rFonts w:ascii="Arial" w:hAnsi="Arial" w:cs="Arial"/>
        </w:rPr>
        <w:t>rm them of the serious incident</w:t>
      </w:r>
    </w:p>
    <w:p w:rsidR="00175E82" w:rsidRDefault="00DF3B0A" w:rsidP="004A753F">
      <w:pPr>
        <w:pStyle w:val="ListParagraph"/>
        <w:numPr>
          <w:ilvl w:val="0"/>
          <w:numId w:val="16"/>
        </w:numPr>
        <w:spacing w:line="240" w:lineRule="auto"/>
        <w:jc w:val="both"/>
        <w:rPr>
          <w:rFonts w:ascii="Arial" w:hAnsi="Arial" w:cs="Arial"/>
        </w:rPr>
      </w:pPr>
      <w:r w:rsidRPr="00580706">
        <w:rPr>
          <w:rFonts w:ascii="Arial" w:hAnsi="Arial" w:cs="Arial"/>
        </w:rPr>
        <w:t>Oversee that appro</w:t>
      </w:r>
      <w:r w:rsidR="00175E82">
        <w:rPr>
          <w:rFonts w:ascii="Arial" w:hAnsi="Arial" w:cs="Arial"/>
        </w:rPr>
        <w:t>priate First Aid is carried out</w:t>
      </w:r>
    </w:p>
    <w:p w:rsidR="006466B8" w:rsidRPr="00175E82" w:rsidRDefault="00DF3B0A" w:rsidP="004A753F">
      <w:pPr>
        <w:pStyle w:val="ListParagraph"/>
        <w:numPr>
          <w:ilvl w:val="0"/>
          <w:numId w:val="16"/>
        </w:numPr>
        <w:spacing w:line="240" w:lineRule="auto"/>
        <w:jc w:val="both"/>
        <w:rPr>
          <w:rFonts w:ascii="Arial" w:hAnsi="Arial" w:cs="Arial"/>
        </w:rPr>
      </w:pPr>
      <w:r w:rsidRPr="00175E82">
        <w:rPr>
          <w:rFonts w:ascii="Arial" w:hAnsi="Arial" w:cs="Arial"/>
        </w:rPr>
        <w:t>Investigate the incident by gathering all informati</w:t>
      </w:r>
      <w:r w:rsidR="00D555CE" w:rsidRPr="00175E82">
        <w:rPr>
          <w:rFonts w:ascii="Arial" w:hAnsi="Arial" w:cs="Arial"/>
        </w:rPr>
        <w:t xml:space="preserve">on including </w:t>
      </w:r>
      <w:r w:rsidRPr="00175E82">
        <w:rPr>
          <w:rFonts w:ascii="Arial" w:hAnsi="Arial" w:cs="Arial"/>
        </w:rPr>
        <w:t>statements</w:t>
      </w:r>
      <w:r w:rsidR="00D555CE" w:rsidRPr="00175E82">
        <w:rPr>
          <w:rFonts w:ascii="Arial" w:hAnsi="Arial" w:cs="Arial"/>
        </w:rPr>
        <w:t xml:space="preserve"> from staff, parents/guardians and children and any </w:t>
      </w:r>
      <w:r w:rsidRPr="00175E82">
        <w:rPr>
          <w:rFonts w:ascii="Arial" w:hAnsi="Arial" w:cs="Arial"/>
        </w:rPr>
        <w:t xml:space="preserve">completed </w:t>
      </w:r>
      <w:r w:rsidR="00175E82" w:rsidRPr="00175E82">
        <w:rPr>
          <w:rFonts w:ascii="Arial" w:hAnsi="Arial" w:cs="Arial"/>
        </w:rPr>
        <w:t>injury/illness documentation</w:t>
      </w:r>
    </w:p>
    <w:p w:rsidR="00175E82" w:rsidRDefault="00317773" w:rsidP="004A753F">
      <w:pPr>
        <w:pStyle w:val="ListParagraph"/>
        <w:numPr>
          <w:ilvl w:val="0"/>
          <w:numId w:val="16"/>
        </w:numPr>
        <w:spacing w:line="240" w:lineRule="auto"/>
        <w:jc w:val="both"/>
        <w:rPr>
          <w:rFonts w:ascii="Arial" w:hAnsi="Arial" w:cs="Arial"/>
        </w:rPr>
      </w:pPr>
      <w:r w:rsidRPr="00580706">
        <w:rPr>
          <w:rFonts w:ascii="Arial" w:hAnsi="Arial" w:cs="Arial"/>
        </w:rPr>
        <w:t xml:space="preserve">Inform a Children’s </w:t>
      </w:r>
      <w:r w:rsidR="00637FA0">
        <w:rPr>
          <w:rFonts w:ascii="Arial" w:hAnsi="Arial" w:cs="Arial"/>
        </w:rPr>
        <w:t>Services</w:t>
      </w:r>
      <w:r w:rsidR="00DD5553">
        <w:rPr>
          <w:rFonts w:ascii="Arial" w:hAnsi="Arial" w:cs="Arial"/>
        </w:rPr>
        <w:t xml:space="preserve"> Authorised Officer</w:t>
      </w:r>
      <w:r w:rsidRPr="00580706">
        <w:rPr>
          <w:rFonts w:ascii="Arial" w:hAnsi="Arial" w:cs="Arial"/>
        </w:rPr>
        <w:t xml:space="preserve"> at the Department of Education and Early Childhood Development (DEECD) within 24 hours</w:t>
      </w:r>
    </w:p>
    <w:p w:rsidR="00317773" w:rsidRPr="00580706" w:rsidRDefault="00317773" w:rsidP="004A753F">
      <w:pPr>
        <w:pStyle w:val="ListParagraph"/>
        <w:numPr>
          <w:ilvl w:val="0"/>
          <w:numId w:val="16"/>
        </w:numPr>
        <w:spacing w:line="240" w:lineRule="auto"/>
        <w:jc w:val="both"/>
        <w:rPr>
          <w:rFonts w:ascii="Arial" w:hAnsi="Arial" w:cs="Arial"/>
        </w:rPr>
      </w:pPr>
      <w:r w:rsidRPr="00580706">
        <w:rPr>
          <w:rFonts w:ascii="Arial" w:hAnsi="Arial" w:cs="Arial"/>
        </w:rPr>
        <w:t>Evaluate the incident which will include but is not limited to reviewing the current policies and procedures and how staff carried out their duties. This will be done by reviewing staff witness statements, emergency evacuation evaluation forms, discussions at the team meeting regarding the incident and by gaining feedback from the families and the Children’s Services A</w:t>
      </w:r>
      <w:r w:rsidR="00DD5553">
        <w:rPr>
          <w:rFonts w:ascii="Arial" w:hAnsi="Arial" w:cs="Arial"/>
        </w:rPr>
        <w:t xml:space="preserve">uthorised Officer. </w:t>
      </w:r>
    </w:p>
    <w:p w:rsidR="00317773" w:rsidRPr="00580706" w:rsidRDefault="00317773" w:rsidP="004A753F">
      <w:pPr>
        <w:pStyle w:val="ListParagraph"/>
        <w:numPr>
          <w:ilvl w:val="0"/>
          <w:numId w:val="16"/>
        </w:numPr>
        <w:spacing w:line="240" w:lineRule="auto"/>
        <w:jc w:val="both"/>
        <w:rPr>
          <w:rFonts w:ascii="Arial" w:hAnsi="Arial" w:cs="Arial"/>
        </w:rPr>
      </w:pPr>
      <w:r w:rsidRPr="00580706">
        <w:rPr>
          <w:rFonts w:ascii="Arial" w:hAnsi="Arial" w:cs="Arial"/>
        </w:rPr>
        <w:t>Professio</w:t>
      </w:r>
      <w:r w:rsidR="00E60B96">
        <w:rPr>
          <w:rFonts w:ascii="Arial" w:hAnsi="Arial" w:cs="Arial"/>
        </w:rPr>
        <w:t xml:space="preserve">nal development for </w:t>
      </w:r>
      <w:r w:rsidR="00DD5553">
        <w:rPr>
          <w:rFonts w:ascii="Arial" w:hAnsi="Arial" w:cs="Arial"/>
        </w:rPr>
        <w:t>educators</w:t>
      </w:r>
      <w:r w:rsidR="00E60B96">
        <w:rPr>
          <w:rFonts w:ascii="Arial" w:hAnsi="Arial" w:cs="Arial"/>
        </w:rPr>
        <w:t xml:space="preserve"> will </w:t>
      </w:r>
      <w:r w:rsidRPr="00580706">
        <w:rPr>
          <w:rFonts w:ascii="Arial" w:hAnsi="Arial" w:cs="Arial"/>
        </w:rPr>
        <w:t>be organised if d</w:t>
      </w:r>
      <w:r w:rsidR="00175E82">
        <w:rPr>
          <w:rFonts w:ascii="Arial" w:hAnsi="Arial" w:cs="Arial"/>
        </w:rPr>
        <w:t>eemed appropriate as an outcome</w:t>
      </w:r>
    </w:p>
    <w:p w:rsidR="00F91916" w:rsidRDefault="00317773" w:rsidP="004A753F">
      <w:pPr>
        <w:pStyle w:val="ListParagraph"/>
        <w:numPr>
          <w:ilvl w:val="0"/>
          <w:numId w:val="16"/>
        </w:numPr>
        <w:spacing w:line="240" w:lineRule="auto"/>
        <w:jc w:val="both"/>
        <w:rPr>
          <w:rFonts w:ascii="Arial" w:hAnsi="Arial" w:cs="Arial"/>
        </w:rPr>
      </w:pPr>
      <w:r w:rsidRPr="00580706">
        <w:rPr>
          <w:rFonts w:ascii="Arial" w:hAnsi="Arial" w:cs="Arial"/>
        </w:rPr>
        <w:t xml:space="preserve">Information on access to counselling will also be </w:t>
      </w:r>
      <w:r w:rsidR="00E10443">
        <w:rPr>
          <w:rFonts w:ascii="Arial" w:hAnsi="Arial" w:cs="Arial"/>
        </w:rPr>
        <w:t>provided if deemed appropriate</w:t>
      </w:r>
    </w:p>
    <w:p w:rsidR="00833D4F" w:rsidRPr="00833D4F" w:rsidRDefault="00833D4F" w:rsidP="00833D4F">
      <w:pPr>
        <w:spacing w:line="240" w:lineRule="auto"/>
        <w:jc w:val="both"/>
        <w:rPr>
          <w:rFonts w:ascii="Arial" w:hAnsi="Arial" w:cs="Arial"/>
        </w:rPr>
      </w:pPr>
    </w:p>
    <w:p w:rsidR="00D1298A" w:rsidRDefault="00D61971" w:rsidP="004A753F">
      <w:pPr>
        <w:pStyle w:val="Heading1"/>
        <w:jc w:val="both"/>
      </w:pPr>
      <w:bookmarkStart w:id="71" w:name="_Toc31192827"/>
      <w:r>
        <w:t>2</w:t>
      </w:r>
      <w:r w:rsidR="00FC2C94">
        <w:t>1</w:t>
      </w:r>
      <w:r>
        <w:t>.</w:t>
      </w:r>
      <w:r>
        <w:tab/>
      </w:r>
      <w:r w:rsidR="0088686F" w:rsidRPr="00D61971">
        <w:t>Equipment and Buildings</w:t>
      </w:r>
      <w:bookmarkEnd w:id="71"/>
    </w:p>
    <w:p w:rsidR="007D5ED9" w:rsidRPr="00580706" w:rsidRDefault="002A1869" w:rsidP="004A753F">
      <w:pPr>
        <w:spacing w:line="240" w:lineRule="auto"/>
        <w:jc w:val="both"/>
        <w:rPr>
          <w:rFonts w:ascii="Arial" w:hAnsi="Arial" w:cs="Arial"/>
        </w:rPr>
      </w:pPr>
      <w:r>
        <w:rPr>
          <w:rFonts w:ascii="Arial" w:hAnsi="Arial" w:cs="Arial"/>
        </w:rPr>
        <w:t>UBC</w:t>
      </w:r>
      <w:r w:rsidR="00417D18">
        <w:rPr>
          <w:rFonts w:ascii="Arial" w:hAnsi="Arial" w:cs="Arial"/>
        </w:rPr>
        <w:t xml:space="preserve"> ELC</w:t>
      </w:r>
      <w:r w:rsidR="00D1298A" w:rsidRPr="00580706">
        <w:rPr>
          <w:rFonts w:ascii="Arial" w:hAnsi="Arial" w:cs="Arial"/>
        </w:rPr>
        <w:t xml:space="preserve"> </w:t>
      </w:r>
      <w:r w:rsidR="00DD5553">
        <w:rPr>
          <w:rFonts w:ascii="Arial" w:hAnsi="Arial" w:cs="Arial"/>
        </w:rPr>
        <w:t>educators</w:t>
      </w:r>
      <w:r w:rsidR="00D1298A" w:rsidRPr="00580706">
        <w:rPr>
          <w:rFonts w:ascii="Arial" w:hAnsi="Arial" w:cs="Arial"/>
        </w:rPr>
        <w:t xml:space="preserve"> undertake regular safety checks of the building</w:t>
      </w:r>
      <w:r w:rsidR="00E10443">
        <w:rPr>
          <w:rFonts w:ascii="Arial" w:hAnsi="Arial" w:cs="Arial"/>
        </w:rPr>
        <w:t xml:space="preserve"> </w:t>
      </w:r>
      <w:r w:rsidR="00B4175E">
        <w:rPr>
          <w:rFonts w:ascii="Arial" w:hAnsi="Arial" w:cs="Arial"/>
        </w:rPr>
        <w:t>and the equipment. Service s</w:t>
      </w:r>
      <w:r w:rsidR="00D1298A" w:rsidRPr="00580706">
        <w:rPr>
          <w:rFonts w:ascii="Arial" w:hAnsi="Arial" w:cs="Arial"/>
        </w:rPr>
        <w:t xml:space="preserve">taff regularly complete checklists and any maintenance requests and safety issues are </w:t>
      </w:r>
      <w:r w:rsidR="00B4175E">
        <w:rPr>
          <w:rFonts w:ascii="Arial" w:hAnsi="Arial" w:cs="Arial"/>
        </w:rPr>
        <w:t>documented for</w:t>
      </w:r>
      <w:r w:rsidR="00D71212" w:rsidRPr="00580706">
        <w:rPr>
          <w:rFonts w:ascii="Arial" w:hAnsi="Arial" w:cs="Arial"/>
        </w:rPr>
        <w:t xml:space="preserve"> action.</w:t>
      </w:r>
      <w:r w:rsidR="00D1298A" w:rsidRPr="00580706">
        <w:rPr>
          <w:rFonts w:ascii="Arial" w:hAnsi="Arial" w:cs="Arial"/>
        </w:rPr>
        <w:t xml:space="preserve"> All informa</w:t>
      </w:r>
      <w:r w:rsidR="00B4175E">
        <w:rPr>
          <w:rFonts w:ascii="Arial" w:hAnsi="Arial" w:cs="Arial"/>
        </w:rPr>
        <w:t>tion relating to safety in the serv</w:t>
      </w:r>
      <w:r w:rsidR="00E60B96">
        <w:rPr>
          <w:rFonts w:ascii="Arial" w:hAnsi="Arial" w:cs="Arial"/>
        </w:rPr>
        <w:t>i</w:t>
      </w:r>
      <w:r w:rsidR="00B4175E">
        <w:rPr>
          <w:rFonts w:ascii="Arial" w:hAnsi="Arial" w:cs="Arial"/>
        </w:rPr>
        <w:t>ce</w:t>
      </w:r>
      <w:r w:rsidR="00B35A10">
        <w:rPr>
          <w:rFonts w:ascii="Arial" w:hAnsi="Arial" w:cs="Arial"/>
        </w:rPr>
        <w:t xml:space="preserve"> </w:t>
      </w:r>
      <w:r w:rsidR="00D1298A" w:rsidRPr="00580706">
        <w:rPr>
          <w:rFonts w:ascii="Arial" w:hAnsi="Arial" w:cs="Arial"/>
        </w:rPr>
        <w:t>is documented and evaluated regularly.</w:t>
      </w:r>
    </w:p>
    <w:p w:rsidR="00D1298A" w:rsidRDefault="00DD5553" w:rsidP="004A753F">
      <w:pPr>
        <w:spacing w:line="240" w:lineRule="auto"/>
        <w:jc w:val="both"/>
        <w:rPr>
          <w:rFonts w:ascii="Arial" w:hAnsi="Arial" w:cs="Arial"/>
        </w:rPr>
      </w:pPr>
      <w:r>
        <w:rPr>
          <w:rFonts w:ascii="Arial" w:hAnsi="Arial" w:cs="Arial"/>
        </w:rPr>
        <w:t>Educators</w:t>
      </w:r>
      <w:r w:rsidR="002A1869">
        <w:rPr>
          <w:rFonts w:ascii="Arial" w:hAnsi="Arial" w:cs="Arial"/>
        </w:rPr>
        <w:t xml:space="preserve"> also asses</w:t>
      </w:r>
      <w:r w:rsidR="00D1298A" w:rsidRPr="00580706">
        <w:rPr>
          <w:rFonts w:ascii="Arial" w:hAnsi="Arial" w:cs="Arial"/>
        </w:rPr>
        <w:t xml:space="preserve"> all aspects of safety when </w:t>
      </w:r>
      <w:r w:rsidR="007D5ED9" w:rsidRPr="00580706">
        <w:rPr>
          <w:rFonts w:ascii="Arial" w:hAnsi="Arial" w:cs="Arial"/>
        </w:rPr>
        <w:t>purchasing reso</w:t>
      </w:r>
      <w:r w:rsidR="00E60B96">
        <w:rPr>
          <w:rFonts w:ascii="Arial" w:hAnsi="Arial" w:cs="Arial"/>
        </w:rPr>
        <w:t xml:space="preserve">urces and equipment and in the </w:t>
      </w:r>
      <w:r w:rsidR="00D1298A" w:rsidRPr="00580706">
        <w:rPr>
          <w:rFonts w:ascii="Arial" w:hAnsi="Arial" w:cs="Arial"/>
        </w:rPr>
        <w:t>orga</w:t>
      </w:r>
      <w:r w:rsidR="007D5ED9" w:rsidRPr="00580706">
        <w:rPr>
          <w:rFonts w:ascii="Arial" w:hAnsi="Arial" w:cs="Arial"/>
        </w:rPr>
        <w:t>ni</w:t>
      </w:r>
      <w:r w:rsidR="00E60B96">
        <w:rPr>
          <w:rFonts w:ascii="Arial" w:hAnsi="Arial" w:cs="Arial"/>
        </w:rPr>
        <w:t>s</w:t>
      </w:r>
      <w:r w:rsidR="007D5ED9" w:rsidRPr="00580706">
        <w:rPr>
          <w:rFonts w:ascii="Arial" w:hAnsi="Arial" w:cs="Arial"/>
        </w:rPr>
        <w:t xml:space="preserve">ing of play spaces </w:t>
      </w:r>
      <w:r w:rsidR="00D1298A" w:rsidRPr="00580706">
        <w:rPr>
          <w:rFonts w:ascii="Arial" w:hAnsi="Arial" w:cs="Arial"/>
        </w:rPr>
        <w:t>for childr</w:t>
      </w:r>
      <w:r w:rsidR="00A00CB0">
        <w:rPr>
          <w:rFonts w:ascii="Arial" w:hAnsi="Arial" w:cs="Arial"/>
        </w:rPr>
        <w:t xml:space="preserve">en throughout the day. </w:t>
      </w:r>
      <w:r w:rsidR="00417D18">
        <w:rPr>
          <w:rFonts w:ascii="Arial" w:hAnsi="Arial" w:cs="Arial"/>
        </w:rPr>
        <w:t>Educator’s</w:t>
      </w:r>
      <w:r w:rsidR="00C241C7">
        <w:rPr>
          <w:rFonts w:ascii="Arial" w:hAnsi="Arial" w:cs="Arial"/>
        </w:rPr>
        <w:t xml:space="preserve"> re</w:t>
      </w:r>
      <w:r w:rsidR="008648C3">
        <w:rPr>
          <w:rFonts w:ascii="Arial" w:hAnsi="Arial" w:cs="Arial"/>
        </w:rPr>
        <w:t>i</w:t>
      </w:r>
      <w:r w:rsidR="008648C3" w:rsidRPr="00580706">
        <w:rPr>
          <w:rFonts w:ascii="Arial" w:hAnsi="Arial" w:cs="Arial"/>
        </w:rPr>
        <w:t>nforce</w:t>
      </w:r>
      <w:r w:rsidR="00D1298A" w:rsidRPr="00580706">
        <w:rPr>
          <w:rFonts w:ascii="Arial" w:hAnsi="Arial" w:cs="Arial"/>
        </w:rPr>
        <w:t xml:space="preserve"> appropriate use of equipment with the children and foster care and respect of equipment and the play environment. This is done through constant supervision, positive role model</w:t>
      </w:r>
      <w:r w:rsidR="00A00CB0">
        <w:rPr>
          <w:rFonts w:ascii="Arial" w:hAnsi="Arial" w:cs="Arial"/>
        </w:rPr>
        <w:t>l</w:t>
      </w:r>
      <w:r w:rsidR="00D1298A" w:rsidRPr="00580706">
        <w:rPr>
          <w:rFonts w:ascii="Arial" w:hAnsi="Arial" w:cs="Arial"/>
        </w:rPr>
        <w:t>ing and consistently re-enforcing</w:t>
      </w:r>
      <w:r w:rsidR="007D5ED9" w:rsidRPr="00580706">
        <w:rPr>
          <w:rFonts w:ascii="Arial" w:hAnsi="Arial" w:cs="Arial"/>
        </w:rPr>
        <w:t xml:space="preserve"> </w:t>
      </w:r>
      <w:r w:rsidR="00417D18">
        <w:rPr>
          <w:rFonts w:ascii="Arial" w:hAnsi="Arial" w:cs="Arial"/>
        </w:rPr>
        <w:t>l</w:t>
      </w:r>
      <w:r w:rsidR="007D5ED9" w:rsidRPr="00580706">
        <w:rPr>
          <w:rFonts w:ascii="Arial" w:hAnsi="Arial" w:cs="Arial"/>
        </w:rPr>
        <w:t xml:space="preserve">imits and re-setting of play spaces. </w:t>
      </w:r>
      <w:r w:rsidR="00D1298A" w:rsidRPr="00580706">
        <w:rPr>
          <w:rFonts w:ascii="Arial" w:hAnsi="Arial" w:cs="Arial"/>
        </w:rPr>
        <w:t>Children are encouraged to take an active part in caring for the equipm</w:t>
      </w:r>
      <w:r w:rsidR="00B4175E">
        <w:rPr>
          <w:rFonts w:ascii="Arial" w:hAnsi="Arial" w:cs="Arial"/>
        </w:rPr>
        <w:t>ent and buildings during their time at the service</w:t>
      </w:r>
      <w:r w:rsidR="00D71212" w:rsidRPr="00580706">
        <w:rPr>
          <w:rFonts w:ascii="Arial" w:hAnsi="Arial" w:cs="Arial"/>
        </w:rPr>
        <w:t>.</w:t>
      </w:r>
    </w:p>
    <w:p w:rsidR="00D1298A" w:rsidRPr="00580706" w:rsidRDefault="00B4175E" w:rsidP="004A753F">
      <w:pPr>
        <w:spacing w:line="240" w:lineRule="auto"/>
        <w:jc w:val="both"/>
        <w:rPr>
          <w:rFonts w:ascii="Arial" w:hAnsi="Arial" w:cs="Arial"/>
        </w:rPr>
      </w:pPr>
      <w:r>
        <w:rPr>
          <w:rFonts w:ascii="Arial" w:hAnsi="Arial" w:cs="Arial"/>
        </w:rPr>
        <w:t xml:space="preserve">The service </w:t>
      </w:r>
      <w:r w:rsidR="00D1298A" w:rsidRPr="00580706">
        <w:rPr>
          <w:rFonts w:ascii="Arial" w:hAnsi="Arial" w:cs="Arial"/>
        </w:rPr>
        <w:t>is clea</w:t>
      </w:r>
      <w:r>
        <w:rPr>
          <w:rFonts w:ascii="Arial" w:hAnsi="Arial" w:cs="Arial"/>
        </w:rPr>
        <w:t xml:space="preserve">ned </w:t>
      </w:r>
      <w:r w:rsidR="00DD5553">
        <w:rPr>
          <w:rFonts w:ascii="Arial" w:hAnsi="Arial" w:cs="Arial"/>
        </w:rPr>
        <w:t xml:space="preserve">regularly throughout the day and educators have a checklist to ensure that all tasks are completed. </w:t>
      </w:r>
    </w:p>
    <w:p w:rsidR="00D71212" w:rsidRDefault="00D71212" w:rsidP="004A753F">
      <w:pPr>
        <w:spacing w:line="240" w:lineRule="auto"/>
        <w:jc w:val="both"/>
        <w:rPr>
          <w:rFonts w:ascii="Arial" w:hAnsi="Arial" w:cs="Arial"/>
        </w:rPr>
      </w:pPr>
      <w:r w:rsidRPr="00580706">
        <w:rPr>
          <w:rFonts w:ascii="Arial" w:hAnsi="Arial" w:cs="Arial"/>
        </w:rPr>
        <w:t>All equipment such as Fire Extinguishers, Air Conditioning Units and other Electrical Appliances are maintained and checked on a regular basis.</w:t>
      </w:r>
    </w:p>
    <w:p w:rsidR="00D1298A" w:rsidRPr="00D61971" w:rsidRDefault="00D61971" w:rsidP="004A753F">
      <w:pPr>
        <w:pStyle w:val="Heading1"/>
        <w:jc w:val="both"/>
      </w:pPr>
      <w:bookmarkStart w:id="72" w:name="_Toc31192828"/>
      <w:r>
        <w:t>2</w:t>
      </w:r>
      <w:r w:rsidR="00FC2C94">
        <w:t>2</w:t>
      </w:r>
      <w:r>
        <w:t>.</w:t>
      </w:r>
      <w:r>
        <w:tab/>
      </w:r>
      <w:r w:rsidR="00417D18">
        <w:t>Workplace</w:t>
      </w:r>
      <w:r w:rsidR="0088686F" w:rsidRPr="00D61971">
        <w:t xml:space="preserve"> Health and Safety</w:t>
      </w:r>
      <w:bookmarkEnd w:id="72"/>
    </w:p>
    <w:p w:rsidR="00D1298A" w:rsidRPr="00580706" w:rsidRDefault="00B4175E" w:rsidP="004A753F">
      <w:pPr>
        <w:spacing w:line="240" w:lineRule="auto"/>
        <w:jc w:val="both"/>
        <w:rPr>
          <w:rFonts w:ascii="Arial" w:hAnsi="Arial" w:cs="Arial"/>
        </w:rPr>
      </w:pPr>
      <w:r>
        <w:rPr>
          <w:rFonts w:ascii="Arial" w:hAnsi="Arial" w:cs="Arial"/>
        </w:rPr>
        <w:t>Managing safety at the service</w:t>
      </w:r>
      <w:r w:rsidR="00D1298A" w:rsidRPr="00580706">
        <w:rPr>
          <w:rFonts w:ascii="Arial" w:hAnsi="Arial" w:cs="Arial"/>
        </w:rPr>
        <w:t xml:space="preserve"> is of the highest priority and</w:t>
      </w:r>
      <w:r w:rsidR="00D91AB4">
        <w:rPr>
          <w:rFonts w:ascii="Arial" w:hAnsi="Arial" w:cs="Arial"/>
        </w:rPr>
        <w:t xml:space="preserve"> the </w:t>
      </w:r>
      <w:r w:rsidR="000C5E78">
        <w:rPr>
          <w:rFonts w:ascii="Arial" w:hAnsi="Arial" w:cs="Arial"/>
        </w:rPr>
        <w:t>Director</w:t>
      </w:r>
      <w:r w:rsidR="00D91AB4">
        <w:rPr>
          <w:rFonts w:ascii="Arial" w:hAnsi="Arial" w:cs="Arial"/>
        </w:rPr>
        <w:t xml:space="preserve"> </w:t>
      </w:r>
      <w:r>
        <w:rPr>
          <w:rFonts w:ascii="Arial" w:hAnsi="Arial" w:cs="Arial"/>
        </w:rPr>
        <w:t>ensures the service</w:t>
      </w:r>
      <w:r w:rsidR="00C70043" w:rsidRPr="00580706">
        <w:rPr>
          <w:rFonts w:ascii="Arial" w:hAnsi="Arial" w:cs="Arial"/>
        </w:rPr>
        <w:t xml:space="preserve"> complies with all statutory requirements under the Victorian OH&amp;S Act 2004 and the OH&amp;S Regulations 2007</w:t>
      </w:r>
      <w:r w:rsidR="00B56BF9" w:rsidRPr="00580706">
        <w:rPr>
          <w:rFonts w:ascii="Arial" w:hAnsi="Arial" w:cs="Arial"/>
        </w:rPr>
        <w:t>.</w:t>
      </w:r>
      <w:r w:rsidR="00C70043" w:rsidRPr="00580706">
        <w:rPr>
          <w:rFonts w:ascii="Arial" w:hAnsi="Arial" w:cs="Arial"/>
        </w:rPr>
        <w:t xml:space="preserve"> </w:t>
      </w:r>
      <w:r w:rsidR="00B56BF9" w:rsidRPr="00580706">
        <w:rPr>
          <w:rFonts w:ascii="Arial" w:hAnsi="Arial" w:cs="Arial"/>
        </w:rPr>
        <w:t>R</w:t>
      </w:r>
      <w:r w:rsidR="00D1298A" w:rsidRPr="00580706">
        <w:rPr>
          <w:rFonts w:ascii="Arial" w:hAnsi="Arial" w:cs="Arial"/>
        </w:rPr>
        <w:t xml:space="preserve">isk management </w:t>
      </w:r>
      <w:r w:rsidR="00320050">
        <w:rPr>
          <w:rFonts w:ascii="Arial" w:hAnsi="Arial" w:cs="Arial"/>
        </w:rPr>
        <w:t>practises are incorporated into all</w:t>
      </w:r>
      <w:r w:rsidR="00037CCF" w:rsidRPr="00580706">
        <w:rPr>
          <w:rFonts w:ascii="Arial" w:hAnsi="Arial" w:cs="Arial"/>
        </w:rPr>
        <w:t xml:space="preserve"> aspects of the service. </w:t>
      </w:r>
    </w:p>
    <w:p w:rsidR="000C5E78" w:rsidRDefault="000C5E78" w:rsidP="004A753F">
      <w:pPr>
        <w:numPr>
          <w:ilvl w:val="0"/>
          <w:numId w:val="16"/>
        </w:numPr>
        <w:spacing w:after="0" w:line="240" w:lineRule="auto"/>
        <w:jc w:val="both"/>
        <w:rPr>
          <w:rFonts w:ascii="Arial" w:hAnsi="Arial" w:cs="Arial"/>
        </w:rPr>
      </w:pPr>
      <w:r>
        <w:rPr>
          <w:rFonts w:ascii="Arial" w:hAnsi="Arial" w:cs="Arial"/>
        </w:rPr>
        <w:t xml:space="preserve">Educators </w:t>
      </w:r>
      <w:r w:rsidR="00D1298A" w:rsidRPr="00580706">
        <w:rPr>
          <w:rFonts w:ascii="Arial" w:hAnsi="Arial" w:cs="Arial"/>
        </w:rPr>
        <w:t xml:space="preserve">discuss and evaluate </w:t>
      </w:r>
      <w:r w:rsidR="00417D18">
        <w:rPr>
          <w:rFonts w:ascii="Arial" w:hAnsi="Arial" w:cs="Arial"/>
        </w:rPr>
        <w:t>Workplace</w:t>
      </w:r>
      <w:r w:rsidR="00D1298A" w:rsidRPr="00580706">
        <w:rPr>
          <w:rFonts w:ascii="Arial" w:hAnsi="Arial" w:cs="Arial"/>
        </w:rPr>
        <w:t xml:space="preserve"> Health and Safety issues</w:t>
      </w:r>
      <w:r w:rsidR="002D2B16" w:rsidRPr="00580706">
        <w:rPr>
          <w:rFonts w:ascii="Arial" w:hAnsi="Arial" w:cs="Arial"/>
        </w:rPr>
        <w:t xml:space="preserve"> and safe lifting techniques are practiced</w:t>
      </w:r>
      <w:r w:rsidR="00D1298A" w:rsidRPr="00580706">
        <w:rPr>
          <w:rFonts w:ascii="Arial" w:hAnsi="Arial" w:cs="Arial"/>
        </w:rPr>
        <w:t xml:space="preserve"> regularly</w:t>
      </w:r>
      <w:r>
        <w:rPr>
          <w:rFonts w:ascii="Arial" w:hAnsi="Arial" w:cs="Arial"/>
        </w:rPr>
        <w:t>.</w:t>
      </w:r>
    </w:p>
    <w:p w:rsidR="002D42B8" w:rsidRPr="00580706" w:rsidRDefault="000C5E78" w:rsidP="004A753F">
      <w:pPr>
        <w:numPr>
          <w:ilvl w:val="0"/>
          <w:numId w:val="16"/>
        </w:numPr>
        <w:spacing w:after="0" w:line="240" w:lineRule="auto"/>
        <w:jc w:val="both"/>
        <w:rPr>
          <w:rFonts w:ascii="Arial" w:hAnsi="Arial" w:cs="Arial"/>
        </w:rPr>
      </w:pPr>
      <w:r w:rsidRPr="00580706">
        <w:rPr>
          <w:rFonts w:ascii="Arial" w:hAnsi="Arial" w:cs="Arial"/>
        </w:rPr>
        <w:t xml:space="preserve"> </w:t>
      </w:r>
      <w:r w:rsidR="002D42B8" w:rsidRPr="00580706">
        <w:rPr>
          <w:rFonts w:ascii="Arial" w:hAnsi="Arial" w:cs="Arial"/>
        </w:rPr>
        <w:t xml:space="preserve">Worksafe information is provided for staff through </w:t>
      </w:r>
      <w:r w:rsidR="00E60B96" w:rsidRPr="00580706">
        <w:rPr>
          <w:rFonts w:ascii="Arial" w:hAnsi="Arial" w:cs="Arial"/>
        </w:rPr>
        <w:t>pamphlets;</w:t>
      </w:r>
      <w:r w:rsidR="002D42B8" w:rsidRPr="00580706">
        <w:rPr>
          <w:rFonts w:ascii="Arial" w:hAnsi="Arial" w:cs="Arial"/>
        </w:rPr>
        <w:t xml:space="preserve"> </w:t>
      </w:r>
      <w:r w:rsidR="00E60B96" w:rsidRPr="00580706">
        <w:rPr>
          <w:rFonts w:ascii="Arial" w:hAnsi="Arial" w:cs="Arial"/>
        </w:rPr>
        <w:t>posters etc and are</w:t>
      </w:r>
      <w:r w:rsidR="002D42B8" w:rsidRPr="00580706">
        <w:rPr>
          <w:rFonts w:ascii="Arial" w:hAnsi="Arial" w:cs="Arial"/>
        </w:rPr>
        <w:t xml:space="preserve"> available </w:t>
      </w:r>
      <w:r w:rsidR="00495464">
        <w:rPr>
          <w:rFonts w:ascii="Arial" w:hAnsi="Arial" w:cs="Arial"/>
        </w:rPr>
        <w:t>in languages other than English</w:t>
      </w:r>
      <w:r w:rsidR="007C1416">
        <w:rPr>
          <w:rFonts w:ascii="Arial" w:hAnsi="Arial" w:cs="Arial"/>
        </w:rPr>
        <w:t>.</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constantly work to ensure a safe working environment and ensure manual handling is kept to a minimum. </w:t>
      </w:r>
      <w:r>
        <w:rPr>
          <w:rFonts w:ascii="Arial" w:hAnsi="Arial" w:cs="Arial"/>
        </w:rPr>
        <w:t>Educators</w:t>
      </w:r>
      <w:r w:rsidR="00D1298A" w:rsidRPr="00580706">
        <w:rPr>
          <w:rFonts w:ascii="Arial" w:hAnsi="Arial" w:cs="Arial"/>
        </w:rPr>
        <w:t xml:space="preserve"> mini</w:t>
      </w:r>
      <w:r w:rsidR="00495464">
        <w:rPr>
          <w:rFonts w:ascii="Arial" w:hAnsi="Arial" w:cs="Arial"/>
        </w:rPr>
        <w:t>mis</w:t>
      </w:r>
      <w:r w:rsidR="005500A8">
        <w:rPr>
          <w:rFonts w:ascii="Arial" w:hAnsi="Arial" w:cs="Arial"/>
        </w:rPr>
        <w:t xml:space="preserve">e lifting </w:t>
      </w:r>
      <w:r w:rsidR="00D1298A" w:rsidRPr="00580706">
        <w:rPr>
          <w:rFonts w:ascii="Arial" w:hAnsi="Arial" w:cs="Arial"/>
        </w:rPr>
        <w:t xml:space="preserve">and ensure that they move to position themselves at the children’s </w:t>
      </w:r>
      <w:r w:rsidR="00E60B96" w:rsidRPr="00580706">
        <w:rPr>
          <w:rFonts w:ascii="Arial" w:hAnsi="Arial" w:cs="Arial"/>
        </w:rPr>
        <w:t>level;</w:t>
      </w:r>
      <w:r w:rsidR="00D1298A" w:rsidRPr="00580706">
        <w:rPr>
          <w:rFonts w:ascii="Arial" w:hAnsi="Arial" w:cs="Arial"/>
        </w:rPr>
        <w:t xml:space="preserve"> appropriate equipment is available for </w:t>
      </w:r>
      <w:r>
        <w:rPr>
          <w:rFonts w:ascii="Arial" w:hAnsi="Arial" w:cs="Arial"/>
        </w:rPr>
        <w:t>educators</w:t>
      </w:r>
      <w:r w:rsidR="00D1298A" w:rsidRPr="00580706">
        <w:rPr>
          <w:rFonts w:ascii="Arial" w:hAnsi="Arial" w:cs="Arial"/>
        </w:rPr>
        <w:t xml:space="preserve"> to </w:t>
      </w:r>
      <w:r w:rsidR="00495464">
        <w:rPr>
          <w:rFonts w:ascii="Arial" w:hAnsi="Arial" w:cs="Arial"/>
        </w:rPr>
        <w:t>ensure safety in the work place</w:t>
      </w:r>
      <w:r w:rsidR="007C1416">
        <w:rPr>
          <w:rFonts w:ascii="Arial" w:hAnsi="Arial" w:cs="Arial"/>
        </w:rPr>
        <w:t>.</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lastRenderedPageBreak/>
        <w:t>Educators</w:t>
      </w:r>
      <w:r w:rsidR="00D1298A" w:rsidRPr="00580706">
        <w:rPr>
          <w:rFonts w:ascii="Arial" w:hAnsi="Arial" w:cs="Arial"/>
        </w:rPr>
        <w:t xml:space="preserve"> assess al</w:t>
      </w:r>
      <w:r w:rsidR="00495464">
        <w:rPr>
          <w:rFonts w:ascii="Arial" w:hAnsi="Arial" w:cs="Arial"/>
        </w:rPr>
        <w:t>l aspects of safety when organis</w:t>
      </w:r>
      <w:r w:rsidR="00D1298A" w:rsidRPr="00580706">
        <w:rPr>
          <w:rFonts w:ascii="Arial" w:hAnsi="Arial" w:cs="Arial"/>
        </w:rPr>
        <w:t xml:space="preserve">ing play spaces and equipment </w:t>
      </w:r>
      <w:r w:rsidR="005500A8">
        <w:rPr>
          <w:rFonts w:ascii="Arial" w:hAnsi="Arial" w:cs="Arial"/>
        </w:rPr>
        <w:t>for children</w:t>
      </w:r>
      <w:r w:rsidR="00E60B96">
        <w:rPr>
          <w:rFonts w:ascii="Arial" w:hAnsi="Arial" w:cs="Arial"/>
        </w:rPr>
        <w:t xml:space="preserve">, </w:t>
      </w:r>
      <w:r w:rsidR="00E60B96" w:rsidRPr="00580706">
        <w:rPr>
          <w:rFonts w:ascii="Arial" w:hAnsi="Arial" w:cs="Arial"/>
        </w:rPr>
        <w:t>including</w:t>
      </w:r>
      <w:r w:rsidR="00D1298A" w:rsidRPr="00580706">
        <w:rPr>
          <w:rFonts w:ascii="Arial" w:hAnsi="Arial" w:cs="Arial"/>
        </w:rPr>
        <w:t xml:space="preserve"> the selection of resources and positioning of play equipment. </w:t>
      </w:r>
      <w:r w:rsidR="00B104E9" w:rsidRPr="00580706">
        <w:rPr>
          <w:rFonts w:ascii="Arial" w:hAnsi="Arial" w:cs="Arial"/>
        </w:rPr>
        <w:t>Broken or worn pieces of equipment are immediately removed and replaced.</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carry out daily recorded safety checks of the</w:t>
      </w:r>
      <w:r w:rsidR="005500A8">
        <w:rPr>
          <w:rFonts w:ascii="Arial" w:hAnsi="Arial" w:cs="Arial"/>
        </w:rPr>
        <w:t xml:space="preserve"> service</w:t>
      </w:r>
      <w:r w:rsidR="00B104E9" w:rsidRPr="00580706">
        <w:rPr>
          <w:rFonts w:ascii="Arial" w:hAnsi="Arial" w:cs="Arial"/>
        </w:rPr>
        <w:t xml:space="preserve"> </w:t>
      </w:r>
      <w:r w:rsidR="00E10443">
        <w:rPr>
          <w:rFonts w:ascii="Arial" w:hAnsi="Arial" w:cs="Arial"/>
        </w:rPr>
        <w:t>facility,</w:t>
      </w:r>
      <w:r w:rsidR="00B104E9" w:rsidRPr="00580706">
        <w:rPr>
          <w:rFonts w:ascii="Arial" w:hAnsi="Arial" w:cs="Arial"/>
        </w:rPr>
        <w:t xml:space="preserve"> equipment an</w:t>
      </w:r>
      <w:r w:rsidR="00495464">
        <w:rPr>
          <w:rFonts w:ascii="Arial" w:hAnsi="Arial" w:cs="Arial"/>
        </w:rPr>
        <w:t>d document any actions required</w:t>
      </w:r>
      <w:r>
        <w:rPr>
          <w:rFonts w:ascii="Arial" w:hAnsi="Arial" w:cs="Arial"/>
        </w:rPr>
        <w:t xml:space="preserve"> as well as informing the Director. </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t>Educators</w:t>
      </w:r>
      <w:r w:rsidR="00C241C7">
        <w:rPr>
          <w:rFonts w:ascii="Arial" w:hAnsi="Arial" w:cs="Arial"/>
        </w:rPr>
        <w:t xml:space="preserve"> </w:t>
      </w:r>
      <w:r w:rsidR="00D1298A" w:rsidRPr="00580706">
        <w:rPr>
          <w:rFonts w:ascii="Arial" w:hAnsi="Arial" w:cs="Arial"/>
        </w:rPr>
        <w:t>role model safe behavio</w:t>
      </w:r>
      <w:r w:rsidR="00B104E9" w:rsidRPr="00580706">
        <w:rPr>
          <w:rFonts w:ascii="Arial" w:hAnsi="Arial" w:cs="Arial"/>
        </w:rPr>
        <w:t>u</w:t>
      </w:r>
      <w:r w:rsidR="00D1298A" w:rsidRPr="00580706">
        <w:rPr>
          <w:rFonts w:ascii="Arial" w:hAnsi="Arial" w:cs="Arial"/>
        </w:rPr>
        <w:t>r through practice with children. This is through setting and reinforcing</w:t>
      </w:r>
      <w:r w:rsidR="005500A8">
        <w:rPr>
          <w:rFonts w:ascii="Arial" w:hAnsi="Arial" w:cs="Arial"/>
        </w:rPr>
        <w:t xml:space="preserve"> consistent</w:t>
      </w:r>
      <w:r w:rsidR="00D1298A" w:rsidRPr="00580706">
        <w:rPr>
          <w:rFonts w:ascii="Arial" w:hAnsi="Arial" w:cs="Arial"/>
        </w:rPr>
        <w:t xml:space="preserve"> rules for safe play and </w:t>
      </w:r>
      <w:r w:rsidR="005500A8">
        <w:rPr>
          <w:rFonts w:ascii="Arial" w:hAnsi="Arial" w:cs="Arial"/>
        </w:rPr>
        <w:t xml:space="preserve">children’s </w:t>
      </w:r>
      <w:r w:rsidR="00D1298A" w:rsidRPr="00580706">
        <w:rPr>
          <w:rFonts w:ascii="Arial" w:hAnsi="Arial" w:cs="Arial"/>
        </w:rPr>
        <w:t>behavio</w:t>
      </w:r>
      <w:r w:rsidR="00D40E21" w:rsidRPr="00580706">
        <w:rPr>
          <w:rFonts w:ascii="Arial" w:hAnsi="Arial" w:cs="Arial"/>
        </w:rPr>
        <w:t>u</w:t>
      </w:r>
      <w:r w:rsidR="00D1298A" w:rsidRPr="00580706">
        <w:rPr>
          <w:rFonts w:ascii="Arial" w:hAnsi="Arial" w:cs="Arial"/>
        </w:rPr>
        <w:t>r, discussing with children possible consequences of actions and encouraging children to ask an adult for h</w:t>
      </w:r>
      <w:r w:rsidR="00495464">
        <w:rPr>
          <w:rFonts w:ascii="Arial" w:hAnsi="Arial" w:cs="Arial"/>
        </w:rPr>
        <w:t>elp when needed</w:t>
      </w:r>
      <w:r w:rsidR="007C1416">
        <w:rPr>
          <w:rFonts w:ascii="Arial" w:hAnsi="Arial" w:cs="Arial"/>
        </w:rPr>
        <w:t>.</w:t>
      </w:r>
      <w:r w:rsidR="00D1298A" w:rsidRPr="00580706">
        <w:rPr>
          <w:rFonts w:ascii="Arial" w:hAnsi="Arial" w:cs="Arial"/>
        </w:rPr>
        <w:t xml:space="preserve"> </w:t>
      </w:r>
    </w:p>
    <w:p w:rsidR="00495464" w:rsidRDefault="000C5E78" w:rsidP="004A753F">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ensure </w:t>
      </w:r>
      <w:r w:rsidR="00E60B96">
        <w:rPr>
          <w:rFonts w:ascii="Arial" w:hAnsi="Arial" w:cs="Arial"/>
        </w:rPr>
        <w:t xml:space="preserve">that </w:t>
      </w:r>
      <w:r w:rsidR="00D1298A" w:rsidRPr="00580706">
        <w:rPr>
          <w:rFonts w:ascii="Arial" w:hAnsi="Arial" w:cs="Arial"/>
        </w:rPr>
        <w:t>all potentially dangerous products are stored in clearly labe</w:t>
      </w:r>
      <w:r w:rsidR="00E60B96">
        <w:rPr>
          <w:rFonts w:ascii="Arial" w:hAnsi="Arial" w:cs="Arial"/>
        </w:rPr>
        <w:t>l</w:t>
      </w:r>
      <w:r w:rsidR="00D1298A" w:rsidRPr="00580706">
        <w:rPr>
          <w:rFonts w:ascii="Arial" w:hAnsi="Arial" w:cs="Arial"/>
        </w:rPr>
        <w:t xml:space="preserve">led locked cupboards out of children’s reach. No dangerous products are stored in the </w:t>
      </w:r>
      <w:r>
        <w:rPr>
          <w:rFonts w:ascii="Arial" w:hAnsi="Arial" w:cs="Arial"/>
        </w:rPr>
        <w:t>children’s playing areas</w:t>
      </w:r>
      <w:r w:rsidR="005500A8">
        <w:rPr>
          <w:rFonts w:ascii="Arial" w:hAnsi="Arial" w:cs="Arial"/>
        </w:rPr>
        <w:t xml:space="preserve"> </w:t>
      </w:r>
      <w:r w:rsidR="00D1298A" w:rsidRPr="00580706">
        <w:rPr>
          <w:rFonts w:ascii="Arial" w:hAnsi="Arial" w:cs="Arial"/>
        </w:rPr>
        <w:t xml:space="preserve">and all cleaning products are </w:t>
      </w:r>
      <w:r w:rsidR="00417D18" w:rsidRPr="00580706">
        <w:rPr>
          <w:rFonts w:ascii="Arial" w:hAnsi="Arial" w:cs="Arial"/>
        </w:rPr>
        <w:t>nonhazardous</w:t>
      </w:r>
      <w:r w:rsidR="00D1298A" w:rsidRPr="00580706">
        <w:rPr>
          <w:rFonts w:ascii="Arial" w:hAnsi="Arial" w:cs="Arial"/>
        </w:rPr>
        <w:t xml:space="preserve"> and are stored out</w:t>
      </w:r>
      <w:r w:rsidR="00495464">
        <w:rPr>
          <w:rFonts w:ascii="Arial" w:hAnsi="Arial" w:cs="Arial"/>
        </w:rPr>
        <w:t xml:space="preserve"> of children’s reach</w:t>
      </w:r>
      <w:r w:rsidR="007C1416">
        <w:rPr>
          <w:rFonts w:ascii="Arial" w:hAnsi="Arial" w:cs="Arial"/>
        </w:rPr>
        <w:t>.</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t>Material Safety D</w:t>
      </w:r>
      <w:r w:rsidR="00D1298A" w:rsidRPr="00580706">
        <w:rPr>
          <w:rFonts w:ascii="Arial" w:hAnsi="Arial" w:cs="Arial"/>
        </w:rPr>
        <w:t>ata</w:t>
      </w:r>
      <w:r>
        <w:rPr>
          <w:rFonts w:ascii="Arial" w:hAnsi="Arial" w:cs="Arial"/>
        </w:rPr>
        <w:t xml:space="preserve"> (MSD)</w:t>
      </w:r>
      <w:r w:rsidR="00D1298A" w:rsidRPr="00580706">
        <w:rPr>
          <w:rFonts w:ascii="Arial" w:hAnsi="Arial" w:cs="Arial"/>
        </w:rPr>
        <w:t xml:space="preserve"> sheets that outline the product description, directions for use, safety instructions and first – aid is displayed in the storag</w:t>
      </w:r>
      <w:r w:rsidR="005500A8">
        <w:rPr>
          <w:rFonts w:ascii="Arial" w:hAnsi="Arial" w:cs="Arial"/>
        </w:rPr>
        <w:t>e area</w:t>
      </w:r>
      <w:r w:rsidR="007C1416">
        <w:rPr>
          <w:rFonts w:ascii="Arial" w:hAnsi="Arial" w:cs="Arial"/>
        </w:rPr>
        <w:t>.</w:t>
      </w:r>
    </w:p>
    <w:p w:rsidR="00D1298A" w:rsidRPr="00580706" w:rsidRDefault="00D1298A" w:rsidP="004A753F">
      <w:pPr>
        <w:numPr>
          <w:ilvl w:val="0"/>
          <w:numId w:val="16"/>
        </w:numPr>
        <w:spacing w:after="0" w:line="240" w:lineRule="auto"/>
        <w:jc w:val="both"/>
        <w:rPr>
          <w:rFonts w:ascii="Arial" w:hAnsi="Arial" w:cs="Arial"/>
        </w:rPr>
      </w:pPr>
      <w:r w:rsidRPr="00580706">
        <w:rPr>
          <w:rFonts w:ascii="Arial" w:hAnsi="Arial" w:cs="Arial"/>
        </w:rPr>
        <w:t xml:space="preserve">No </w:t>
      </w:r>
      <w:r w:rsidR="00D40E21" w:rsidRPr="00580706">
        <w:rPr>
          <w:rFonts w:ascii="Arial" w:hAnsi="Arial" w:cs="Arial"/>
        </w:rPr>
        <w:t>family pets</w:t>
      </w:r>
      <w:r w:rsidRPr="00580706">
        <w:rPr>
          <w:rFonts w:ascii="Arial" w:hAnsi="Arial" w:cs="Arial"/>
        </w:rPr>
        <w:t xml:space="preserve"> ar</w:t>
      </w:r>
      <w:r w:rsidR="005500A8">
        <w:rPr>
          <w:rFonts w:ascii="Arial" w:hAnsi="Arial" w:cs="Arial"/>
        </w:rPr>
        <w:t xml:space="preserve">e to be brought into the </w:t>
      </w:r>
      <w:r w:rsidRPr="00580706">
        <w:rPr>
          <w:rFonts w:ascii="Arial" w:hAnsi="Arial" w:cs="Arial"/>
        </w:rPr>
        <w:t>premises at any time</w:t>
      </w:r>
      <w:r w:rsidR="007C1416">
        <w:rPr>
          <w:rFonts w:ascii="Arial" w:hAnsi="Arial" w:cs="Arial"/>
        </w:rPr>
        <w:t>.</w:t>
      </w:r>
    </w:p>
    <w:p w:rsidR="00D1298A" w:rsidRPr="00580706" w:rsidRDefault="00D1298A" w:rsidP="004A753F">
      <w:pPr>
        <w:numPr>
          <w:ilvl w:val="0"/>
          <w:numId w:val="16"/>
        </w:numPr>
        <w:spacing w:after="0" w:line="240" w:lineRule="auto"/>
        <w:jc w:val="both"/>
        <w:rPr>
          <w:rFonts w:ascii="Arial" w:hAnsi="Arial" w:cs="Arial"/>
        </w:rPr>
      </w:pPr>
      <w:r w:rsidRPr="00580706">
        <w:rPr>
          <w:rFonts w:ascii="Arial" w:hAnsi="Arial" w:cs="Arial"/>
        </w:rPr>
        <w:t xml:space="preserve">First-aid kits are maintained and located inside </w:t>
      </w:r>
      <w:r w:rsidR="000C5E78">
        <w:rPr>
          <w:rFonts w:ascii="Arial" w:hAnsi="Arial" w:cs="Arial"/>
        </w:rPr>
        <w:t xml:space="preserve">each room </w:t>
      </w:r>
      <w:r w:rsidRPr="00580706">
        <w:rPr>
          <w:rFonts w:ascii="Arial" w:hAnsi="Arial" w:cs="Arial"/>
        </w:rPr>
        <w:t xml:space="preserve">and </w:t>
      </w:r>
      <w:r w:rsidR="000C5E78">
        <w:rPr>
          <w:rFonts w:ascii="Arial" w:hAnsi="Arial" w:cs="Arial"/>
        </w:rPr>
        <w:t>educators</w:t>
      </w:r>
      <w:r w:rsidR="00495464">
        <w:rPr>
          <w:rFonts w:ascii="Arial" w:hAnsi="Arial" w:cs="Arial"/>
        </w:rPr>
        <w:t xml:space="preserve"> </w:t>
      </w:r>
      <w:r w:rsidRPr="00580706">
        <w:rPr>
          <w:rFonts w:ascii="Arial" w:hAnsi="Arial" w:cs="Arial"/>
        </w:rPr>
        <w:t xml:space="preserve">regularly </w:t>
      </w:r>
      <w:r w:rsidR="00495464">
        <w:rPr>
          <w:rFonts w:ascii="Arial" w:hAnsi="Arial" w:cs="Arial"/>
        </w:rPr>
        <w:t>update first aid qualifications</w:t>
      </w:r>
      <w:r w:rsidR="007C1416">
        <w:rPr>
          <w:rFonts w:ascii="Arial" w:hAnsi="Arial" w:cs="Arial"/>
        </w:rPr>
        <w:t>.</w:t>
      </w:r>
    </w:p>
    <w:p w:rsidR="00D1298A" w:rsidRPr="00580706" w:rsidRDefault="005500A8" w:rsidP="004A753F">
      <w:pPr>
        <w:numPr>
          <w:ilvl w:val="0"/>
          <w:numId w:val="16"/>
        </w:numPr>
        <w:spacing w:after="0" w:line="240" w:lineRule="auto"/>
        <w:jc w:val="both"/>
        <w:rPr>
          <w:rFonts w:ascii="Arial" w:hAnsi="Arial" w:cs="Arial"/>
        </w:rPr>
      </w:pPr>
      <w:r>
        <w:rPr>
          <w:rFonts w:ascii="Arial" w:hAnsi="Arial" w:cs="Arial"/>
        </w:rPr>
        <w:t>The service</w:t>
      </w:r>
      <w:r w:rsidR="00D1298A" w:rsidRPr="00580706">
        <w:rPr>
          <w:rFonts w:ascii="Arial" w:hAnsi="Arial" w:cs="Arial"/>
        </w:rPr>
        <w:t xml:space="preserve"> maintains a current Food Safety Plan and staff are trained in all aspects of food safety including personal hygiene/</w:t>
      </w:r>
      <w:r w:rsidR="00E60B96" w:rsidRPr="00580706">
        <w:rPr>
          <w:rFonts w:ascii="Arial" w:hAnsi="Arial" w:cs="Arial"/>
        </w:rPr>
        <w:t>hand washing</w:t>
      </w:r>
      <w:r w:rsidR="00D1298A" w:rsidRPr="00580706">
        <w:rPr>
          <w:rFonts w:ascii="Arial" w:hAnsi="Arial" w:cs="Arial"/>
        </w:rPr>
        <w:t>, serving, temperature control, safe food storage and u</w:t>
      </w:r>
      <w:r w:rsidR="00495464">
        <w:rPr>
          <w:rFonts w:ascii="Arial" w:hAnsi="Arial" w:cs="Arial"/>
        </w:rPr>
        <w:t>sing gloves</w:t>
      </w:r>
      <w:r w:rsidR="000C5E78">
        <w:rPr>
          <w:rFonts w:ascii="Arial" w:hAnsi="Arial" w:cs="Arial"/>
        </w:rPr>
        <w:t xml:space="preserve"> which is overseen by a person holding a Food Handlers Supervisor Certificate in line with the Department of Health guidelines. </w:t>
      </w:r>
    </w:p>
    <w:p w:rsidR="00D1298A" w:rsidRPr="00580706" w:rsidRDefault="005500A8" w:rsidP="004A753F">
      <w:pPr>
        <w:numPr>
          <w:ilvl w:val="0"/>
          <w:numId w:val="16"/>
        </w:numPr>
        <w:spacing w:after="0" w:line="240" w:lineRule="auto"/>
        <w:jc w:val="both"/>
        <w:rPr>
          <w:rFonts w:ascii="Arial" w:hAnsi="Arial" w:cs="Arial"/>
        </w:rPr>
      </w:pPr>
      <w:r>
        <w:rPr>
          <w:rFonts w:ascii="Arial" w:hAnsi="Arial" w:cs="Arial"/>
        </w:rPr>
        <w:t xml:space="preserve">All cooking activities are conducted under the current food safety plan and </w:t>
      </w:r>
      <w:r w:rsidR="00495464">
        <w:rPr>
          <w:rFonts w:ascii="Arial" w:hAnsi="Arial" w:cs="Arial"/>
        </w:rPr>
        <w:t>the Hazard Analysis and Critical Control Points (</w:t>
      </w:r>
      <w:r>
        <w:rPr>
          <w:rFonts w:ascii="Arial" w:hAnsi="Arial" w:cs="Arial"/>
        </w:rPr>
        <w:t>HACCP</w:t>
      </w:r>
      <w:r w:rsidR="00495464">
        <w:rPr>
          <w:rFonts w:ascii="Arial" w:hAnsi="Arial" w:cs="Arial"/>
        </w:rPr>
        <w:t>)</w:t>
      </w:r>
      <w:r>
        <w:rPr>
          <w:rFonts w:ascii="Arial" w:hAnsi="Arial" w:cs="Arial"/>
        </w:rPr>
        <w:t xml:space="preserve"> guidelines and staff ensure </w:t>
      </w:r>
      <w:r w:rsidR="00E60B96">
        <w:rPr>
          <w:rFonts w:ascii="Arial" w:hAnsi="Arial" w:cs="Arial"/>
        </w:rPr>
        <w:t xml:space="preserve">that </w:t>
      </w:r>
      <w:r>
        <w:rPr>
          <w:rFonts w:ascii="Arial" w:hAnsi="Arial" w:cs="Arial"/>
        </w:rPr>
        <w:t xml:space="preserve">children </w:t>
      </w:r>
      <w:r w:rsidR="00C241C7">
        <w:rPr>
          <w:rFonts w:ascii="Arial" w:hAnsi="Arial" w:cs="Arial"/>
        </w:rPr>
        <w:t>actively follow</w:t>
      </w:r>
      <w:r>
        <w:rPr>
          <w:rFonts w:ascii="Arial" w:hAnsi="Arial" w:cs="Arial"/>
        </w:rPr>
        <w:t xml:space="preserve"> hand</w:t>
      </w:r>
      <w:r w:rsidR="00495464">
        <w:rPr>
          <w:rFonts w:ascii="Arial" w:hAnsi="Arial" w:cs="Arial"/>
        </w:rPr>
        <w:t xml:space="preserve"> washing and hygienic practices</w:t>
      </w:r>
      <w:r w:rsidR="007C1416">
        <w:rPr>
          <w:rFonts w:ascii="Arial" w:hAnsi="Arial" w:cs="Arial"/>
        </w:rPr>
        <w:t>.</w:t>
      </w:r>
    </w:p>
    <w:p w:rsidR="00D1298A" w:rsidRPr="00580706" w:rsidRDefault="00D1298A" w:rsidP="004A753F">
      <w:pPr>
        <w:numPr>
          <w:ilvl w:val="0"/>
          <w:numId w:val="16"/>
        </w:numPr>
        <w:spacing w:after="0" w:line="240" w:lineRule="auto"/>
        <w:jc w:val="both"/>
        <w:rPr>
          <w:rFonts w:ascii="Arial" w:hAnsi="Arial" w:cs="Arial"/>
        </w:rPr>
      </w:pPr>
      <w:r w:rsidRPr="00580706">
        <w:rPr>
          <w:rFonts w:ascii="Arial" w:hAnsi="Arial" w:cs="Arial"/>
        </w:rPr>
        <w:t>Regular checks on Fire Safety Equipment is carried out and</w:t>
      </w:r>
      <w:r w:rsidR="00495464">
        <w:rPr>
          <w:rFonts w:ascii="Arial" w:hAnsi="Arial" w:cs="Arial"/>
        </w:rPr>
        <w:t xml:space="preserve"> recorded</w:t>
      </w:r>
      <w:r w:rsidR="007C1416">
        <w:rPr>
          <w:rFonts w:ascii="Arial" w:hAnsi="Arial" w:cs="Arial"/>
        </w:rPr>
        <w:t>.</w:t>
      </w:r>
    </w:p>
    <w:p w:rsidR="00D1298A" w:rsidRPr="00580706" w:rsidRDefault="000C5E78" w:rsidP="004A753F">
      <w:pPr>
        <w:numPr>
          <w:ilvl w:val="0"/>
          <w:numId w:val="16"/>
        </w:numPr>
        <w:spacing w:after="0" w:line="240" w:lineRule="auto"/>
        <w:jc w:val="both"/>
        <w:rPr>
          <w:rFonts w:ascii="Arial" w:hAnsi="Arial" w:cs="Arial"/>
        </w:rPr>
      </w:pPr>
      <w:r>
        <w:rPr>
          <w:rFonts w:ascii="Arial" w:hAnsi="Arial" w:cs="Arial"/>
        </w:rPr>
        <w:t xml:space="preserve">Educators </w:t>
      </w:r>
      <w:r w:rsidR="00D1298A" w:rsidRPr="00580706">
        <w:rPr>
          <w:rFonts w:ascii="Arial" w:hAnsi="Arial" w:cs="Arial"/>
        </w:rPr>
        <w:t>are aware of all procedures relating to emergency situations and evacuations and this is pr</w:t>
      </w:r>
      <w:r w:rsidR="00495464">
        <w:rPr>
          <w:rFonts w:ascii="Arial" w:hAnsi="Arial" w:cs="Arial"/>
        </w:rPr>
        <w:t>acticed and evaluated regularly</w:t>
      </w:r>
      <w:r w:rsidR="007C1416">
        <w:rPr>
          <w:rFonts w:ascii="Arial" w:hAnsi="Arial" w:cs="Arial"/>
        </w:rPr>
        <w:t>.</w:t>
      </w:r>
    </w:p>
    <w:p w:rsidR="00D1298A" w:rsidRDefault="000C5E78" w:rsidP="004A753F">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ensure all health and hygiene practices are carried out that is role model</w:t>
      </w:r>
      <w:r w:rsidR="00E60B96">
        <w:rPr>
          <w:rFonts w:ascii="Arial" w:hAnsi="Arial" w:cs="Arial"/>
        </w:rPr>
        <w:t>l</w:t>
      </w:r>
      <w:r w:rsidR="00D1298A" w:rsidRPr="00580706">
        <w:rPr>
          <w:rFonts w:ascii="Arial" w:hAnsi="Arial" w:cs="Arial"/>
        </w:rPr>
        <w:t>ed with children and re-enforced through</w:t>
      </w:r>
      <w:r w:rsidR="00495464">
        <w:rPr>
          <w:rFonts w:ascii="Arial" w:hAnsi="Arial" w:cs="Arial"/>
        </w:rPr>
        <w:t xml:space="preserve"> visual aids</w:t>
      </w:r>
      <w:r w:rsidR="007C1416">
        <w:rPr>
          <w:rFonts w:ascii="Arial" w:hAnsi="Arial" w:cs="Arial"/>
        </w:rPr>
        <w:t>.</w:t>
      </w:r>
      <w:r w:rsidR="005500A8">
        <w:rPr>
          <w:rFonts w:ascii="Arial" w:hAnsi="Arial" w:cs="Arial"/>
        </w:rPr>
        <w:t xml:space="preserve"> </w:t>
      </w:r>
    </w:p>
    <w:p w:rsidR="00D1298A" w:rsidRPr="00D61971" w:rsidRDefault="00D61971" w:rsidP="004A753F">
      <w:pPr>
        <w:pStyle w:val="Heading1"/>
        <w:jc w:val="both"/>
      </w:pPr>
      <w:bookmarkStart w:id="73" w:name="_Toc31192829"/>
      <w:r>
        <w:t>2</w:t>
      </w:r>
      <w:r w:rsidR="00FC2C94">
        <w:t>3</w:t>
      </w:r>
      <w:r>
        <w:t>.</w:t>
      </w:r>
      <w:r>
        <w:tab/>
      </w:r>
      <w:r w:rsidR="00D1298A" w:rsidRPr="00D61971">
        <w:t>S</w:t>
      </w:r>
      <w:r w:rsidR="0088686F" w:rsidRPr="00D61971">
        <w:t>upervision</w:t>
      </w:r>
      <w:bookmarkEnd w:id="73"/>
    </w:p>
    <w:p w:rsidR="00D1298A" w:rsidRPr="00580706" w:rsidRDefault="00D1298A" w:rsidP="004A753F">
      <w:pPr>
        <w:spacing w:line="240" w:lineRule="auto"/>
        <w:jc w:val="both"/>
        <w:rPr>
          <w:rFonts w:ascii="Arial" w:hAnsi="Arial" w:cs="Arial"/>
          <w:b/>
        </w:rPr>
      </w:pPr>
      <w:r w:rsidRPr="00580706">
        <w:rPr>
          <w:rFonts w:ascii="Arial" w:hAnsi="Arial" w:cs="Arial"/>
          <w:b/>
        </w:rPr>
        <w:t>At its most basic level supervision contributes to protecting children from hazards that may emerge in their play, including hazards created by the way equipment is used, or the way children relate to each other</w:t>
      </w:r>
      <w:r w:rsidR="00C241C7">
        <w:rPr>
          <w:rFonts w:ascii="Arial" w:hAnsi="Arial" w:cs="Arial"/>
          <w:b/>
        </w:rPr>
        <w:t>,</w:t>
      </w:r>
      <w:r w:rsidRPr="00580706">
        <w:rPr>
          <w:rFonts w:ascii="Arial" w:hAnsi="Arial" w:cs="Arial"/>
          <w:b/>
        </w:rPr>
        <w:t xml:space="preserve"> an</w:t>
      </w:r>
      <w:r w:rsidR="00495464">
        <w:rPr>
          <w:rFonts w:ascii="Arial" w:hAnsi="Arial" w:cs="Arial"/>
          <w:b/>
        </w:rPr>
        <w:t xml:space="preserve">d </w:t>
      </w:r>
      <w:r w:rsidR="00C241C7">
        <w:rPr>
          <w:rFonts w:ascii="Arial" w:hAnsi="Arial" w:cs="Arial"/>
          <w:b/>
        </w:rPr>
        <w:t xml:space="preserve">in which </w:t>
      </w:r>
      <w:r w:rsidR="00495464">
        <w:rPr>
          <w:rFonts w:ascii="Arial" w:hAnsi="Arial" w:cs="Arial"/>
          <w:b/>
        </w:rPr>
        <w:t>enables an immediate response</w:t>
      </w:r>
      <w:r w:rsidRPr="00580706">
        <w:rPr>
          <w:rFonts w:ascii="Arial" w:hAnsi="Arial" w:cs="Arial"/>
          <w:b/>
        </w:rPr>
        <w:t xml:space="preserve"> to a child i</w:t>
      </w:r>
      <w:r w:rsidR="00B37DF1" w:rsidRPr="00580706">
        <w:rPr>
          <w:rFonts w:ascii="Arial" w:hAnsi="Arial" w:cs="Arial"/>
          <w:b/>
        </w:rPr>
        <w:t>n distress.</w:t>
      </w:r>
    </w:p>
    <w:p w:rsidR="00D1298A" w:rsidRPr="00580706" w:rsidRDefault="00B37DF1" w:rsidP="004A753F">
      <w:pPr>
        <w:spacing w:line="240" w:lineRule="auto"/>
        <w:jc w:val="both"/>
        <w:rPr>
          <w:rFonts w:ascii="Arial" w:hAnsi="Arial" w:cs="Arial"/>
        </w:rPr>
      </w:pPr>
      <w:r w:rsidRPr="00580706">
        <w:rPr>
          <w:rFonts w:ascii="Arial" w:hAnsi="Arial" w:cs="Arial"/>
        </w:rPr>
        <w:t xml:space="preserve">The </w:t>
      </w:r>
      <w:r w:rsidR="00211A19">
        <w:rPr>
          <w:rFonts w:ascii="Arial" w:hAnsi="Arial" w:cs="Arial"/>
        </w:rPr>
        <w:t>educators</w:t>
      </w:r>
      <w:r w:rsidR="005500A8">
        <w:rPr>
          <w:rFonts w:ascii="Arial" w:hAnsi="Arial" w:cs="Arial"/>
        </w:rPr>
        <w:t xml:space="preserve"> </w:t>
      </w:r>
      <w:r w:rsidRPr="00580706">
        <w:rPr>
          <w:rFonts w:ascii="Arial" w:hAnsi="Arial" w:cs="Arial"/>
        </w:rPr>
        <w:t xml:space="preserve">are </w:t>
      </w:r>
      <w:r w:rsidR="00D1298A" w:rsidRPr="00580706">
        <w:rPr>
          <w:rFonts w:ascii="Arial" w:hAnsi="Arial" w:cs="Arial"/>
        </w:rPr>
        <w:t xml:space="preserve">constantly ensuring that children are safe from harm, have opportunities to play and extend </w:t>
      </w:r>
      <w:r w:rsidR="00495464">
        <w:rPr>
          <w:rFonts w:ascii="Arial" w:hAnsi="Arial" w:cs="Arial"/>
        </w:rPr>
        <w:t>on their own learning and staff</w:t>
      </w:r>
      <w:r w:rsidR="00D1298A" w:rsidRPr="00580706">
        <w:rPr>
          <w:rFonts w:ascii="Arial" w:hAnsi="Arial" w:cs="Arial"/>
        </w:rPr>
        <w:t xml:space="preserve"> promote and role model positive guidance and conflict resolution through</w:t>
      </w:r>
      <w:r w:rsidR="00EC12DB">
        <w:rPr>
          <w:rFonts w:ascii="Arial" w:hAnsi="Arial" w:cs="Arial"/>
        </w:rPr>
        <w:t xml:space="preserve"> supporting interactions, role modelling </w:t>
      </w:r>
      <w:r w:rsidR="00D1298A" w:rsidRPr="00580706">
        <w:rPr>
          <w:rFonts w:ascii="Arial" w:hAnsi="Arial" w:cs="Arial"/>
        </w:rPr>
        <w:t>and play.</w:t>
      </w:r>
    </w:p>
    <w:p w:rsidR="00211A19" w:rsidRDefault="00211A19" w:rsidP="004A753F">
      <w:pPr>
        <w:spacing w:line="240" w:lineRule="auto"/>
        <w:jc w:val="both"/>
        <w:rPr>
          <w:rFonts w:ascii="Arial" w:hAnsi="Arial" w:cs="Arial"/>
        </w:rPr>
      </w:pPr>
      <w:r>
        <w:rPr>
          <w:rFonts w:ascii="Arial" w:hAnsi="Arial" w:cs="Arial"/>
        </w:rPr>
        <w:t>Educators</w:t>
      </w:r>
      <w:r w:rsidR="00D1298A" w:rsidRPr="00580706">
        <w:rPr>
          <w:rFonts w:ascii="Arial" w:hAnsi="Arial" w:cs="Arial"/>
        </w:rPr>
        <w:t xml:space="preserve"> at all times adhere to the required minimum child </w:t>
      </w:r>
      <w:r>
        <w:rPr>
          <w:rFonts w:ascii="Arial" w:hAnsi="Arial" w:cs="Arial"/>
        </w:rPr>
        <w:t xml:space="preserve">to </w:t>
      </w:r>
      <w:r w:rsidR="00D1298A" w:rsidRPr="00580706">
        <w:rPr>
          <w:rFonts w:ascii="Arial" w:hAnsi="Arial" w:cs="Arial"/>
        </w:rPr>
        <w:t>staff ratios as</w:t>
      </w:r>
      <w:r w:rsidR="00B37DF1" w:rsidRPr="00580706">
        <w:rPr>
          <w:rFonts w:ascii="Arial" w:hAnsi="Arial" w:cs="Arial"/>
        </w:rPr>
        <w:t xml:space="preserve"> requir</w:t>
      </w:r>
      <w:r w:rsidR="00495464">
        <w:rPr>
          <w:rFonts w:ascii="Arial" w:hAnsi="Arial" w:cs="Arial"/>
        </w:rPr>
        <w:t xml:space="preserve">ed under the </w:t>
      </w:r>
      <w:r w:rsidR="00E10443">
        <w:rPr>
          <w:rFonts w:ascii="Arial" w:hAnsi="Arial" w:cs="Arial"/>
        </w:rPr>
        <w:t>Education and Care Services National Regulations (2011)</w:t>
      </w:r>
      <w:r>
        <w:rPr>
          <w:rFonts w:ascii="Arial" w:hAnsi="Arial" w:cs="Arial"/>
        </w:rPr>
        <w:t>.</w:t>
      </w:r>
      <w:r w:rsidR="00B37DF1" w:rsidRPr="00580706">
        <w:rPr>
          <w:rFonts w:ascii="Arial" w:hAnsi="Arial" w:cs="Arial"/>
        </w:rPr>
        <w:t xml:space="preserve"> </w:t>
      </w:r>
      <w:r>
        <w:rPr>
          <w:rFonts w:ascii="Arial" w:hAnsi="Arial" w:cs="Arial"/>
        </w:rPr>
        <w:t>Educators</w:t>
      </w:r>
      <w:r w:rsidR="00D1298A" w:rsidRPr="00580706">
        <w:rPr>
          <w:rFonts w:ascii="Arial" w:hAnsi="Arial" w:cs="Arial"/>
        </w:rPr>
        <w:t xml:space="preserve"> constantly and actively communicate and consult wit</w:t>
      </w:r>
      <w:r w:rsidR="005500A8">
        <w:rPr>
          <w:rFonts w:ascii="Arial" w:hAnsi="Arial" w:cs="Arial"/>
        </w:rPr>
        <w:t xml:space="preserve">h each other </w:t>
      </w:r>
      <w:r w:rsidR="00D1298A" w:rsidRPr="00580706">
        <w:rPr>
          <w:rFonts w:ascii="Arial" w:hAnsi="Arial" w:cs="Arial"/>
        </w:rPr>
        <w:t xml:space="preserve">regarding numbers of attendance, experience and knowledge of individual children’s needs, routines and current goals and strategies. </w:t>
      </w:r>
      <w:r>
        <w:rPr>
          <w:rFonts w:ascii="Arial" w:hAnsi="Arial" w:cs="Arial"/>
        </w:rPr>
        <w:t>Educators</w:t>
      </w:r>
      <w:r w:rsidR="00D1298A" w:rsidRPr="00580706">
        <w:rPr>
          <w:rFonts w:ascii="Arial" w:hAnsi="Arial" w:cs="Arial"/>
        </w:rPr>
        <w:t xml:space="preserve"> regularly undertake safety checks of all equipment and areas wh</w:t>
      </w:r>
      <w:r w:rsidR="005500A8">
        <w:rPr>
          <w:rFonts w:ascii="Arial" w:hAnsi="Arial" w:cs="Arial"/>
        </w:rPr>
        <w:t>ere the children play.</w:t>
      </w:r>
      <w:r w:rsidR="00D1298A" w:rsidRPr="00580706">
        <w:rPr>
          <w:rFonts w:ascii="Arial" w:hAnsi="Arial" w:cs="Arial"/>
        </w:rPr>
        <w:t xml:space="preserve">  </w:t>
      </w:r>
    </w:p>
    <w:p w:rsidR="00FD4D08" w:rsidRPr="00580706" w:rsidRDefault="00211A19" w:rsidP="004A753F">
      <w:pPr>
        <w:spacing w:line="240" w:lineRule="auto"/>
        <w:jc w:val="both"/>
        <w:rPr>
          <w:rFonts w:ascii="Arial" w:hAnsi="Arial" w:cs="Arial"/>
        </w:rPr>
      </w:pPr>
      <w:r>
        <w:rPr>
          <w:rFonts w:ascii="Arial" w:hAnsi="Arial" w:cs="Arial"/>
        </w:rPr>
        <w:t>Educators</w:t>
      </w:r>
      <w:r w:rsidR="00E60B96" w:rsidRPr="00580706">
        <w:rPr>
          <w:rFonts w:ascii="Arial" w:hAnsi="Arial" w:cs="Arial"/>
        </w:rPr>
        <w:t xml:space="preserve"> know</w:t>
      </w:r>
      <w:r w:rsidR="00D1298A" w:rsidRPr="00580706">
        <w:rPr>
          <w:rFonts w:ascii="Arial" w:hAnsi="Arial" w:cs="Arial"/>
        </w:rPr>
        <w:t xml:space="preserve"> that actively</w:t>
      </w:r>
      <w:r>
        <w:rPr>
          <w:rFonts w:ascii="Arial" w:hAnsi="Arial" w:cs="Arial"/>
        </w:rPr>
        <w:t xml:space="preserve"> sitting and engaging with children</w:t>
      </w:r>
      <w:r w:rsidR="00D1298A" w:rsidRPr="00580706">
        <w:rPr>
          <w:rFonts w:ascii="Arial" w:hAnsi="Arial" w:cs="Arial"/>
        </w:rPr>
        <w:t xml:space="preserve"> </w:t>
      </w:r>
      <w:r w:rsidR="00C241C7">
        <w:rPr>
          <w:rFonts w:ascii="Arial" w:hAnsi="Arial" w:cs="Arial"/>
        </w:rPr>
        <w:t xml:space="preserve">is </w:t>
      </w:r>
      <w:r w:rsidR="00D1298A" w:rsidRPr="00580706">
        <w:rPr>
          <w:rFonts w:ascii="Arial" w:hAnsi="Arial" w:cs="Arial"/>
        </w:rPr>
        <w:t>the best place to adequately supervise, respond and promote positive interactions and learning.</w:t>
      </w:r>
    </w:p>
    <w:p w:rsidR="00E10443" w:rsidRPr="00C16CFC" w:rsidRDefault="00D61971" w:rsidP="004A753F">
      <w:pPr>
        <w:pStyle w:val="Heading1"/>
        <w:jc w:val="both"/>
      </w:pPr>
      <w:bookmarkStart w:id="74" w:name="_Toc31192830"/>
      <w:r>
        <w:t>2</w:t>
      </w:r>
      <w:r w:rsidR="00FC2C94">
        <w:t>4</w:t>
      </w:r>
      <w:r>
        <w:t>.</w:t>
      </w:r>
      <w:r>
        <w:tab/>
      </w:r>
      <w:r w:rsidR="00FD4D08" w:rsidRPr="00C16CFC">
        <w:t>C</w:t>
      </w:r>
      <w:r w:rsidR="0088686F" w:rsidRPr="00C16CFC">
        <w:t>hild Protection</w:t>
      </w:r>
      <w:bookmarkEnd w:id="74"/>
      <w:r w:rsidR="00FD4D08" w:rsidRPr="00C16CFC">
        <w:t xml:space="preserve"> </w:t>
      </w:r>
    </w:p>
    <w:p w:rsidR="00FD4D08" w:rsidRPr="00E60B96" w:rsidRDefault="00D61971" w:rsidP="004A753F">
      <w:pPr>
        <w:pStyle w:val="Heading2"/>
        <w:jc w:val="both"/>
      </w:pPr>
      <w:bookmarkStart w:id="75" w:name="_Toc31192831"/>
      <w:r>
        <w:t>2</w:t>
      </w:r>
      <w:r w:rsidR="00FC2C94">
        <w:t>4</w:t>
      </w:r>
      <w:r>
        <w:t>.1</w:t>
      </w:r>
      <w:r>
        <w:tab/>
      </w:r>
      <w:r w:rsidR="0088686F" w:rsidRPr="00E60B96">
        <w:t>Providing a Child Safe Environment</w:t>
      </w:r>
      <w:bookmarkEnd w:id="75"/>
    </w:p>
    <w:p w:rsidR="00FD4D08" w:rsidRPr="00580706" w:rsidRDefault="002A1869" w:rsidP="004A753F">
      <w:pPr>
        <w:spacing w:line="240" w:lineRule="auto"/>
        <w:jc w:val="both"/>
        <w:rPr>
          <w:rFonts w:ascii="Arial" w:hAnsi="Arial" w:cs="Arial"/>
        </w:rPr>
      </w:pPr>
      <w:r>
        <w:rPr>
          <w:rFonts w:ascii="Arial" w:hAnsi="Arial" w:cs="Arial"/>
        </w:rPr>
        <w:t>UBC</w:t>
      </w:r>
      <w:r w:rsidR="00417D18">
        <w:rPr>
          <w:rFonts w:ascii="Arial" w:hAnsi="Arial" w:cs="Arial"/>
        </w:rPr>
        <w:t xml:space="preserve"> ELC</w:t>
      </w:r>
      <w:r w:rsidR="00E60B96">
        <w:rPr>
          <w:rFonts w:ascii="Arial" w:hAnsi="Arial" w:cs="Arial"/>
        </w:rPr>
        <w:t xml:space="preserve"> </w:t>
      </w:r>
      <w:r w:rsidR="00FD4D08" w:rsidRPr="00580706">
        <w:rPr>
          <w:rFonts w:ascii="Arial" w:hAnsi="Arial" w:cs="Arial"/>
        </w:rPr>
        <w:t>is committed to providing a safe and secure environment for children where children feel safe, empowered and confident. It is our Duty of Care to ensure we actively promote a child safe organi</w:t>
      </w:r>
      <w:r w:rsidR="00495464">
        <w:rPr>
          <w:rFonts w:ascii="Arial" w:hAnsi="Arial" w:cs="Arial"/>
        </w:rPr>
        <w:t>s</w:t>
      </w:r>
      <w:r w:rsidR="00FD4D08" w:rsidRPr="00580706">
        <w:rPr>
          <w:rFonts w:ascii="Arial" w:hAnsi="Arial" w:cs="Arial"/>
        </w:rPr>
        <w:t xml:space="preserve">ation with an adequate level of protection against harm. Before employment can commence a prospective staff member must ensure they have a current and valid Working with Children Check, First Aid qualifications </w:t>
      </w:r>
      <w:r w:rsidR="00E10443">
        <w:rPr>
          <w:rFonts w:ascii="Arial" w:hAnsi="Arial" w:cs="Arial"/>
        </w:rPr>
        <w:t>and Anaphylaxis Awareness Certificate</w:t>
      </w:r>
      <w:r w:rsidR="00FD4D08" w:rsidRPr="00580706">
        <w:rPr>
          <w:rFonts w:ascii="Arial" w:hAnsi="Arial" w:cs="Arial"/>
        </w:rPr>
        <w:t xml:space="preserve">. </w:t>
      </w:r>
    </w:p>
    <w:p w:rsidR="00FD4D08" w:rsidRPr="00580706" w:rsidRDefault="00FD4D08" w:rsidP="004A753F">
      <w:pPr>
        <w:spacing w:line="240" w:lineRule="auto"/>
        <w:jc w:val="both"/>
        <w:rPr>
          <w:rFonts w:ascii="Arial" w:hAnsi="Arial" w:cs="Arial"/>
        </w:rPr>
      </w:pPr>
      <w:r w:rsidRPr="00580706">
        <w:rPr>
          <w:rFonts w:ascii="Arial" w:hAnsi="Arial" w:cs="Arial"/>
        </w:rPr>
        <w:lastRenderedPageBreak/>
        <w:t>To ensure a child safe organi</w:t>
      </w:r>
      <w:r w:rsidR="00495464">
        <w:rPr>
          <w:rFonts w:ascii="Arial" w:hAnsi="Arial" w:cs="Arial"/>
        </w:rPr>
        <w:t>s</w:t>
      </w:r>
      <w:r w:rsidRPr="00580706">
        <w:rPr>
          <w:rFonts w:ascii="Arial" w:hAnsi="Arial" w:cs="Arial"/>
        </w:rPr>
        <w:t xml:space="preserve">ation </w:t>
      </w:r>
      <w:r w:rsidR="00A7118B">
        <w:rPr>
          <w:rFonts w:ascii="Arial" w:hAnsi="Arial" w:cs="Arial"/>
        </w:rPr>
        <w:t>the</w:t>
      </w:r>
      <w:r w:rsidR="00464F10">
        <w:rPr>
          <w:rFonts w:ascii="Arial" w:hAnsi="Arial" w:cs="Arial"/>
        </w:rPr>
        <w:t xml:space="preserve"> service</w:t>
      </w:r>
      <w:r w:rsidRPr="00580706">
        <w:rPr>
          <w:rFonts w:ascii="Arial" w:hAnsi="Arial" w:cs="Arial"/>
        </w:rPr>
        <w:t>:</w:t>
      </w:r>
    </w:p>
    <w:p w:rsidR="00FD4D08" w:rsidRPr="00580706" w:rsidRDefault="00464F10" w:rsidP="004A753F">
      <w:pPr>
        <w:numPr>
          <w:ilvl w:val="0"/>
          <w:numId w:val="17"/>
        </w:numPr>
        <w:spacing w:after="0" w:line="240" w:lineRule="auto"/>
        <w:jc w:val="both"/>
        <w:rPr>
          <w:rFonts w:ascii="Arial" w:hAnsi="Arial" w:cs="Arial"/>
        </w:rPr>
      </w:pPr>
      <w:r>
        <w:rPr>
          <w:rFonts w:ascii="Arial" w:hAnsi="Arial" w:cs="Arial"/>
        </w:rPr>
        <w:t xml:space="preserve">Ensures </w:t>
      </w:r>
      <w:r w:rsidR="00FD4D08" w:rsidRPr="00580706">
        <w:rPr>
          <w:rFonts w:ascii="Arial" w:hAnsi="Arial" w:cs="Arial"/>
        </w:rPr>
        <w:t xml:space="preserve">all new </w:t>
      </w:r>
      <w:r>
        <w:rPr>
          <w:rFonts w:ascii="Arial" w:hAnsi="Arial" w:cs="Arial"/>
        </w:rPr>
        <w:t>educators</w:t>
      </w:r>
      <w:r w:rsidR="00FD4D08" w:rsidRPr="00580706">
        <w:rPr>
          <w:rFonts w:ascii="Arial" w:hAnsi="Arial" w:cs="Arial"/>
        </w:rPr>
        <w:t xml:space="preserve"> a</w:t>
      </w:r>
      <w:r>
        <w:rPr>
          <w:rFonts w:ascii="Arial" w:hAnsi="Arial" w:cs="Arial"/>
        </w:rPr>
        <w:t xml:space="preserve">nd casual relievers undertake an induction process. </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Utili</w:t>
      </w:r>
      <w:r w:rsidR="00495464">
        <w:rPr>
          <w:rFonts w:ascii="Arial" w:hAnsi="Arial" w:cs="Arial"/>
        </w:rPr>
        <w:t>s</w:t>
      </w:r>
      <w:r w:rsidRPr="00580706">
        <w:rPr>
          <w:rFonts w:ascii="Arial" w:hAnsi="Arial" w:cs="Arial"/>
        </w:rPr>
        <w:t>e agency relief staff that speciali</w:t>
      </w:r>
      <w:r w:rsidR="00637FA0">
        <w:rPr>
          <w:rFonts w:ascii="Arial" w:hAnsi="Arial" w:cs="Arial"/>
        </w:rPr>
        <w:t>s</w:t>
      </w:r>
      <w:r w:rsidRPr="00580706">
        <w:rPr>
          <w:rFonts w:ascii="Arial" w:hAnsi="Arial" w:cs="Arial"/>
        </w:rPr>
        <w:t>e in staff fo</w:t>
      </w:r>
      <w:r w:rsidR="00A7118B">
        <w:rPr>
          <w:rFonts w:ascii="Arial" w:hAnsi="Arial" w:cs="Arial"/>
        </w:rPr>
        <w:t xml:space="preserve">r Children’s Services </w:t>
      </w:r>
      <w:r w:rsidRPr="00580706">
        <w:rPr>
          <w:rFonts w:ascii="Arial" w:hAnsi="Arial" w:cs="Arial"/>
        </w:rPr>
        <w:t>and conduct an orientation</w:t>
      </w:r>
      <w:r w:rsidR="0060707E" w:rsidRPr="00580706">
        <w:rPr>
          <w:rFonts w:ascii="Arial" w:hAnsi="Arial" w:cs="Arial"/>
        </w:rPr>
        <w:t xml:space="preserve"> where a checklist is completed </w:t>
      </w:r>
      <w:r w:rsidR="00495464">
        <w:rPr>
          <w:rFonts w:ascii="Arial" w:hAnsi="Arial" w:cs="Arial"/>
        </w:rPr>
        <w:t>for all new agency staff</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 xml:space="preserve">Maintain and regularly update </w:t>
      </w:r>
      <w:r w:rsidR="00952C82">
        <w:rPr>
          <w:rFonts w:ascii="Arial" w:hAnsi="Arial" w:cs="Arial"/>
        </w:rPr>
        <w:t>the certified supervisors and nominated supervisor</w:t>
      </w:r>
      <w:r w:rsidRPr="00580706">
        <w:rPr>
          <w:rFonts w:ascii="Arial" w:hAnsi="Arial" w:cs="Arial"/>
        </w:rPr>
        <w:t xml:space="preserve"> and ensure that at</w:t>
      </w:r>
      <w:r w:rsidR="00A7118B">
        <w:rPr>
          <w:rFonts w:ascii="Arial" w:hAnsi="Arial" w:cs="Arial"/>
        </w:rPr>
        <w:t xml:space="preserve"> all times there is at least one</w:t>
      </w:r>
      <w:r w:rsidRPr="00580706">
        <w:rPr>
          <w:rFonts w:ascii="Arial" w:hAnsi="Arial" w:cs="Arial"/>
        </w:rPr>
        <w:t xml:space="preserve"> nomina</w:t>
      </w:r>
      <w:r w:rsidR="00A7118B">
        <w:rPr>
          <w:rFonts w:ascii="Arial" w:hAnsi="Arial" w:cs="Arial"/>
        </w:rPr>
        <w:t>ted person on duty at the service</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Ens</w:t>
      </w:r>
      <w:r w:rsidR="00A7118B">
        <w:rPr>
          <w:rFonts w:ascii="Arial" w:hAnsi="Arial" w:cs="Arial"/>
        </w:rPr>
        <w:t>ure that at all times the service</w:t>
      </w:r>
      <w:r w:rsidRPr="00580706">
        <w:rPr>
          <w:rFonts w:ascii="Arial" w:hAnsi="Arial" w:cs="Arial"/>
        </w:rPr>
        <w:t xml:space="preserve"> complies with the regulated staffing requirements as outlined in the </w:t>
      </w:r>
      <w:r w:rsidR="00E10443">
        <w:rPr>
          <w:rFonts w:ascii="Arial" w:hAnsi="Arial" w:cs="Arial"/>
        </w:rPr>
        <w:t>Education and Care National Regulations</w:t>
      </w:r>
      <w:r w:rsidR="00952C82">
        <w:rPr>
          <w:rFonts w:ascii="Arial" w:hAnsi="Arial" w:cs="Arial"/>
        </w:rPr>
        <w:t xml:space="preserve"> and that there are two educators</w:t>
      </w:r>
      <w:r w:rsidRPr="00580706">
        <w:rPr>
          <w:rFonts w:ascii="Arial" w:hAnsi="Arial" w:cs="Arial"/>
        </w:rPr>
        <w:t xml:space="preserve"> on duty whe</w:t>
      </w:r>
      <w:r w:rsidR="00A7118B">
        <w:rPr>
          <w:rFonts w:ascii="Arial" w:hAnsi="Arial" w:cs="Arial"/>
        </w:rPr>
        <w:t>n opening and closing the service</w:t>
      </w:r>
      <w:r w:rsidR="008D3691">
        <w:rPr>
          <w:rFonts w:ascii="Arial" w:hAnsi="Arial" w:cs="Arial"/>
        </w:rPr>
        <w:t>.</w:t>
      </w:r>
    </w:p>
    <w:p w:rsidR="00FD4D08" w:rsidRPr="00580706" w:rsidRDefault="00952C82" w:rsidP="004A753F">
      <w:pPr>
        <w:numPr>
          <w:ilvl w:val="0"/>
          <w:numId w:val="17"/>
        </w:numPr>
        <w:spacing w:after="0" w:line="240" w:lineRule="auto"/>
        <w:jc w:val="both"/>
        <w:rPr>
          <w:rFonts w:ascii="Arial" w:hAnsi="Arial" w:cs="Arial"/>
        </w:rPr>
      </w:pPr>
      <w:r>
        <w:rPr>
          <w:rFonts w:ascii="Arial" w:hAnsi="Arial" w:cs="Arial"/>
        </w:rPr>
        <w:t>Educators</w:t>
      </w:r>
      <w:r w:rsidR="00FD4D08" w:rsidRPr="00580706">
        <w:rPr>
          <w:rFonts w:ascii="Arial" w:hAnsi="Arial" w:cs="Arial"/>
        </w:rPr>
        <w:t xml:space="preserve"> will at all times actively and effectively supervise children and maintain child staff ra</w:t>
      </w:r>
      <w:r w:rsidR="00495464">
        <w:rPr>
          <w:rFonts w:ascii="Arial" w:hAnsi="Arial" w:cs="Arial"/>
        </w:rPr>
        <w:t>tios</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Provide up to date information and access to pro</w:t>
      </w:r>
      <w:r w:rsidR="00495464">
        <w:rPr>
          <w:rFonts w:ascii="Arial" w:hAnsi="Arial" w:cs="Arial"/>
        </w:rPr>
        <w:t>fessional development for staff</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Provide information and resources for families on Child Protection issues, concerns and where to acce</w:t>
      </w:r>
      <w:r w:rsidR="00495464">
        <w:rPr>
          <w:rFonts w:ascii="Arial" w:hAnsi="Arial" w:cs="Arial"/>
        </w:rPr>
        <w:t>ss help and further information</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Provide education for children and arrange visits from the local police</w:t>
      </w:r>
      <w:r w:rsidR="00495464">
        <w:rPr>
          <w:rFonts w:ascii="Arial" w:hAnsi="Arial" w:cs="Arial"/>
        </w:rPr>
        <w:t xml:space="preserve"> to talk on a range of subjects</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 xml:space="preserve">Provide information where available </w:t>
      </w:r>
      <w:r w:rsidR="00495464">
        <w:rPr>
          <w:rFonts w:ascii="Arial" w:hAnsi="Arial" w:cs="Arial"/>
        </w:rPr>
        <w:t>in languages other than English</w:t>
      </w:r>
      <w:r w:rsidR="008D3691">
        <w:rPr>
          <w:rFonts w:ascii="Arial" w:hAnsi="Arial" w:cs="Arial"/>
        </w:rPr>
        <w:t>.</w:t>
      </w:r>
    </w:p>
    <w:p w:rsidR="00FD4D08" w:rsidRPr="00580706" w:rsidRDefault="00FD4D08" w:rsidP="004A753F">
      <w:pPr>
        <w:numPr>
          <w:ilvl w:val="0"/>
          <w:numId w:val="17"/>
        </w:numPr>
        <w:spacing w:after="0" w:line="240" w:lineRule="auto"/>
        <w:jc w:val="both"/>
        <w:rPr>
          <w:rFonts w:ascii="Arial" w:hAnsi="Arial" w:cs="Arial"/>
        </w:rPr>
      </w:pPr>
      <w:r w:rsidRPr="00580706">
        <w:rPr>
          <w:rFonts w:ascii="Arial" w:hAnsi="Arial" w:cs="Arial"/>
        </w:rPr>
        <w:t>Be alert to the risks and signs of abuse and n</w:t>
      </w:r>
      <w:r w:rsidR="00495464">
        <w:rPr>
          <w:rFonts w:ascii="Arial" w:hAnsi="Arial" w:cs="Arial"/>
        </w:rPr>
        <w:t>eglect and reporting procedures</w:t>
      </w:r>
      <w:r w:rsidR="008D3691">
        <w:rPr>
          <w:rFonts w:ascii="Arial" w:hAnsi="Arial" w:cs="Arial"/>
        </w:rPr>
        <w:t>.</w:t>
      </w:r>
    </w:p>
    <w:p w:rsidR="00FD4D08" w:rsidRDefault="00FD4D08" w:rsidP="004A753F">
      <w:pPr>
        <w:numPr>
          <w:ilvl w:val="0"/>
          <w:numId w:val="17"/>
        </w:numPr>
        <w:spacing w:after="0" w:line="240" w:lineRule="auto"/>
        <w:jc w:val="both"/>
        <w:rPr>
          <w:rFonts w:ascii="Arial" w:hAnsi="Arial" w:cs="Arial"/>
        </w:rPr>
      </w:pPr>
      <w:r w:rsidRPr="00580706">
        <w:rPr>
          <w:rFonts w:ascii="Arial" w:hAnsi="Arial" w:cs="Arial"/>
        </w:rPr>
        <w:t>Follow the appropriate procedures for doc</w:t>
      </w:r>
      <w:r w:rsidR="00495464">
        <w:rPr>
          <w:rFonts w:ascii="Arial" w:hAnsi="Arial" w:cs="Arial"/>
        </w:rPr>
        <w:t>umenting and reporting concerns</w:t>
      </w:r>
      <w:r w:rsidR="008D3691">
        <w:rPr>
          <w:rFonts w:ascii="Arial" w:hAnsi="Arial" w:cs="Arial"/>
        </w:rPr>
        <w:t>.</w:t>
      </w:r>
    </w:p>
    <w:p w:rsidR="00A7118B" w:rsidRPr="00580706" w:rsidRDefault="00A7118B" w:rsidP="004A753F">
      <w:pPr>
        <w:spacing w:after="0" w:line="240" w:lineRule="auto"/>
        <w:ind w:left="720"/>
        <w:jc w:val="both"/>
        <w:rPr>
          <w:rFonts w:ascii="Arial" w:hAnsi="Arial" w:cs="Arial"/>
        </w:rPr>
      </w:pPr>
    </w:p>
    <w:p w:rsidR="00210C0B" w:rsidRPr="00580706" w:rsidRDefault="00D61971" w:rsidP="004A753F">
      <w:pPr>
        <w:pStyle w:val="Heading2"/>
        <w:jc w:val="both"/>
      </w:pPr>
      <w:bookmarkStart w:id="76" w:name="_Toc244942620"/>
      <w:bookmarkStart w:id="77" w:name="_Toc247106429"/>
      <w:bookmarkStart w:id="78" w:name="_Toc31192832"/>
      <w:r>
        <w:t>2</w:t>
      </w:r>
      <w:r w:rsidR="00FC2C94">
        <w:t>4</w:t>
      </w:r>
      <w:r>
        <w:t>.2</w:t>
      </w:r>
      <w:r>
        <w:tab/>
      </w:r>
      <w:r w:rsidR="00210C0B" w:rsidRPr="00580706">
        <w:t>Child Protection Policy</w:t>
      </w:r>
      <w:bookmarkEnd w:id="76"/>
      <w:r w:rsidR="0088686F" w:rsidRPr="00580706">
        <w:t>:</w:t>
      </w:r>
      <w:bookmarkEnd w:id="77"/>
      <w:bookmarkEnd w:id="78"/>
      <w:r w:rsidR="0088686F" w:rsidRPr="00580706">
        <w:t xml:space="preserve"> </w:t>
      </w:r>
    </w:p>
    <w:p w:rsidR="00210C0B" w:rsidRPr="00D61971" w:rsidRDefault="00A7230C" w:rsidP="004A753F">
      <w:pPr>
        <w:pStyle w:val="Heading3"/>
        <w:ind w:firstLine="720"/>
        <w:jc w:val="both"/>
      </w:pPr>
      <w:bookmarkStart w:id="79" w:name="_Toc31192833"/>
      <w:r>
        <w:t>24.2.</w:t>
      </w:r>
      <w:r w:rsidR="00D61971">
        <w:t>1.</w:t>
      </w:r>
      <w:r w:rsidR="00D61971">
        <w:tab/>
      </w:r>
      <w:r w:rsidR="003D0B8B" w:rsidRPr="00D61971">
        <w:t>Statement of intent</w:t>
      </w:r>
      <w:bookmarkEnd w:id="79"/>
    </w:p>
    <w:p w:rsidR="008D3691" w:rsidRPr="00580706" w:rsidRDefault="008D3691" w:rsidP="004A753F">
      <w:pPr>
        <w:pStyle w:val="ListParagraph"/>
        <w:autoSpaceDE w:val="0"/>
        <w:autoSpaceDN w:val="0"/>
        <w:adjustRightInd w:val="0"/>
        <w:spacing w:after="0" w:line="240" w:lineRule="auto"/>
        <w:jc w:val="both"/>
        <w:rPr>
          <w:rFonts w:ascii="Arial" w:hAnsi="Arial" w:cs="Arial"/>
          <w:b/>
          <w:bCs/>
        </w:rPr>
      </w:pP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“Mankind owes to the child the best it has to give.”</w:t>
      </w:r>
    </w:p>
    <w:p w:rsidR="00210C0B" w:rsidRPr="00E60B96" w:rsidRDefault="00210C0B" w:rsidP="004A753F">
      <w:pPr>
        <w:autoSpaceDE w:val="0"/>
        <w:autoSpaceDN w:val="0"/>
        <w:adjustRightInd w:val="0"/>
        <w:spacing w:after="0" w:line="240" w:lineRule="auto"/>
        <w:ind w:left="2160" w:firstLine="720"/>
        <w:jc w:val="both"/>
        <w:rPr>
          <w:rFonts w:ascii="Arial" w:hAnsi="Arial" w:cs="Arial"/>
          <w:i/>
        </w:rPr>
      </w:pPr>
      <w:r w:rsidRPr="00E60B96">
        <w:rPr>
          <w:rFonts w:ascii="Arial" w:hAnsi="Arial" w:cs="Arial"/>
          <w:i/>
        </w:rPr>
        <w:t>United Nations Convention on the Rights of the Child 1989</w:t>
      </w:r>
    </w:p>
    <w:p w:rsidR="00E60B96" w:rsidRDefault="00E60B96" w:rsidP="004A753F">
      <w:pPr>
        <w:autoSpaceDE w:val="0"/>
        <w:autoSpaceDN w:val="0"/>
        <w:adjustRightInd w:val="0"/>
        <w:spacing w:after="0" w:line="240" w:lineRule="auto"/>
        <w:jc w:val="both"/>
        <w:rPr>
          <w:rFonts w:ascii="Arial" w:hAnsi="Arial" w:cs="Arial"/>
        </w:rPr>
      </w:pPr>
    </w:p>
    <w:p w:rsidR="00210C0B" w:rsidRDefault="002A1869" w:rsidP="004A753F">
      <w:pPr>
        <w:autoSpaceDE w:val="0"/>
        <w:autoSpaceDN w:val="0"/>
        <w:adjustRightInd w:val="0"/>
        <w:spacing w:after="0" w:line="240" w:lineRule="auto"/>
        <w:jc w:val="both"/>
        <w:rPr>
          <w:rFonts w:ascii="Arial" w:hAnsi="Arial" w:cs="Arial"/>
        </w:rPr>
      </w:pPr>
      <w:r>
        <w:rPr>
          <w:rFonts w:ascii="Arial" w:hAnsi="Arial" w:cs="Arial"/>
        </w:rPr>
        <w:t xml:space="preserve">UBC </w:t>
      </w:r>
      <w:r w:rsidR="00417D18">
        <w:rPr>
          <w:rFonts w:ascii="Arial" w:hAnsi="Arial" w:cs="Arial"/>
        </w:rPr>
        <w:t>ELC</w:t>
      </w:r>
      <w:r w:rsidR="00210C0B" w:rsidRPr="00580706">
        <w:rPr>
          <w:rFonts w:ascii="Arial" w:hAnsi="Arial" w:cs="Arial"/>
        </w:rPr>
        <w:t xml:space="preserve"> recognises that all children and young people have the right to develop and reach their potential in environments that are caring, nurturing and safe.</w:t>
      </w:r>
      <w:r w:rsidR="008D3691">
        <w:rPr>
          <w:rFonts w:ascii="Arial" w:hAnsi="Arial" w:cs="Arial"/>
        </w:rPr>
        <w:t xml:space="preserve"> </w:t>
      </w:r>
      <w:r w:rsidR="00417D18">
        <w:rPr>
          <w:rFonts w:ascii="Arial" w:hAnsi="Arial" w:cs="Arial"/>
        </w:rPr>
        <w:t>It</w:t>
      </w:r>
      <w:r w:rsidR="00210C0B" w:rsidRPr="00580706">
        <w:rPr>
          <w:rFonts w:ascii="Arial" w:hAnsi="Arial" w:cs="Arial"/>
        </w:rPr>
        <w:t xml:space="preserve"> considers any form of child/young person abuse, inclusive of emotional, physical, sexual abuse or neglect, as intolerable under any circumstances.</w:t>
      </w:r>
      <w:r w:rsidR="008D3691">
        <w:rPr>
          <w:rFonts w:ascii="Arial" w:hAnsi="Arial" w:cs="Arial"/>
        </w:rPr>
        <w:t xml:space="preserve"> </w:t>
      </w:r>
      <w:r w:rsidR="00417D18">
        <w:rPr>
          <w:rFonts w:ascii="Arial" w:hAnsi="Arial" w:cs="Arial"/>
        </w:rPr>
        <w:t xml:space="preserve">It </w:t>
      </w:r>
      <w:r w:rsidR="00210C0B" w:rsidRPr="00580706">
        <w:rPr>
          <w:rFonts w:ascii="Arial" w:hAnsi="Arial" w:cs="Arial"/>
        </w:rPr>
        <w:t>has a legal, moral and Mission-driven responsibility to protect children and young people from harm and to ensure that any incidents of suspected child abuse are promptly and appropriately dealt with.</w:t>
      </w:r>
    </w:p>
    <w:p w:rsidR="00566B23" w:rsidRPr="00580706" w:rsidRDefault="00566B23" w:rsidP="004A753F">
      <w:pPr>
        <w:autoSpaceDE w:val="0"/>
        <w:autoSpaceDN w:val="0"/>
        <w:adjustRightInd w:val="0"/>
        <w:spacing w:after="0" w:line="240" w:lineRule="auto"/>
        <w:jc w:val="both"/>
        <w:rPr>
          <w:rFonts w:ascii="Arial" w:hAnsi="Arial" w:cs="Arial"/>
        </w:rPr>
      </w:pPr>
    </w:p>
    <w:p w:rsidR="00210C0B" w:rsidRDefault="003D0B8B" w:rsidP="00566B23">
      <w:pPr>
        <w:pStyle w:val="Heading3"/>
        <w:numPr>
          <w:ilvl w:val="2"/>
          <w:numId w:val="29"/>
        </w:numPr>
        <w:jc w:val="both"/>
      </w:pPr>
      <w:bookmarkStart w:id="80" w:name="_Toc31192834"/>
      <w:r>
        <w:t>Policy principles</w:t>
      </w:r>
      <w:bookmarkEnd w:id="80"/>
    </w:p>
    <w:p w:rsidR="00261A44" w:rsidRPr="00580706" w:rsidRDefault="00261A44" w:rsidP="004A753F">
      <w:pPr>
        <w:pStyle w:val="ListParagraph"/>
        <w:autoSpaceDE w:val="0"/>
        <w:autoSpaceDN w:val="0"/>
        <w:adjustRightInd w:val="0"/>
        <w:spacing w:after="0" w:line="240" w:lineRule="auto"/>
        <w:jc w:val="both"/>
        <w:rPr>
          <w:rFonts w:ascii="Arial" w:hAnsi="Arial" w:cs="Arial"/>
          <w:b/>
          <w:bCs/>
        </w:rPr>
      </w:pPr>
    </w:p>
    <w:p w:rsidR="00210C0B" w:rsidRPr="00580706" w:rsidRDefault="00210C0B" w:rsidP="004A753F">
      <w:pPr>
        <w:autoSpaceDE w:val="0"/>
        <w:autoSpaceDN w:val="0"/>
        <w:adjustRightInd w:val="0"/>
        <w:spacing w:after="0" w:line="240" w:lineRule="auto"/>
        <w:jc w:val="both"/>
        <w:rPr>
          <w:rFonts w:ascii="Arial" w:hAnsi="Arial" w:cs="Arial"/>
          <w:i/>
          <w:iCs/>
        </w:rPr>
      </w:pPr>
      <w:r w:rsidRPr="00580706">
        <w:rPr>
          <w:rFonts w:ascii="Arial" w:hAnsi="Arial" w:cs="Arial"/>
          <w:i/>
          <w:iCs/>
        </w:rPr>
        <w:t>(Please note that in the context of this policy &amp; procedures document, the term “child” refers to both child</w:t>
      </w:r>
      <w:r w:rsidR="00E60B96">
        <w:rPr>
          <w:rFonts w:ascii="Arial" w:hAnsi="Arial" w:cs="Arial"/>
          <w:i/>
          <w:iCs/>
        </w:rPr>
        <w:t xml:space="preserve"> </w:t>
      </w:r>
      <w:r w:rsidRPr="00580706">
        <w:rPr>
          <w:rFonts w:ascii="Arial" w:hAnsi="Arial" w:cs="Arial"/>
          <w:i/>
          <w:iCs/>
        </w:rPr>
        <w:t>and young person under the age of eighteen).</w:t>
      </w:r>
    </w:p>
    <w:p w:rsidR="00210C0B" w:rsidRPr="00580706" w:rsidRDefault="00210C0B" w:rsidP="004A753F">
      <w:pPr>
        <w:autoSpaceDE w:val="0"/>
        <w:autoSpaceDN w:val="0"/>
        <w:adjustRightInd w:val="0"/>
        <w:spacing w:after="0" w:line="240" w:lineRule="auto"/>
        <w:jc w:val="both"/>
        <w:rPr>
          <w:rFonts w:ascii="Arial" w:hAnsi="Arial" w:cs="Arial"/>
          <w:i/>
          <w:iCs/>
        </w:rPr>
      </w:pP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a) The safety of children and young people is paramount.</w:t>
      </w: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b) Children and young people need to know and believe that they have the right to be and feel safe at all times.</w:t>
      </w: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c) Child abuse is abhorrent and illegal and must never be tolerated or ignored.</w:t>
      </w: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 xml:space="preserve">d) Staff and volunteers of </w:t>
      </w:r>
      <w:r w:rsidR="00417D18">
        <w:rPr>
          <w:rFonts w:ascii="Arial" w:hAnsi="Arial" w:cs="Arial"/>
        </w:rPr>
        <w:t>the service</w:t>
      </w:r>
      <w:r w:rsidRPr="00580706">
        <w:rPr>
          <w:rFonts w:ascii="Arial" w:hAnsi="Arial" w:cs="Arial"/>
        </w:rPr>
        <w:t xml:space="preserve"> are entrusted to ensure that the people who care for children and young people act in the best interests of the child and take all reasonable steps to ensure the child’s safety.</w:t>
      </w:r>
    </w:p>
    <w:p w:rsidR="00210C0B" w:rsidRPr="00580706" w:rsidRDefault="00210C0B" w:rsidP="004A753F">
      <w:pPr>
        <w:autoSpaceDE w:val="0"/>
        <w:autoSpaceDN w:val="0"/>
        <w:adjustRightInd w:val="0"/>
        <w:spacing w:after="0" w:line="240" w:lineRule="auto"/>
        <w:jc w:val="both"/>
        <w:rPr>
          <w:rFonts w:ascii="Arial" w:hAnsi="Arial" w:cs="Arial"/>
        </w:rPr>
      </w:pPr>
      <w:r w:rsidRPr="00580706">
        <w:rPr>
          <w:rFonts w:ascii="Arial" w:hAnsi="Arial" w:cs="Arial"/>
        </w:rPr>
        <w:t xml:space="preserve">e) Staff and volunteers of </w:t>
      </w:r>
      <w:r w:rsidR="00417D18">
        <w:rPr>
          <w:rFonts w:ascii="Arial" w:hAnsi="Arial" w:cs="Arial"/>
        </w:rPr>
        <w:t>the service</w:t>
      </w:r>
      <w:r w:rsidR="00952C82">
        <w:rPr>
          <w:rFonts w:ascii="Arial" w:hAnsi="Arial" w:cs="Arial"/>
        </w:rPr>
        <w:t xml:space="preserve"> </w:t>
      </w:r>
      <w:r w:rsidRPr="00580706">
        <w:rPr>
          <w:rFonts w:ascii="Arial" w:hAnsi="Arial" w:cs="Arial"/>
        </w:rPr>
        <w:t xml:space="preserve">will show a commitment to educating children and young people about </w:t>
      </w:r>
      <w:r w:rsidR="00952C82" w:rsidRPr="00580706">
        <w:rPr>
          <w:rFonts w:ascii="Arial" w:hAnsi="Arial" w:cs="Arial"/>
        </w:rPr>
        <w:t>self-protection</w:t>
      </w:r>
      <w:r w:rsidRPr="00580706">
        <w:rPr>
          <w:rFonts w:ascii="Arial" w:hAnsi="Arial" w:cs="Arial"/>
        </w:rPr>
        <w:t xml:space="preserve"> and promote resilience and empowerment strategies within its programming.</w:t>
      </w:r>
    </w:p>
    <w:p w:rsidR="00FD4D08" w:rsidRPr="00E60B96" w:rsidRDefault="00D61971" w:rsidP="004A753F">
      <w:pPr>
        <w:pStyle w:val="Heading2"/>
        <w:jc w:val="both"/>
      </w:pPr>
      <w:bookmarkStart w:id="81" w:name="_Toc31192835"/>
      <w:r>
        <w:t>2</w:t>
      </w:r>
      <w:r w:rsidR="00FC2C94">
        <w:t>4</w:t>
      </w:r>
      <w:r>
        <w:t>.3</w:t>
      </w:r>
      <w:r w:rsidR="0088686F" w:rsidRPr="00E60B96">
        <w:t xml:space="preserve"> </w:t>
      </w:r>
      <w:r>
        <w:tab/>
      </w:r>
      <w:r w:rsidR="00FD4D08" w:rsidRPr="00E60B96">
        <w:t>R</w:t>
      </w:r>
      <w:r w:rsidR="00B47833" w:rsidRPr="00E60B96">
        <w:t>eporting C</w:t>
      </w:r>
      <w:r w:rsidR="0088686F" w:rsidRPr="00E60B96">
        <w:t>hild Abuse</w:t>
      </w:r>
      <w:bookmarkEnd w:id="81"/>
    </w:p>
    <w:p w:rsidR="00F06FC7" w:rsidRPr="00580706" w:rsidRDefault="00F06FC7" w:rsidP="004A753F">
      <w:pPr>
        <w:spacing w:line="240" w:lineRule="auto"/>
        <w:jc w:val="both"/>
        <w:rPr>
          <w:rFonts w:ascii="Arial" w:hAnsi="Arial" w:cs="Arial"/>
        </w:rPr>
      </w:pPr>
      <w:r w:rsidRPr="00580706">
        <w:rPr>
          <w:rFonts w:ascii="Arial" w:hAnsi="Arial" w:cs="Arial"/>
        </w:rPr>
        <w:t xml:space="preserve">The Director or any </w:t>
      </w:r>
      <w:r w:rsidR="00952C82">
        <w:rPr>
          <w:rFonts w:ascii="Arial" w:hAnsi="Arial" w:cs="Arial"/>
        </w:rPr>
        <w:t>educator</w:t>
      </w:r>
      <w:r w:rsidRPr="00580706">
        <w:rPr>
          <w:rFonts w:ascii="Arial" w:hAnsi="Arial" w:cs="Arial"/>
        </w:rPr>
        <w:t xml:space="preserve"> can make a notification to the Department of Human Services Child Protection Unit where it is considered under reasonable grounds that a child is in need of protection.</w:t>
      </w:r>
      <w:r w:rsidR="00952C82">
        <w:rPr>
          <w:rFonts w:ascii="Arial" w:hAnsi="Arial" w:cs="Arial"/>
        </w:rPr>
        <w:t xml:space="preserve"> It is the services duty of care to ensure they report any suspected abuse or abnormal behaviour. </w:t>
      </w:r>
    </w:p>
    <w:p w:rsidR="00F06FC7" w:rsidRDefault="00F06FC7" w:rsidP="004A753F">
      <w:pPr>
        <w:spacing w:line="240" w:lineRule="auto"/>
        <w:contextualSpacing/>
        <w:jc w:val="both"/>
        <w:rPr>
          <w:rFonts w:ascii="Arial" w:hAnsi="Arial" w:cs="Arial"/>
        </w:rPr>
      </w:pPr>
      <w:r w:rsidRPr="00580706">
        <w:rPr>
          <w:rFonts w:ascii="Arial" w:hAnsi="Arial" w:cs="Arial"/>
        </w:rPr>
        <w:t>A child report can be made when there is:</w:t>
      </w:r>
    </w:p>
    <w:p w:rsidR="00261A44" w:rsidRPr="00580706" w:rsidRDefault="00261A44" w:rsidP="004A753F">
      <w:pPr>
        <w:spacing w:line="240" w:lineRule="auto"/>
        <w:contextualSpacing/>
        <w:jc w:val="both"/>
        <w:rPr>
          <w:rFonts w:ascii="Arial" w:hAnsi="Arial" w:cs="Arial"/>
        </w:rPr>
      </w:pPr>
    </w:p>
    <w:p w:rsidR="00495464" w:rsidRDefault="00F06FC7" w:rsidP="004A753F">
      <w:pPr>
        <w:numPr>
          <w:ilvl w:val="0"/>
          <w:numId w:val="17"/>
        </w:numPr>
        <w:spacing w:line="240" w:lineRule="auto"/>
        <w:contextualSpacing/>
        <w:jc w:val="both"/>
        <w:rPr>
          <w:rFonts w:ascii="Arial" w:hAnsi="Arial" w:cs="Arial"/>
        </w:rPr>
      </w:pPr>
      <w:r w:rsidRPr="00495464">
        <w:rPr>
          <w:rFonts w:ascii="Arial" w:hAnsi="Arial" w:cs="Arial"/>
        </w:rPr>
        <w:t xml:space="preserve">A significant </w:t>
      </w:r>
      <w:r w:rsidR="00495464" w:rsidRPr="00495464">
        <w:rPr>
          <w:rFonts w:ascii="Arial" w:hAnsi="Arial" w:cs="Arial"/>
        </w:rPr>
        <w:t>concern for a child’s wellbeing</w:t>
      </w:r>
    </w:p>
    <w:p w:rsidR="00495464" w:rsidRDefault="00F06FC7" w:rsidP="004A753F">
      <w:pPr>
        <w:numPr>
          <w:ilvl w:val="0"/>
          <w:numId w:val="17"/>
        </w:numPr>
        <w:spacing w:line="240" w:lineRule="auto"/>
        <w:contextualSpacing/>
        <w:jc w:val="both"/>
        <w:rPr>
          <w:rFonts w:ascii="Arial" w:hAnsi="Arial" w:cs="Arial"/>
        </w:rPr>
      </w:pPr>
      <w:r w:rsidRPr="00495464">
        <w:rPr>
          <w:rFonts w:ascii="Arial" w:hAnsi="Arial" w:cs="Arial"/>
        </w:rPr>
        <w:t>A belief the</w:t>
      </w:r>
      <w:r w:rsidR="00495464" w:rsidRPr="00495464">
        <w:rPr>
          <w:rFonts w:ascii="Arial" w:hAnsi="Arial" w:cs="Arial"/>
        </w:rPr>
        <w:t xml:space="preserve"> child is in need of protection</w:t>
      </w:r>
    </w:p>
    <w:p w:rsidR="00FD4D08" w:rsidRDefault="00F06FC7" w:rsidP="004A753F">
      <w:pPr>
        <w:numPr>
          <w:ilvl w:val="0"/>
          <w:numId w:val="17"/>
        </w:numPr>
        <w:spacing w:line="240" w:lineRule="auto"/>
        <w:contextualSpacing/>
        <w:jc w:val="both"/>
        <w:rPr>
          <w:rFonts w:ascii="Arial" w:hAnsi="Arial" w:cs="Arial"/>
        </w:rPr>
      </w:pPr>
      <w:r w:rsidRPr="00495464">
        <w:rPr>
          <w:rFonts w:ascii="Arial" w:hAnsi="Arial" w:cs="Arial"/>
        </w:rPr>
        <w:t xml:space="preserve">A disclosure has been made by a child </w:t>
      </w:r>
    </w:p>
    <w:p w:rsidR="00261A44" w:rsidRPr="00495464" w:rsidRDefault="00261A44" w:rsidP="004A753F">
      <w:pPr>
        <w:spacing w:line="240" w:lineRule="auto"/>
        <w:ind w:left="720"/>
        <w:contextualSpacing/>
        <w:jc w:val="both"/>
        <w:rPr>
          <w:rFonts w:ascii="Arial" w:hAnsi="Arial" w:cs="Arial"/>
        </w:rPr>
      </w:pPr>
    </w:p>
    <w:p w:rsidR="00FD4D08" w:rsidRPr="00E60B96" w:rsidRDefault="00D61971" w:rsidP="004A753F">
      <w:pPr>
        <w:pStyle w:val="Heading2"/>
        <w:jc w:val="both"/>
      </w:pPr>
      <w:bookmarkStart w:id="82" w:name="_Toc31192836"/>
      <w:r>
        <w:t>2</w:t>
      </w:r>
      <w:r w:rsidR="00FC2C94">
        <w:t>4</w:t>
      </w:r>
      <w:r w:rsidR="0088686F" w:rsidRPr="00E60B96">
        <w:t>.3</w:t>
      </w:r>
      <w:r>
        <w:tab/>
      </w:r>
      <w:r w:rsidR="0088686F" w:rsidRPr="00E60B96">
        <w:t xml:space="preserve"> </w:t>
      </w:r>
      <w:r w:rsidR="00FD4D08" w:rsidRPr="00E60B96">
        <w:t>A</w:t>
      </w:r>
      <w:r w:rsidR="0088686F" w:rsidRPr="00E60B96">
        <w:t>dult Conduct</w:t>
      </w:r>
      <w:bookmarkEnd w:id="82"/>
    </w:p>
    <w:p w:rsidR="00FD4D08" w:rsidRPr="00580706" w:rsidRDefault="00FD4D08" w:rsidP="004A753F">
      <w:pPr>
        <w:spacing w:line="240" w:lineRule="auto"/>
        <w:jc w:val="both"/>
        <w:rPr>
          <w:rFonts w:ascii="Arial" w:hAnsi="Arial" w:cs="Arial"/>
        </w:rPr>
      </w:pPr>
      <w:r w:rsidRPr="00580706">
        <w:rPr>
          <w:rFonts w:ascii="Arial" w:hAnsi="Arial" w:cs="Arial"/>
        </w:rPr>
        <w:t>All adults on the premises must ensure their conduct is at all times conducive to ensuring that children feel safe and secure. Loud voices, swearing and aggressive behavio</w:t>
      </w:r>
      <w:r w:rsidR="001728E7" w:rsidRPr="00580706">
        <w:rPr>
          <w:rFonts w:ascii="Arial" w:hAnsi="Arial" w:cs="Arial"/>
        </w:rPr>
        <w:t>u</w:t>
      </w:r>
      <w:r w:rsidRPr="00580706">
        <w:rPr>
          <w:rFonts w:ascii="Arial" w:hAnsi="Arial" w:cs="Arial"/>
        </w:rPr>
        <w:t>r will not be tolerated and may result in the Police being called.</w:t>
      </w:r>
    </w:p>
    <w:p w:rsidR="00FD4D08" w:rsidRPr="00580706" w:rsidRDefault="00FD4D08" w:rsidP="004A753F">
      <w:pPr>
        <w:spacing w:line="240" w:lineRule="auto"/>
        <w:jc w:val="both"/>
        <w:rPr>
          <w:rFonts w:ascii="Arial" w:hAnsi="Arial" w:cs="Arial"/>
        </w:rPr>
      </w:pPr>
      <w:r w:rsidRPr="00580706">
        <w:rPr>
          <w:rFonts w:ascii="Arial" w:hAnsi="Arial" w:cs="Arial"/>
        </w:rPr>
        <w:t>Parents are not to approach the children with opinions about</w:t>
      </w:r>
      <w:r w:rsidR="001728E7" w:rsidRPr="00580706">
        <w:rPr>
          <w:rFonts w:ascii="Arial" w:hAnsi="Arial" w:cs="Arial"/>
        </w:rPr>
        <w:t xml:space="preserve"> that child’s </w:t>
      </w:r>
      <w:r w:rsidRPr="00580706">
        <w:rPr>
          <w:rFonts w:ascii="Arial" w:hAnsi="Arial" w:cs="Arial"/>
        </w:rPr>
        <w:t>behavio</w:t>
      </w:r>
      <w:r w:rsidR="001728E7" w:rsidRPr="00580706">
        <w:rPr>
          <w:rFonts w:ascii="Arial" w:hAnsi="Arial" w:cs="Arial"/>
        </w:rPr>
        <w:t>u</w:t>
      </w:r>
      <w:r w:rsidRPr="00580706">
        <w:rPr>
          <w:rFonts w:ascii="Arial" w:hAnsi="Arial" w:cs="Arial"/>
        </w:rPr>
        <w:t>r or to request explanations</w:t>
      </w:r>
      <w:r w:rsidR="001728E7" w:rsidRPr="00580706">
        <w:rPr>
          <w:rFonts w:ascii="Arial" w:hAnsi="Arial" w:cs="Arial"/>
        </w:rPr>
        <w:t xml:space="preserve">, information </w:t>
      </w:r>
      <w:r w:rsidRPr="00580706">
        <w:rPr>
          <w:rFonts w:ascii="Arial" w:hAnsi="Arial" w:cs="Arial"/>
        </w:rPr>
        <w:t xml:space="preserve">or promote blame. </w:t>
      </w:r>
      <w:r w:rsidR="00952C82">
        <w:rPr>
          <w:rFonts w:ascii="Arial" w:hAnsi="Arial" w:cs="Arial"/>
        </w:rPr>
        <w:t>Educators</w:t>
      </w:r>
      <w:r w:rsidRPr="00580706">
        <w:rPr>
          <w:rFonts w:ascii="Arial" w:hAnsi="Arial" w:cs="Arial"/>
        </w:rPr>
        <w:t xml:space="preserve"> will not identify children or family details of children that may have been involved in an incident with your child that day. Further enquiries </w:t>
      </w:r>
      <w:r w:rsidR="005875BC">
        <w:rPr>
          <w:rFonts w:ascii="Arial" w:hAnsi="Arial" w:cs="Arial"/>
        </w:rPr>
        <w:t>must be made to the</w:t>
      </w:r>
      <w:r w:rsidR="00952C82">
        <w:rPr>
          <w:rFonts w:ascii="Arial" w:hAnsi="Arial" w:cs="Arial"/>
        </w:rPr>
        <w:t xml:space="preserve"> Director. </w:t>
      </w:r>
    </w:p>
    <w:p w:rsidR="00FD4D08" w:rsidRPr="00580706" w:rsidRDefault="00FD4D08" w:rsidP="004A753F">
      <w:pPr>
        <w:spacing w:line="240" w:lineRule="auto"/>
        <w:jc w:val="both"/>
        <w:rPr>
          <w:rFonts w:ascii="Arial" w:hAnsi="Arial" w:cs="Arial"/>
        </w:rPr>
      </w:pPr>
      <w:r w:rsidRPr="00580706">
        <w:rPr>
          <w:rFonts w:ascii="Arial" w:hAnsi="Arial" w:cs="Arial"/>
        </w:rPr>
        <w:t>Adults are asked at all times to promote and role model positive behavio</w:t>
      </w:r>
      <w:r w:rsidR="001728E7" w:rsidRPr="00580706">
        <w:rPr>
          <w:rFonts w:ascii="Arial" w:hAnsi="Arial" w:cs="Arial"/>
        </w:rPr>
        <w:t>u</w:t>
      </w:r>
      <w:r w:rsidRPr="00580706">
        <w:rPr>
          <w:rFonts w:ascii="Arial" w:hAnsi="Arial" w:cs="Arial"/>
        </w:rPr>
        <w:t>r that ensures they are role mode</w:t>
      </w:r>
      <w:r w:rsidR="00E60B96">
        <w:rPr>
          <w:rFonts w:ascii="Arial" w:hAnsi="Arial" w:cs="Arial"/>
        </w:rPr>
        <w:t>l</w:t>
      </w:r>
      <w:r w:rsidRPr="00580706">
        <w:rPr>
          <w:rFonts w:ascii="Arial" w:hAnsi="Arial" w:cs="Arial"/>
        </w:rPr>
        <w:t>ling safe practices, these may include ensuring all doors are closed when you enter or leave rooms, sitting on chairs, not tables, not bringing</w:t>
      </w:r>
      <w:r w:rsidR="00417D18">
        <w:rPr>
          <w:rFonts w:ascii="Arial" w:hAnsi="Arial" w:cs="Arial"/>
        </w:rPr>
        <w:t xml:space="preserve"> high allergy</w:t>
      </w:r>
      <w:r w:rsidRPr="00580706">
        <w:rPr>
          <w:rFonts w:ascii="Arial" w:hAnsi="Arial" w:cs="Arial"/>
        </w:rPr>
        <w:t xml:space="preserve"> food</w:t>
      </w:r>
      <w:r w:rsidR="00417D18">
        <w:rPr>
          <w:rFonts w:ascii="Arial" w:hAnsi="Arial" w:cs="Arial"/>
        </w:rPr>
        <w:t>s</w:t>
      </w:r>
      <w:r w:rsidRPr="00580706">
        <w:rPr>
          <w:rFonts w:ascii="Arial" w:hAnsi="Arial" w:cs="Arial"/>
        </w:rPr>
        <w:t>, unsa</w:t>
      </w:r>
      <w:r w:rsidR="005875BC">
        <w:rPr>
          <w:rFonts w:ascii="Arial" w:hAnsi="Arial" w:cs="Arial"/>
        </w:rPr>
        <w:t>fe items or pets into the service</w:t>
      </w:r>
      <w:r w:rsidRPr="00580706">
        <w:rPr>
          <w:rFonts w:ascii="Arial" w:hAnsi="Arial" w:cs="Arial"/>
        </w:rPr>
        <w:t>.</w:t>
      </w:r>
    </w:p>
    <w:p w:rsidR="005875BC" w:rsidRDefault="00FD4D08" w:rsidP="004A753F">
      <w:pPr>
        <w:spacing w:line="240" w:lineRule="auto"/>
        <w:jc w:val="both"/>
        <w:rPr>
          <w:rFonts w:ascii="Arial" w:hAnsi="Arial" w:cs="Arial"/>
        </w:rPr>
      </w:pPr>
      <w:r w:rsidRPr="00580706">
        <w:rPr>
          <w:rFonts w:ascii="Arial" w:hAnsi="Arial" w:cs="Arial"/>
        </w:rPr>
        <w:t xml:space="preserve">Adults are not permitted to smoke cigarettes or consume alcohol in </w:t>
      </w:r>
      <w:r w:rsidR="001728E7" w:rsidRPr="00580706">
        <w:rPr>
          <w:rFonts w:ascii="Arial" w:hAnsi="Arial" w:cs="Arial"/>
        </w:rPr>
        <w:t xml:space="preserve">or around </w:t>
      </w:r>
      <w:r w:rsidR="005875BC">
        <w:rPr>
          <w:rFonts w:ascii="Arial" w:hAnsi="Arial" w:cs="Arial"/>
        </w:rPr>
        <w:t>the service</w:t>
      </w:r>
      <w:r w:rsidR="00417D18">
        <w:rPr>
          <w:rFonts w:ascii="Arial" w:hAnsi="Arial" w:cs="Arial"/>
        </w:rPr>
        <w:t>.</w:t>
      </w:r>
      <w:r w:rsidR="00952C82">
        <w:rPr>
          <w:rFonts w:ascii="Arial" w:hAnsi="Arial" w:cs="Arial"/>
        </w:rPr>
        <w:t xml:space="preserve"> </w:t>
      </w:r>
    </w:p>
    <w:p w:rsidR="00FD4D08" w:rsidRPr="00D61971" w:rsidRDefault="00D61971" w:rsidP="004A753F">
      <w:pPr>
        <w:pStyle w:val="Heading1"/>
        <w:jc w:val="both"/>
      </w:pPr>
      <w:bookmarkStart w:id="83" w:name="_Toc31192837"/>
      <w:r>
        <w:t>2</w:t>
      </w:r>
      <w:r w:rsidR="00FC2C94">
        <w:t>5</w:t>
      </w:r>
      <w:r>
        <w:t>.</w:t>
      </w:r>
      <w:r>
        <w:tab/>
      </w:r>
      <w:r w:rsidR="0088686F" w:rsidRPr="00D61971">
        <w:t>Digital Imaging</w:t>
      </w:r>
      <w:bookmarkEnd w:id="83"/>
    </w:p>
    <w:p w:rsidR="00FD4D08" w:rsidRPr="00580706" w:rsidRDefault="00FD4D08" w:rsidP="004A753F">
      <w:pPr>
        <w:spacing w:line="240" w:lineRule="auto"/>
        <w:jc w:val="both"/>
        <w:rPr>
          <w:rFonts w:ascii="Arial" w:hAnsi="Arial" w:cs="Arial"/>
        </w:rPr>
      </w:pPr>
      <w:r w:rsidRPr="00580706">
        <w:rPr>
          <w:rFonts w:ascii="Arial" w:hAnsi="Arial" w:cs="Arial"/>
        </w:rPr>
        <w:t xml:space="preserve">With your permission photographs will be taken of your child whilst </w:t>
      </w:r>
      <w:r w:rsidR="005875BC">
        <w:rPr>
          <w:rFonts w:ascii="Arial" w:hAnsi="Arial" w:cs="Arial"/>
        </w:rPr>
        <w:t>at the service</w:t>
      </w:r>
      <w:r w:rsidRPr="00580706">
        <w:rPr>
          <w:rFonts w:ascii="Arial" w:hAnsi="Arial" w:cs="Arial"/>
        </w:rPr>
        <w:t>. On enrolment parents/guardians are requested to sign an acknowledgement slip allowing your child to be photographed. Photographs of your child will be alone at play or within a group setting.</w:t>
      </w:r>
      <w:r w:rsidR="00333004">
        <w:rPr>
          <w:rFonts w:ascii="Arial" w:hAnsi="Arial" w:cs="Arial"/>
        </w:rPr>
        <w:t xml:space="preserve"> Educators will not be permitted to use their phones to take photos and the centre camera will be used. </w:t>
      </w:r>
    </w:p>
    <w:p w:rsidR="00FD4D08" w:rsidRPr="00580706" w:rsidRDefault="00FD4D08" w:rsidP="004A753F">
      <w:pPr>
        <w:spacing w:line="240" w:lineRule="auto"/>
        <w:jc w:val="both"/>
        <w:rPr>
          <w:rFonts w:ascii="Arial" w:hAnsi="Arial" w:cs="Arial"/>
        </w:rPr>
      </w:pPr>
      <w:r w:rsidRPr="00580706">
        <w:rPr>
          <w:rFonts w:ascii="Arial" w:hAnsi="Arial" w:cs="Arial"/>
        </w:rPr>
        <w:t xml:space="preserve">Parent permission in writing will be sought by students wishing to take photographs of a particular child for study purposes only. Students will be allowed </w:t>
      </w:r>
      <w:r w:rsidR="005875BC">
        <w:rPr>
          <w:rFonts w:ascii="Arial" w:hAnsi="Arial" w:cs="Arial"/>
        </w:rPr>
        <w:t>to take photo’s using the</w:t>
      </w:r>
      <w:r w:rsidR="00333004">
        <w:rPr>
          <w:rFonts w:ascii="Arial" w:hAnsi="Arial" w:cs="Arial"/>
        </w:rPr>
        <w:t xml:space="preserve"> service</w:t>
      </w:r>
      <w:r w:rsidR="005875BC">
        <w:rPr>
          <w:rFonts w:ascii="Arial" w:hAnsi="Arial" w:cs="Arial"/>
        </w:rPr>
        <w:t xml:space="preserve"> </w:t>
      </w:r>
      <w:r w:rsidRPr="00580706">
        <w:rPr>
          <w:rFonts w:ascii="Arial" w:hAnsi="Arial" w:cs="Arial"/>
        </w:rPr>
        <w:t xml:space="preserve">camera only and the photographs will be </w:t>
      </w:r>
      <w:r w:rsidR="005875BC">
        <w:rPr>
          <w:rFonts w:ascii="Arial" w:hAnsi="Arial" w:cs="Arial"/>
        </w:rPr>
        <w:t>printed and stored at the service</w:t>
      </w:r>
      <w:r w:rsidRPr="00580706">
        <w:rPr>
          <w:rFonts w:ascii="Arial" w:hAnsi="Arial" w:cs="Arial"/>
        </w:rPr>
        <w:t>.</w:t>
      </w:r>
    </w:p>
    <w:p w:rsidR="00183010" w:rsidRPr="00D61971" w:rsidRDefault="00D61971" w:rsidP="004A753F">
      <w:pPr>
        <w:pStyle w:val="Heading1"/>
        <w:jc w:val="both"/>
      </w:pPr>
      <w:bookmarkStart w:id="84" w:name="_Toc31192838"/>
      <w:r w:rsidRPr="00D61971">
        <w:t>2</w:t>
      </w:r>
      <w:r w:rsidR="00FC2C94">
        <w:t>6</w:t>
      </w:r>
      <w:r w:rsidRPr="00D61971">
        <w:t>.</w:t>
      </w:r>
      <w:r w:rsidRPr="00D61971">
        <w:tab/>
      </w:r>
      <w:r w:rsidR="00183010" w:rsidRPr="00D61971">
        <w:t>S</w:t>
      </w:r>
      <w:r w:rsidR="0088686F" w:rsidRPr="00D61971">
        <w:t>un</w:t>
      </w:r>
      <w:r w:rsidR="0024696D">
        <w:t xml:space="preserve"> </w:t>
      </w:r>
      <w:r w:rsidR="00E60B96" w:rsidRPr="00D61971">
        <w:t>S</w:t>
      </w:r>
      <w:r w:rsidR="0088686F" w:rsidRPr="00D61971">
        <w:t>mart Policy</w:t>
      </w:r>
      <w:bookmarkEnd w:id="84"/>
      <w:r w:rsidR="00183010" w:rsidRPr="00D61971">
        <w:t xml:space="preserve"> </w:t>
      </w:r>
    </w:p>
    <w:p w:rsidR="00183010" w:rsidRPr="00580706" w:rsidRDefault="00183010" w:rsidP="004A753F">
      <w:pPr>
        <w:spacing w:line="240" w:lineRule="auto"/>
        <w:jc w:val="both"/>
        <w:rPr>
          <w:rFonts w:ascii="Arial" w:hAnsi="Arial" w:cs="Arial"/>
          <w:b/>
        </w:rPr>
      </w:pPr>
      <w:r w:rsidRPr="00580706">
        <w:rPr>
          <w:rFonts w:ascii="Arial" w:hAnsi="Arial" w:cs="Arial"/>
          <w:b/>
        </w:rPr>
        <w:t>Australia has the highest rate of skin cancer in the world and ther</w:t>
      </w:r>
      <w:r w:rsidR="00495464">
        <w:rPr>
          <w:rFonts w:ascii="Arial" w:hAnsi="Arial" w:cs="Arial"/>
          <w:b/>
        </w:rPr>
        <w:t>efore it is essential to minimis</w:t>
      </w:r>
      <w:r w:rsidRPr="00580706">
        <w:rPr>
          <w:rFonts w:ascii="Arial" w:hAnsi="Arial" w:cs="Arial"/>
          <w:b/>
        </w:rPr>
        <w:t>e exposure to harmful Ultra Violet (UV) rays to reduce the chance of sunburn and skin damage.</w:t>
      </w:r>
    </w:p>
    <w:p w:rsidR="00183010" w:rsidRPr="00580706" w:rsidRDefault="00417D18" w:rsidP="004A753F">
      <w:pPr>
        <w:spacing w:line="240" w:lineRule="auto"/>
        <w:jc w:val="both"/>
        <w:rPr>
          <w:rFonts w:ascii="Arial" w:hAnsi="Arial" w:cs="Arial"/>
        </w:rPr>
      </w:pPr>
      <w:r>
        <w:rPr>
          <w:rFonts w:ascii="Arial" w:hAnsi="Arial" w:cs="Arial"/>
        </w:rPr>
        <w:t>UBCC ELC</w:t>
      </w:r>
      <w:r w:rsidR="00E60B96">
        <w:rPr>
          <w:rFonts w:ascii="Arial" w:hAnsi="Arial" w:cs="Arial"/>
        </w:rPr>
        <w:t xml:space="preserve"> </w:t>
      </w:r>
      <w:r w:rsidR="00183010" w:rsidRPr="00580706">
        <w:rPr>
          <w:rFonts w:ascii="Arial" w:hAnsi="Arial" w:cs="Arial"/>
        </w:rPr>
        <w:t>follows the guidelines and recommendations outlined by the Cancer Council of Victoria in providing sun protection and current information for the children, f</w:t>
      </w:r>
      <w:r w:rsidR="005875BC">
        <w:rPr>
          <w:rFonts w:ascii="Arial" w:hAnsi="Arial" w:cs="Arial"/>
        </w:rPr>
        <w:t xml:space="preserve">amilies and </w:t>
      </w:r>
      <w:r w:rsidR="00333004">
        <w:rPr>
          <w:rFonts w:ascii="Arial" w:hAnsi="Arial" w:cs="Arial"/>
        </w:rPr>
        <w:t>educators</w:t>
      </w:r>
      <w:r w:rsidR="005875BC">
        <w:rPr>
          <w:rFonts w:ascii="Arial" w:hAnsi="Arial" w:cs="Arial"/>
        </w:rPr>
        <w:t xml:space="preserve"> at the service</w:t>
      </w:r>
      <w:r w:rsidR="00A305EF">
        <w:rPr>
          <w:rFonts w:ascii="Arial" w:hAnsi="Arial" w:cs="Arial"/>
        </w:rPr>
        <w:t>.</w:t>
      </w:r>
    </w:p>
    <w:p w:rsidR="00183010" w:rsidRPr="00580706" w:rsidRDefault="00183010" w:rsidP="004A753F">
      <w:pPr>
        <w:spacing w:line="240" w:lineRule="auto"/>
        <w:jc w:val="both"/>
        <w:rPr>
          <w:rFonts w:ascii="Arial" w:hAnsi="Arial" w:cs="Arial"/>
        </w:rPr>
      </w:pPr>
      <w:r w:rsidRPr="00580706">
        <w:rPr>
          <w:rFonts w:ascii="Arial" w:hAnsi="Arial" w:cs="Arial"/>
        </w:rPr>
        <w:t>This policy will be implemented from 1</w:t>
      </w:r>
      <w:r w:rsidRPr="00580706">
        <w:rPr>
          <w:rFonts w:ascii="Arial" w:hAnsi="Arial" w:cs="Arial"/>
          <w:vertAlign w:val="superscript"/>
        </w:rPr>
        <w:t>st</w:t>
      </w:r>
      <w:r w:rsidRPr="00580706">
        <w:rPr>
          <w:rFonts w:ascii="Arial" w:hAnsi="Arial" w:cs="Arial"/>
        </w:rPr>
        <w:t xml:space="preserve"> of September to the end of April each year when the UV radiation levels are at their highest. A combination of sun protection measures will be </w:t>
      </w:r>
      <w:r w:rsidR="00333004">
        <w:rPr>
          <w:rFonts w:ascii="Arial" w:hAnsi="Arial" w:cs="Arial"/>
        </w:rPr>
        <w:t>us</w:t>
      </w:r>
      <w:r w:rsidRPr="00580706">
        <w:rPr>
          <w:rFonts w:ascii="Arial" w:hAnsi="Arial" w:cs="Arial"/>
        </w:rPr>
        <w:t>ed throughout the day and staff will work in partnership with families to ensure the children are protected from the sun</w:t>
      </w:r>
      <w:r w:rsidR="00E60B96">
        <w:rPr>
          <w:rFonts w:ascii="Arial" w:hAnsi="Arial" w:cs="Arial"/>
        </w:rPr>
        <w:t>’</w:t>
      </w:r>
      <w:r w:rsidRPr="00580706">
        <w:rPr>
          <w:rFonts w:ascii="Arial" w:hAnsi="Arial" w:cs="Arial"/>
        </w:rPr>
        <w:t>s harmful UV rays.</w:t>
      </w:r>
    </w:p>
    <w:p w:rsidR="00183010" w:rsidRPr="00580706" w:rsidRDefault="0024696D" w:rsidP="004A753F">
      <w:pPr>
        <w:spacing w:line="240" w:lineRule="auto"/>
        <w:jc w:val="both"/>
        <w:rPr>
          <w:rFonts w:ascii="Arial" w:hAnsi="Arial" w:cs="Arial"/>
        </w:rPr>
      </w:pPr>
      <w:r w:rsidRPr="00580706">
        <w:rPr>
          <w:rFonts w:ascii="Arial" w:hAnsi="Arial" w:cs="Arial"/>
        </w:rPr>
        <w:t>Sun Smart</w:t>
      </w:r>
      <w:r w:rsidR="00183010" w:rsidRPr="00580706">
        <w:rPr>
          <w:rFonts w:ascii="Arial" w:hAnsi="Arial" w:cs="Arial"/>
        </w:rPr>
        <w:t xml:space="preserve"> Victoria recommends</w:t>
      </w:r>
      <w:r w:rsidR="00333004">
        <w:rPr>
          <w:rFonts w:ascii="Arial" w:hAnsi="Arial" w:cs="Arial"/>
        </w:rPr>
        <w:t xml:space="preserve"> when the UV is 3 and above</w:t>
      </w:r>
      <w:r w:rsidR="00183010" w:rsidRPr="00580706">
        <w:rPr>
          <w:rFonts w:ascii="Arial" w:hAnsi="Arial" w:cs="Arial"/>
        </w:rPr>
        <w:t>:</w:t>
      </w:r>
    </w:p>
    <w:p w:rsidR="00183010" w:rsidRPr="00580706" w:rsidRDefault="00183010" w:rsidP="004A753F">
      <w:pPr>
        <w:numPr>
          <w:ilvl w:val="0"/>
          <w:numId w:val="19"/>
        </w:numPr>
        <w:spacing w:after="0" w:line="240" w:lineRule="auto"/>
        <w:jc w:val="both"/>
        <w:rPr>
          <w:rFonts w:ascii="Arial" w:hAnsi="Arial" w:cs="Arial"/>
        </w:rPr>
      </w:pPr>
      <w:r w:rsidRPr="00580706">
        <w:rPr>
          <w:rFonts w:ascii="Arial" w:hAnsi="Arial" w:cs="Arial"/>
        </w:rPr>
        <w:t>Seek shade.</w:t>
      </w:r>
    </w:p>
    <w:p w:rsidR="00183010" w:rsidRPr="00580706" w:rsidRDefault="00183010" w:rsidP="004A753F">
      <w:pPr>
        <w:numPr>
          <w:ilvl w:val="0"/>
          <w:numId w:val="19"/>
        </w:numPr>
        <w:spacing w:after="0" w:line="240" w:lineRule="auto"/>
        <w:jc w:val="both"/>
        <w:rPr>
          <w:rFonts w:ascii="Arial" w:hAnsi="Arial" w:cs="Arial"/>
        </w:rPr>
      </w:pPr>
      <w:r w:rsidRPr="00580706">
        <w:rPr>
          <w:rFonts w:ascii="Arial" w:hAnsi="Arial" w:cs="Arial"/>
        </w:rPr>
        <w:t>Wear clothing that covers as much skin as possible.</w:t>
      </w:r>
    </w:p>
    <w:p w:rsidR="00183010" w:rsidRPr="00580706" w:rsidRDefault="00183010" w:rsidP="004A753F">
      <w:pPr>
        <w:numPr>
          <w:ilvl w:val="0"/>
          <w:numId w:val="19"/>
        </w:numPr>
        <w:spacing w:after="0" w:line="240" w:lineRule="auto"/>
        <w:jc w:val="both"/>
        <w:rPr>
          <w:rFonts w:ascii="Arial" w:hAnsi="Arial" w:cs="Arial"/>
        </w:rPr>
      </w:pPr>
      <w:r w:rsidRPr="00580706">
        <w:rPr>
          <w:rFonts w:ascii="Arial" w:hAnsi="Arial" w:cs="Arial"/>
        </w:rPr>
        <w:t>Wear hats that protect the face, ears and neck.</w:t>
      </w:r>
    </w:p>
    <w:p w:rsidR="00183010" w:rsidRPr="00580706" w:rsidRDefault="00183010" w:rsidP="004A753F">
      <w:pPr>
        <w:numPr>
          <w:ilvl w:val="0"/>
          <w:numId w:val="19"/>
        </w:numPr>
        <w:spacing w:after="0" w:line="240" w:lineRule="auto"/>
        <w:jc w:val="both"/>
        <w:rPr>
          <w:rFonts w:ascii="Arial" w:hAnsi="Arial" w:cs="Arial"/>
        </w:rPr>
      </w:pPr>
      <w:r w:rsidRPr="00580706">
        <w:rPr>
          <w:rFonts w:ascii="Arial" w:hAnsi="Arial" w:cs="Arial"/>
        </w:rPr>
        <w:t xml:space="preserve">Wear </w:t>
      </w:r>
      <w:r w:rsidR="00E60B96" w:rsidRPr="00580706">
        <w:rPr>
          <w:rFonts w:ascii="Arial" w:hAnsi="Arial" w:cs="Arial"/>
        </w:rPr>
        <w:t>wraparound</w:t>
      </w:r>
      <w:r w:rsidRPr="00580706">
        <w:rPr>
          <w:rFonts w:ascii="Arial" w:hAnsi="Arial" w:cs="Arial"/>
        </w:rPr>
        <w:t xml:space="preserve"> sunglasses (optional) that meet the Australian Standard 1067 (Sunglasses Category 2, 3 or 4).</w:t>
      </w:r>
    </w:p>
    <w:p w:rsidR="00183010" w:rsidRPr="00580706" w:rsidRDefault="00183010" w:rsidP="004A753F">
      <w:pPr>
        <w:numPr>
          <w:ilvl w:val="0"/>
          <w:numId w:val="19"/>
        </w:numPr>
        <w:spacing w:after="0" w:line="240" w:lineRule="auto"/>
        <w:jc w:val="both"/>
        <w:rPr>
          <w:rFonts w:ascii="Arial" w:hAnsi="Arial" w:cs="Arial"/>
        </w:rPr>
      </w:pPr>
      <w:r w:rsidRPr="00580706">
        <w:rPr>
          <w:rFonts w:ascii="Arial" w:hAnsi="Arial" w:cs="Arial"/>
        </w:rPr>
        <w:t>Use SPF 30+ broad spectrum, water resistant sunscreen, and re-apply it every two hours.</w:t>
      </w:r>
    </w:p>
    <w:p w:rsidR="003D0B8B" w:rsidRDefault="003D0B8B" w:rsidP="004A753F">
      <w:pPr>
        <w:spacing w:after="0" w:line="240" w:lineRule="auto"/>
        <w:jc w:val="both"/>
        <w:rPr>
          <w:rFonts w:ascii="Arial" w:hAnsi="Arial" w:cs="Arial"/>
          <w:b/>
        </w:rPr>
      </w:pPr>
    </w:p>
    <w:p w:rsidR="00183010" w:rsidRPr="00580706" w:rsidRDefault="00183010" w:rsidP="004A753F">
      <w:pPr>
        <w:spacing w:after="0" w:line="240" w:lineRule="auto"/>
        <w:jc w:val="both"/>
        <w:rPr>
          <w:rFonts w:ascii="Arial" w:hAnsi="Arial" w:cs="Arial"/>
        </w:rPr>
      </w:pPr>
      <w:r w:rsidRPr="00F311B7">
        <w:rPr>
          <w:rFonts w:ascii="Arial" w:hAnsi="Arial" w:cs="Arial"/>
          <w:b/>
        </w:rPr>
        <w:t>C</w:t>
      </w:r>
      <w:r w:rsidR="00F311B7" w:rsidRPr="00F311B7">
        <w:rPr>
          <w:rFonts w:ascii="Arial" w:hAnsi="Arial" w:cs="Arial"/>
          <w:b/>
        </w:rPr>
        <w:t>hildren with allergies</w:t>
      </w:r>
      <w:r w:rsidRPr="00F311B7">
        <w:rPr>
          <w:rFonts w:ascii="Arial" w:hAnsi="Arial" w:cs="Arial"/>
          <w:b/>
        </w:rPr>
        <w:t>:</w:t>
      </w:r>
      <w:r w:rsidRPr="00F311B7">
        <w:rPr>
          <w:rFonts w:ascii="Arial" w:hAnsi="Arial" w:cs="Arial"/>
        </w:rPr>
        <w:t xml:space="preserve"> P</w:t>
      </w:r>
      <w:r w:rsidR="00F311B7">
        <w:rPr>
          <w:rFonts w:ascii="Arial" w:hAnsi="Arial" w:cs="Arial"/>
        </w:rPr>
        <w:t>lease provide</w:t>
      </w:r>
      <w:r w:rsidRPr="00F311B7">
        <w:rPr>
          <w:rFonts w:ascii="Arial" w:hAnsi="Arial" w:cs="Arial"/>
        </w:rPr>
        <w:t xml:space="preserve"> SPF 30+ </w:t>
      </w:r>
      <w:r w:rsidR="00F311B7">
        <w:rPr>
          <w:rFonts w:ascii="Arial" w:hAnsi="Arial" w:cs="Arial"/>
        </w:rPr>
        <w:t>broad spectrum water resistant sunscreen clearly labelled with your child’s name if your child is sensitive to the sunscreen provided.</w:t>
      </w:r>
      <w:r w:rsidRPr="00580706">
        <w:rPr>
          <w:rFonts w:ascii="Arial" w:hAnsi="Arial" w:cs="Arial"/>
        </w:rPr>
        <w:t xml:space="preserve"> T</w:t>
      </w:r>
      <w:r w:rsidR="006132AC">
        <w:rPr>
          <w:rFonts w:ascii="Arial" w:hAnsi="Arial" w:cs="Arial"/>
        </w:rPr>
        <w:t>his is to be l</w:t>
      </w:r>
      <w:r w:rsidR="00333004">
        <w:rPr>
          <w:rFonts w:ascii="Arial" w:hAnsi="Arial" w:cs="Arial"/>
        </w:rPr>
        <w:t xml:space="preserve">eft at the service during these months. </w:t>
      </w:r>
      <w:r w:rsidR="006132AC">
        <w:rPr>
          <w:rFonts w:ascii="Arial" w:hAnsi="Arial" w:cs="Arial"/>
        </w:rPr>
        <w:t xml:space="preserve"> </w:t>
      </w:r>
    </w:p>
    <w:p w:rsidR="00261A44" w:rsidRDefault="00261A44" w:rsidP="004A753F">
      <w:pPr>
        <w:spacing w:after="0" w:line="240" w:lineRule="auto"/>
        <w:jc w:val="both"/>
        <w:rPr>
          <w:rFonts w:ascii="Arial" w:hAnsi="Arial" w:cs="Arial"/>
          <w:b/>
        </w:rPr>
      </w:pPr>
    </w:p>
    <w:p w:rsidR="00183010" w:rsidRPr="00F311B7" w:rsidRDefault="00333004" w:rsidP="004A753F">
      <w:pPr>
        <w:spacing w:line="240" w:lineRule="auto"/>
        <w:jc w:val="both"/>
        <w:rPr>
          <w:rFonts w:ascii="Arial" w:hAnsi="Arial" w:cs="Arial"/>
          <w:b/>
        </w:rPr>
      </w:pPr>
      <w:r>
        <w:rPr>
          <w:rFonts w:ascii="Arial" w:hAnsi="Arial" w:cs="Arial"/>
          <w:b/>
        </w:rPr>
        <w:t>Educators</w:t>
      </w:r>
      <w:r w:rsidR="00F311B7" w:rsidRPr="00F311B7">
        <w:rPr>
          <w:rFonts w:ascii="Arial" w:hAnsi="Arial" w:cs="Arial"/>
          <w:b/>
        </w:rPr>
        <w:t xml:space="preserve"> will</w:t>
      </w:r>
      <w:r w:rsidR="00183010" w:rsidRPr="00F311B7">
        <w:rPr>
          <w:rFonts w:ascii="Arial" w:hAnsi="Arial" w:cs="Arial"/>
          <w:b/>
        </w:rPr>
        <w:t>:</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t>R</w:t>
      </w:r>
      <w:r w:rsidR="00F311B7">
        <w:rPr>
          <w:rFonts w:ascii="Arial" w:hAnsi="Arial" w:cs="Arial"/>
        </w:rPr>
        <w:t>ole model all sun protection measures at all times</w:t>
      </w:r>
    </w:p>
    <w:p w:rsidR="00183010" w:rsidRPr="00580706" w:rsidRDefault="005875BC" w:rsidP="004A753F">
      <w:pPr>
        <w:numPr>
          <w:ilvl w:val="0"/>
          <w:numId w:val="18"/>
        </w:numPr>
        <w:spacing w:after="0" w:line="240" w:lineRule="auto"/>
        <w:jc w:val="both"/>
        <w:rPr>
          <w:rFonts w:ascii="Arial" w:hAnsi="Arial" w:cs="Arial"/>
        </w:rPr>
      </w:pPr>
      <w:r>
        <w:rPr>
          <w:rFonts w:ascii="Arial" w:hAnsi="Arial" w:cs="Arial"/>
        </w:rPr>
        <w:t>Assist children in applyi</w:t>
      </w:r>
      <w:r w:rsidR="00333004">
        <w:rPr>
          <w:rFonts w:ascii="Arial" w:hAnsi="Arial" w:cs="Arial"/>
        </w:rPr>
        <w:t xml:space="preserve">ng sunscreen on arrival at the </w:t>
      </w:r>
      <w:r>
        <w:rPr>
          <w:rFonts w:ascii="Arial" w:hAnsi="Arial" w:cs="Arial"/>
        </w:rPr>
        <w:t>service and throughout the day where rele</w:t>
      </w:r>
      <w:r w:rsidR="004E5F90">
        <w:rPr>
          <w:rFonts w:ascii="Arial" w:hAnsi="Arial" w:cs="Arial"/>
        </w:rPr>
        <w:t xml:space="preserve">vant </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lastRenderedPageBreak/>
        <w:t xml:space="preserve">Minimise exposure to harmful Ultra Violet rays. </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t>Implement an indoor program only when the outside</w:t>
      </w:r>
      <w:r w:rsidR="004E5F90">
        <w:rPr>
          <w:rFonts w:ascii="Arial" w:hAnsi="Arial" w:cs="Arial"/>
        </w:rPr>
        <w:t xml:space="preserve"> temperature reaches 30 degrees</w:t>
      </w:r>
      <w:r w:rsidR="00333004">
        <w:rPr>
          <w:rFonts w:ascii="Arial" w:hAnsi="Arial" w:cs="Arial"/>
        </w:rPr>
        <w:t xml:space="preserve"> and adequate shade cannot be provided. </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t>Ensure that all children have access</w:t>
      </w:r>
      <w:r w:rsidR="005875BC">
        <w:rPr>
          <w:rFonts w:ascii="Arial" w:hAnsi="Arial" w:cs="Arial"/>
        </w:rPr>
        <w:t xml:space="preserve"> to drinking water at all times</w:t>
      </w:r>
      <w:r w:rsidRPr="00580706">
        <w:rPr>
          <w:rFonts w:ascii="Arial" w:hAnsi="Arial" w:cs="Arial"/>
        </w:rPr>
        <w:t xml:space="preserve"> and that all children are monitored for heat exposure. </w:t>
      </w:r>
      <w:r w:rsidR="00333004">
        <w:rPr>
          <w:rFonts w:ascii="Arial" w:hAnsi="Arial" w:cs="Arial"/>
        </w:rPr>
        <w:t xml:space="preserve">Educators </w:t>
      </w:r>
      <w:r w:rsidRPr="00580706">
        <w:rPr>
          <w:rFonts w:ascii="Arial" w:hAnsi="Arial" w:cs="Arial"/>
        </w:rPr>
        <w:t>will modify the indoor/outdoor program when needed due to the outside temperature or level o</w:t>
      </w:r>
      <w:r w:rsidR="004E5F90">
        <w:rPr>
          <w:rFonts w:ascii="Arial" w:hAnsi="Arial" w:cs="Arial"/>
        </w:rPr>
        <w:t>f Ultra Violet exposure</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t>Promote sun protection and education throughout the day</w:t>
      </w:r>
      <w:r w:rsidR="004E5F90">
        <w:rPr>
          <w:rFonts w:ascii="Arial" w:hAnsi="Arial" w:cs="Arial"/>
        </w:rPr>
        <w:t xml:space="preserve"> during play and conversations</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rPr>
        <w:t xml:space="preserve">Provide up to date relevant information to families regarding Sun Protection based on current information </w:t>
      </w:r>
      <w:r w:rsidR="0088252E">
        <w:rPr>
          <w:rFonts w:ascii="Arial" w:hAnsi="Arial" w:cs="Arial"/>
        </w:rPr>
        <w:t>from the Cancer Council of Australia</w:t>
      </w:r>
      <w:r w:rsidRPr="00580706">
        <w:rPr>
          <w:rFonts w:ascii="Arial" w:hAnsi="Arial" w:cs="Arial"/>
        </w:rPr>
        <w:t>. This information will be provided in Languages ot</w:t>
      </w:r>
      <w:r w:rsidR="004E5F90">
        <w:rPr>
          <w:rFonts w:ascii="Arial" w:hAnsi="Arial" w:cs="Arial"/>
        </w:rPr>
        <w:t>her than English where possible</w:t>
      </w:r>
    </w:p>
    <w:p w:rsidR="00183010" w:rsidRDefault="00183010" w:rsidP="004A753F">
      <w:pPr>
        <w:numPr>
          <w:ilvl w:val="0"/>
          <w:numId w:val="18"/>
        </w:numPr>
        <w:spacing w:after="0" w:line="240" w:lineRule="auto"/>
        <w:jc w:val="both"/>
        <w:rPr>
          <w:rFonts w:ascii="Arial" w:hAnsi="Arial" w:cs="Arial"/>
        </w:rPr>
      </w:pPr>
      <w:r w:rsidRPr="00580706">
        <w:rPr>
          <w:rFonts w:ascii="Arial" w:hAnsi="Arial" w:cs="Arial"/>
        </w:rPr>
        <w:t xml:space="preserve">Evaluate the </w:t>
      </w:r>
      <w:r w:rsidR="0024696D" w:rsidRPr="00580706">
        <w:rPr>
          <w:rFonts w:ascii="Arial" w:hAnsi="Arial" w:cs="Arial"/>
        </w:rPr>
        <w:t>Sun</w:t>
      </w:r>
      <w:r w:rsidR="0024696D">
        <w:rPr>
          <w:rFonts w:ascii="Arial" w:hAnsi="Arial" w:cs="Arial"/>
        </w:rPr>
        <w:t xml:space="preserve"> </w:t>
      </w:r>
      <w:r w:rsidR="0024696D" w:rsidRPr="00580706">
        <w:rPr>
          <w:rFonts w:ascii="Arial" w:hAnsi="Arial" w:cs="Arial"/>
        </w:rPr>
        <w:t>Smart</w:t>
      </w:r>
      <w:r w:rsidRPr="00580706">
        <w:rPr>
          <w:rFonts w:ascii="Arial" w:hAnsi="Arial" w:cs="Arial"/>
        </w:rPr>
        <w:t xml:space="preserve"> Policy as new information becomes available from the Cancer Council of Victoria.</w:t>
      </w:r>
      <w:r w:rsidR="004E5F90">
        <w:rPr>
          <w:rFonts w:ascii="Arial" w:hAnsi="Arial" w:cs="Arial"/>
        </w:rPr>
        <w:t xml:space="preserve"> Family input is always welcome</w:t>
      </w:r>
    </w:p>
    <w:p w:rsidR="0024696D" w:rsidRPr="00580706" w:rsidRDefault="0024696D" w:rsidP="0024696D">
      <w:pPr>
        <w:spacing w:after="0" w:line="240" w:lineRule="auto"/>
        <w:ind w:left="720"/>
        <w:jc w:val="both"/>
        <w:rPr>
          <w:rFonts w:ascii="Arial" w:hAnsi="Arial" w:cs="Arial"/>
        </w:rPr>
      </w:pPr>
    </w:p>
    <w:p w:rsidR="00183010" w:rsidRPr="004E5F90" w:rsidRDefault="005875BC" w:rsidP="004A753F">
      <w:pPr>
        <w:spacing w:line="240" w:lineRule="auto"/>
        <w:jc w:val="both"/>
        <w:rPr>
          <w:rFonts w:ascii="Arial" w:hAnsi="Arial" w:cs="Arial"/>
          <w:b/>
        </w:rPr>
      </w:pPr>
      <w:r w:rsidRPr="004E5F90">
        <w:rPr>
          <w:rFonts w:ascii="Arial" w:hAnsi="Arial" w:cs="Arial"/>
          <w:b/>
        </w:rPr>
        <w:t>T</w:t>
      </w:r>
      <w:r w:rsidR="004E5F90">
        <w:rPr>
          <w:rFonts w:ascii="Arial" w:hAnsi="Arial" w:cs="Arial"/>
          <w:b/>
        </w:rPr>
        <w:t xml:space="preserve">he </w:t>
      </w:r>
      <w:r w:rsidR="00333004">
        <w:rPr>
          <w:rFonts w:ascii="Arial" w:hAnsi="Arial" w:cs="Arial"/>
          <w:b/>
        </w:rPr>
        <w:t>Director</w:t>
      </w:r>
      <w:r w:rsidR="004E5F90">
        <w:rPr>
          <w:rFonts w:ascii="Arial" w:hAnsi="Arial" w:cs="Arial"/>
          <w:b/>
        </w:rPr>
        <w:t xml:space="preserve"> will: </w:t>
      </w:r>
    </w:p>
    <w:p w:rsidR="004E5F90" w:rsidRPr="004E5F90" w:rsidRDefault="00980747" w:rsidP="004A753F">
      <w:pPr>
        <w:numPr>
          <w:ilvl w:val="0"/>
          <w:numId w:val="18"/>
        </w:numPr>
        <w:spacing w:after="0" w:line="240" w:lineRule="auto"/>
        <w:jc w:val="both"/>
        <w:rPr>
          <w:rFonts w:ascii="Arial" w:hAnsi="Arial" w:cs="Arial"/>
        </w:rPr>
      </w:pPr>
      <w:r>
        <w:rPr>
          <w:rFonts w:ascii="Arial" w:hAnsi="Arial" w:cs="Arial"/>
          <w:b/>
        </w:rPr>
        <w:t>O</w:t>
      </w:r>
      <w:r w:rsidR="004E5F90">
        <w:rPr>
          <w:rFonts w:ascii="Arial" w:hAnsi="Arial" w:cs="Arial"/>
          <w:b/>
        </w:rPr>
        <w:t xml:space="preserve">versee the </w:t>
      </w:r>
      <w:r w:rsidR="00333004">
        <w:rPr>
          <w:rFonts w:ascii="Arial" w:hAnsi="Arial" w:cs="Arial"/>
          <w:b/>
        </w:rPr>
        <w:t>safety of all children and educators</w:t>
      </w:r>
    </w:p>
    <w:p w:rsidR="00980747" w:rsidRPr="00980747" w:rsidRDefault="004E5F90" w:rsidP="004A753F">
      <w:pPr>
        <w:numPr>
          <w:ilvl w:val="0"/>
          <w:numId w:val="18"/>
        </w:numPr>
        <w:spacing w:after="0" w:line="240" w:lineRule="auto"/>
        <w:jc w:val="both"/>
        <w:rPr>
          <w:rFonts w:ascii="Arial" w:hAnsi="Arial" w:cs="Arial"/>
        </w:rPr>
      </w:pPr>
      <w:r>
        <w:rPr>
          <w:rFonts w:ascii="Arial" w:hAnsi="Arial" w:cs="Arial"/>
          <w:b/>
        </w:rPr>
        <w:t xml:space="preserve">Work to minimise exposure to the </w:t>
      </w:r>
      <w:r w:rsidR="00333004">
        <w:rPr>
          <w:rFonts w:ascii="Arial" w:hAnsi="Arial" w:cs="Arial"/>
          <w:b/>
        </w:rPr>
        <w:t>sun’s</w:t>
      </w:r>
      <w:r>
        <w:rPr>
          <w:rFonts w:ascii="Arial" w:hAnsi="Arial" w:cs="Arial"/>
          <w:b/>
        </w:rPr>
        <w:t xml:space="preserve"> harmful ultra violet rays</w:t>
      </w:r>
    </w:p>
    <w:p w:rsidR="00183010" w:rsidRPr="00580706" w:rsidRDefault="00183010" w:rsidP="004A753F">
      <w:pPr>
        <w:numPr>
          <w:ilvl w:val="0"/>
          <w:numId w:val="18"/>
        </w:numPr>
        <w:spacing w:after="0" w:line="240" w:lineRule="auto"/>
        <w:jc w:val="both"/>
        <w:rPr>
          <w:rFonts w:ascii="Arial" w:hAnsi="Arial" w:cs="Arial"/>
        </w:rPr>
      </w:pPr>
      <w:r w:rsidRPr="00580706">
        <w:rPr>
          <w:rFonts w:ascii="Arial" w:hAnsi="Arial" w:cs="Arial"/>
          <w:b/>
        </w:rPr>
        <w:t>E</w:t>
      </w:r>
      <w:r w:rsidR="004E5F90">
        <w:rPr>
          <w:rFonts w:ascii="Arial" w:hAnsi="Arial" w:cs="Arial"/>
          <w:b/>
        </w:rPr>
        <w:t xml:space="preserve">nsure all </w:t>
      </w:r>
      <w:r w:rsidR="00333004">
        <w:rPr>
          <w:rFonts w:ascii="Arial" w:hAnsi="Arial" w:cs="Arial"/>
          <w:b/>
        </w:rPr>
        <w:t>educators</w:t>
      </w:r>
      <w:r w:rsidR="004E5F90">
        <w:rPr>
          <w:rFonts w:ascii="Arial" w:hAnsi="Arial" w:cs="Arial"/>
          <w:b/>
        </w:rPr>
        <w:t xml:space="preserve"> are trained in first aid</w:t>
      </w:r>
      <w:r w:rsidRPr="00580706">
        <w:rPr>
          <w:rFonts w:ascii="Arial" w:hAnsi="Arial" w:cs="Arial"/>
        </w:rPr>
        <w:t>: Ensuring all</w:t>
      </w:r>
      <w:r w:rsidR="00333004">
        <w:rPr>
          <w:rFonts w:ascii="Arial" w:hAnsi="Arial" w:cs="Arial"/>
        </w:rPr>
        <w:t xml:space="preserve"> educators</w:t>
      </w:r>
      <w:r w:rsidRPr="00580706">
        <w:rPr>
          <w:rFonts w:ascii="Arial" w:hAnsi="Arial" w:cs="Arial"/>
        </w:rPr>
        <w:t xml:space="preserve"> are educated in all aspects of first aid for a variety of situations including heat exhaustion and exposure and operate at all times with preventative measures.</w:t>
      </w:r>
    </w:p>
    <w:p w:rsidR="00624898" w:rsidRPr="003D0B8B" w:rsidRDefault="00183010" w:rsidP="004A753F">
      <w:pPr>
        <w:numPr>
          <w:ilvl w:val="0"/>
          <w:numId w:val="18"/>
        </w:numPr>
        <w:spacing w:after="0" w:line="240" w:lineRule="auto"/>
        <w:jc w:val="both"/>
        <w:rPr>
          <w:rFonts w:ascii="Arial" w:hAnsi="Arial" w:cs="Arial"/>
        </w:rPr>
      </w:pPr>
      <w:r w:rsidRPr="003D0B8B">
        <w:rPr>
          <w:rFonts w:ascii="Arial" w:hAnsi="Arial" w:cs="Arial"/>
          <w:b/>
        </w:rPr>
        <w:t>P</w:t>
      </w:r>
      <w:r w:rsidR="004E5F90" w:rsidRPr="003D0B8B">
        <w:rPr>
          <w:rFonts w:ascii="Arial" w:hAnsi="Arial" w:cs="Arial"/>
          <w:b/>
        </w:rPr>
        <w:t xml:space="preserve">rovide up to date information to all families on sun exposure: </w:t>
      </w:r>
      <w:r w:rsidRPr="003D0B8B">
        <w:rPr>
          <w:rFonts w:ascii="Arial" w:hAnsi="Arial" w:cs="Arial"/>
        </w:rPr>
        <w:t>This will be done initially during the orientation interview of new families and throughout the year as new information is available.</w:t>
      </w:r>
    </w:p>
    <w:p w:rsidR="00DC4D7E" w:rsidRDefault="00183010" w:rsidP="004A753F">
      <w:pPr>
        <w:numPr>
          <w:ilvl w:val="0"/>
          <w:numId w:val="18"/>
        </w:numPr>
        <w:spacing w:after="0" w:line="240" w:lineRule="auto"/>
        <w:jc w:val="both"/>
        <w:rPr>
          <w:rFonts w:ascii="Arial" w:hAnsi="Arial" w:cs="Arial"/>
        </w:rPr>
      </w:pPr>
      <w:r w:rsidRPr="00580706">
        <w:rPr>
          <w:rFonts w:ascii="Arial" w:hAnsi="Arial" w:cs="Arial"/>
          <w:b/>
        </w:rPr>
        <w:t>R</w:t>
      </w:r>
      <w:r w:rsidR="004E5F90">
        <w:rPr>
          <w:rFonts w:ascii="Arial" w:hAnsi="Arial" w:cs="Arial"/>
          <w:b/>
        </w:rPr>
        <w:t xml:space="preserve">egularly evaluate the outdoor environment to ensure maximum shade is available: </w:t>
      </w:r>
      <w:r w:rsidR="00D96CF7" w:rsidRPr="00580706">
        <w:rPr>
          <w:rFonts w:ascii="Arial" w:hAnsi="Arial" w:cs="Arial"/>
        </w:rPr>
        <w:t xml:space="preserve">All children will </w:t>
      </w:r>
      <w:r w:rsidRPr="00580706">
        <w:rPr>
          <w:rFonts w:ascii="Arial" w:hAnsi="Arial" w:cs="Arial"/>
        </w:rPr>
        <w:t>have access to permanent undercover shade structures throughout the day. Trees also provide shade in the garden and the amount of trees and shade is evaluated</w:t>
      </w:r>
      <w:r w:rsidRPr="00580706">
        <w:rPr>
          <w:rFonts w:ascii="Arial" w:hAnsi="Arial" w:cs="Arial"/>
          <w:b/>
        </w:rPr>
        <w:t xml:space="preserve"> </w:t>
      </w:r>
      <w:r w:rsidRPr="00580706">
        <w:rPr>
          <w:rFonts w:ascii="Arial" w:hAnsi="Arial" w:cs="Arial"/>
        </w:rPr>
        <w:t>regularly.</w:t>
      </w:r>
    </w:p>
    <w:p w:rsidR="00417D18" w:rsidRDefault="00417D18" w:rsidP="004A753F">
      <w:pPr>
        <w:numPr>
          <w:ilvl w:val="0"/>
          <w:numId w:val="18"/>
        </w:numPr>
        <w:spacing w:after="0" w:line="240" w:lineRule="auto"/>
        <w:jc w:val="both"/>
        <w:rPr>
          <w:rFonts w:ascii="Arial" w:hAnsi="Arial" w:cs="Arial"/>
        </w:rPr>
      </w:pPr>
      <w:r>
        <w:rPr>
          <w:rFonts w:ascii="Arial" w:hAnsi="Arial" w:cs="Arial"/>
          <w:b/>
        </w:rPr>
        <w:t>Code Red and Extreme Days then the service will be closed.</w:t>
      </w:r>
      <w:r>
        <w:rPr>
          <w:rFonts w:ascii="Arial" w:hAnsi="Arial" w:cs="Arial"/>
        </w:rPr>
        <w:t xml:space="preserve"> </w:t>
      </w:r>
    </w:p>
    <w:p w:rsidR="00CD51D0" w:rsidRDefault="00CD51D0" w:rsidP="00CD51D0">
      <w:pPr>
        <w:spacing w:after="0" w:line="240" w:lineRule="auto"/>
        <w:ind w:left="720"/>
        <w:jc w:val="both"/>
        <w:rPr>
          <w:rFonts w:ascii="Arial" w:hAnsi="Arial" w:cs="Arial"/>
        </w:rPr>
      </w:pPr>
    </w:p>
    <w:p w:rsidR="00292B9D" w:rsidRPr="00D61971" w:rsidRDefault="00D61971" w:rsidP="004A753F">
      <w:pPr>
        <w:pStyle w:val="Heading1"/>
        <w:jc w:val="both"/>
      </w:pPr>
      <w:bookmarkStart w:id="85" w:name="_Toc31192839"/>
      <w:r>
        <w:t>2</w:t>
      </w:r>
      <w:r w:rsidR="00FC2C94">
        <w:t>7</w:t>
      </w:r>
      <w:r>
        <w:t>.</w:t>
      </w:r>
      <w:r>
        <w:tab/>
      </w:r>
      <w:r w:rsidR="00292B9D" w:rsidRPr="00D61971">
        <w:t>F</w:t>
      </w:r>
      <w:r w:rsidR="00A305EF" w:rsidRPr="00D61971">
        <w:t>ood and Nutrition</w:t>
      </w:r>
      <w:bookmarkEnd w:id="85"/>
    </w:p>
    <w:p w:rsidR="005B5BD1" w:rsidRPr="005B5BD1" w:rsidRDefault="005B5BD1" w:rsidP="004A753F">
      <w:pPr>
        <w:autoSpaceDE w:val="0"/>
        <w:autoSpaceDN w:val="0"/>
        <w:adjustRightInd w:val="0"/>
        <w:spacing w:after="0" w:line="240" w:lineRule="auto"/>
        <w:jc w:val="both"/>
        <w:rPr>
          <w:rFonts w:ascii="Arial" w:hAnsi="Arial" w:cs="Arial"/>
        </w:rPr>
      </w:pPr>
    </w:p>
    <w:p w:rsidR="00292B9D" w:rsidRPr="00580706" w:rsidRDefault="0024696D" w:rsidP="004A753F">
      <w:pPr>
        <w:spacing w:line="240" w:lineRule="auto"/>
        <w:jc w:val="both"/>
        <w:rPr>
          <w:rFonts w:ascii="Arial" w:hAnsi="Arial" w:cs="Arial"/>
        </w:rPr>
      </w:pPr>
      <w:r>
        <w:rPr>
          <w:rFonts w:ascii="Arial" w:hAnsi="Arial" w:cs="Arial"/>
        </w:rPr>
        <w:t>UBC</w:t>
      </w:r>
      <w:r w:rsidR="00417D18">
        <w:rPr>
          <w:rFonts w:ascii="Arial" w:hAnsi="Arial" w:cs="Arial"/>
        </w:rPr>
        <w:t xml:space="preserve"> ELC</w:t>
      </w:r>
      <w:r w:rsidR="00333004">
        <w:rPr>
          <w:rFonts w:ascii="Arial" w:hAnsi="Arial" w:cs="Arial"/>
        </w:rPr>
        <w:t xml:space="preserve"> endeavour to promote a </w:t>
      </w:r>
      <w:r w:rsidR="00292B9D" w:rsidRPr="00580706">
        <w:rPr>
          <w:rFonts w:ascii="Arial" w:hAnsi="Arial" w:cs="Arial"/>
        </w:rPr>
        <w:t>nut</w:t>
      </w:r>
      <w:r w:rsidR="006D6BB6">
        <w:rPr>
          <w:rFonts w:ascii="Arial" w:hAnsi="Arial" w:cs="Arial"/>
        </w:rPr>
        <w:t xml:space="preserve"> </w:t>
      </w:r>
      <w:r w:rsidR="00292B9D" w:rsidRPr="00580706">
        <w:rPr>
          <w:rFonts w:ascii="Arial" w:hAnsi="Arial" w:cs="Arial"/>
        </w:rPr>
        <w:t xml:space="preserve">free </w:t>
      </w:r>
      <w:r w:rsidR="005B5BD1">
        <w:rPr>
          <w:rFonts w:ascii="Arial" w:hAnsi="Arial" w:cs="Arial"/>
        </w:rPr>
        <w:t xml:space="preserve">service. </w:t>
      </w:r>
    </w:p>
    <w:p w:rsidR="00292B9D" w:rsidRPr="00580706" w:rsidRDefault="00292B9D" w:rsidP="004A753F">
      <w:pPr>
        <w:spacing w:line="240" w:lineRule="auto"/>
        <w:jc w:val="both"/>
        <w:rPr>
          <w:rFonts w:ascii="Arial" w:hAnsi="Arial" w:cs="Arial"/>
        </w:rPr>
      </w:pPr>
      <w:r w:rsidRPr="00580706">
        <w:rPr>
          <w:rFonts w:ascii="Arial" w:hAnsi="Arial" w:cs="Arial"/>
        </w:rPr>
        <w:t>Written i</w:t>
      </w:r>
      <w:r w:rsidR="000B2011" w:rsidRPr="00580706">
        <w:rPr>
          <w:rFonts w:ascii="Arial" w:hAnsi="Arial" w:cs="Arial"/>
        </w:rPr>
        <w:t>nformation from your child’s pae</w:t>
      </w:r>
      <w:r w:rsidRPr="00580706">
        <w:rPr>
          <w:rFonts w:ascii="Arial" w:hAnsi="Arial" w:cs="Arial"/>
        </w:rPr>
        <w:t>diatrician/doctor is required outlining all aspects of any food intolerance or allergies that your child may have. This must include the history, a list of foods, signs and symptoms of any type of reaction and a health plan in the event of an allergic reaction. A copy of this i</w:t>
      </w:r>
      <w:r w:rsidR="005B5BD1">
        <w:rPr>
          <w:rFonts w:ascii="Arial" w:hAnsi="Arial" w:cs="Arial"/>
        </w:rPr>
        <w:t>s retained with your child’s</w:t>
      </w:r>
      <w:r w:rsidRPr="00580706">
        <w:rPr>
          <w:rFonts w:ascii="Arial" w:hAnsi="Arial" w:cs="Arial"/>
        </w:rPr>
        <w:t xml:space="preserve"> records</w:t>
      </w:r>
      <w:r w:rsidR="00E517E6">
        <w:rPr>
          <w:rFonts w:ascii="Arial" w:hAnsi="Arial" w:cs="Arial"/>
        </w:rPr>
        <w:t>.</w:t>
      </w:r>
    </w:p>
    <w:p w:rsidR="00292B9D" w:rsidRPr="00580706" w:rsidRDefault="00292B9D" w:rsidP="004A753F">
      <w:pPr>
        <w:spacing w:line="240" w:lineRule="auto"/>
        <w:jc w:val="both"/>
        <w:rPr>
          <w:rFonts w:ascii="Arial" w:hAnsi="Arial" w:cs="Arial"/>
        </w:rPr>
      </w:pPr>
      <w:r w:rsidRPr="00580706">
        <w:rPr>
          <w:rFonts w:ascii="Arial" w:hAnsi="Arial" w:cs="Arial"/>
        </w:rPr>
        <w:t>Cultural and religious dietary requirements must be made in writing when en</w:t>
      </w:r>
      <w:r w:rsidR="005B5BD1">
        <w:rPr>
          <w:rFonts w:ascii="Arial" w:hAnsi="Arial" w:cs="Arial"/>
        </w:rPr>
        <w:t>rolling your child at the service</w:t>
      </w:r>
      <w:r w:rsidRPr="00580706">
        <w:rPr>
          <w:rFonts w:ascii="Arial" w:hAnsi="Arial" w:cs="Arial"/>
        </w:rPr>
        <w:t xml:space="preserve">. Please consult with the </w:t>
      </w:r>
      <w:r w:rsidR="00333004">
        <w:rPr>
          <w:rFonts w:ascii="Arial" w:hAnsi="Arial" w:cs="Arial"/>
        </w:rPr>
        <w:t>Director</w:t>
      </w:r>
      <w:r w:rsidRPr="00580706">
        <w:rPr>
          <w:rFonts w:ascii="Arial" w:hAnsi="Arial" w:cs="Arial"/>
        </w:rPr>
        <w:t xml:space="preserve"> regarding any specific requirements that you may have and you requirements will be accommodated where possible.</w:t>
      </w:r>
    </w:p>
    <w:p w:rsidR="00E517E6" w:rsidRPr="00580706" w:rsidRDefault="005B5BD1" w:rsidP="004A753F">
      <w:pPr>
        <w:spacing w:line="240" w:lineRule="auto"/>
        <w:jc w:val="both"/>
        <w:rPr>
          <w:rFonts w:ascii="Arial" w:hAnsi="Arial" w:cs="Arial"/>
        </w:rPr>
      </w:pPr>
      <w:r>
        <w:rPr>
          <w:rFonts w:ascii="Arial" w:hAnsi="Arial" w:cs="Arial"/>
        </w:rPr>
        <w:t>Children are fully supervised during times that children are eating and</w:t>
      </w:r>
      <w:r w:rsidR="00292B9D" w:rsidRPr="00580706">
        <w:rPr>
          <w:rFonts w:ascii="Arial" w:hAnsi="Arial" w:cs="Arial"/>
        </w:rPr>
        <w:t xml:space="preserve"> </w:t>
      </w:r>
      <w:r w:rsidR="00333004">
        <w:rPr>
          <w:rFonts w:ascii="Arial" w:hAnsi="Arial" w:cs="Arial"/>
        </w:rPr>
        <w:t>educators</w:t>
      </w:r>
      <w:r w:rsidR="00292B9D" w:rsidRPr="00580706">
        <w:rPr>
          <w:rFonts w:ascii="Arial" w:hAnsi="Arial" w:cs="Arial"/>
        </w:rPr>
        <w:t xml:space="preserve"> role model </w:t>
      </w:r>
      <w:r>
        <w:rPr>
          <w:rFonts w:ascii="Arial" w:hAnsi="Arial" w:cs="Arial"/>
        </w:rPr>
        <w:t xml:space="preserve">and re-enforce appropriate behaviour during children </w:t>
      </w:r>
      <w:r w:rsidR="00292B9D" w:rsidRPr="00580706">
        <w:rPr>
          <w:rFonts w:ascii="Arial" w:hAnsi="Arial" w:cs="Arial"/>
        </w:rPr>
        <w:t>eating, discuss foods and promote healthy eating and teeth care.</w:t>
      </w:r>
    </w:p>
    <w:p w:rsidR="00292B9D" w:rsidRPr="00D61971" w:rsidRDefault="00D61971" w:rsidP="004A753F">
      <w:pPr>
        <w:pStyle w:val="Heading2"/>
        <w:jc w:val="both"/>
      </w:pPr>
      <w:bookmarkStart w:id="86" w:name="_Toc31192840"/>
      <w:r w:rsidRPr="00D61971">
        <w:t>2</w:t>
      </w:r>
      <w:r w:rsidR="00FC2C94">
        <w:t>7</w:t>
      </w:r>
      <w:r w:rsidRPr="00D61971">
        <w:t>.1</w:t>
      </w:r>
      <w:r w:rsidRPr="00D61971">
        <w:tab/>
      </w:r>
      <w:r w:rsidR="00912266" w:rsidRPr="00D61971">
        <w:t>Food from</w:t>
      </w:r>
      <w:r w:rsidR="00A305EF" w:rsidRPr="00D61971">
        <w:t xml:space="preserve"> Home</w:t>
      </w:r>
      <w:bookmarkEnd w:id="86"/>
    </w:p>
    <w:p w:rsidR="00292B9D" w:rsidRDefault="0009058D" w:rsidP="004A753F">
      <w:pPr>
        <w:spacing w:line="240" w:lineRule="auto"/>
        <w:jc w:val="both"/>
        <w:rPr>
          <w:rFonts w:ascii="Arial" w:hAnsi="Arial" w:cs="Arial"/>
        </w:rPr>
      </w:pPr>
      <w:r>
        <w:rPr>
          <w:rFonts w:ascii="Arial" w:hAnsi="Arial" w:cs="Arial"/>
        </w:rPr>
        <w:t xml:space="preserve">Any food brought into the service for the purpose of sharing with other children, must be </w:t>
      </w:r>
      <w:r w:rsidRPr="00116656">
        <w:rPr>
          <w:rFonts w:ascii="Arial" w:hAnsi="Arial" w:cs="Arial"/>
          <w:b/>
        </w:rPr>
        <w:t>NUT FREE</w:t>
      </w:r>
      <w:r>
        <w:rPr>
          <w:rFonts w:ascii="Arial" w:hAnsi="Arial" w:cs="Arial"/>
          <w:b/>
        </w:rPr>
        <w:t>,</w:t>
      </w:r>
      <w:r>
        <w:rPr>
          <w:rFonts w:ascii="Arial" w:hAnsi="Arial" w:cs="Arial"/>
        </w:rPr>
        <w:t xml:space="preserve"> clearly labelled and a list </w:t>
      </w:r>
      <w:r w:rsidR="00333004">
        <w:rPr>
          <w:rFonts w:ascii="Arial" w:hAnsi="Arial" w:cs="Arial"/>
        </w:rPr>
        <w:t>of ingredients must be provided</w:t>
      </w:r>
      <w:r w:rsidR="00417D18">
        <w:rPr>
          <w:rFonts w:ascii="Arial" w:hAnsi="Arial" w:cs="Arial"/>
        </w:rPr>
        <w:t xml:space="preserve">. </w:t>
      </w:r>
      <w:r w:rsidR="00333004">
        <w:rPr>
          <w:rFonts w:ascii="Arial" w:hAnsi="Arial" w:cs="Arial"/>
        </w:rPr>
        <w:t>Any food coming in</w:t>
      </w:r>
      <w:r w:rsidR="000D46D6">
        <w:rPr>
          <w:rFonts w:ascii="Arial" w:hAnsi="Arial" w:cs="Arial"/>
        </w:rPr>
        <w:t>to</w:t>
      </w:r>
      <w:r w:rsidR="00333004">
        <w:rPr>
          <w:rFonts w:ascii="Arial" w:hAnsi="Arial" w:cs="Arial"/>
        </w:rPr>
        <w:t xml:space="preserve"> the </w:t>
      </w:r>
      <w:r w:rsidR="0024696D">
        <w:rPr>
          <w:rFonts w:ascii="Arial" w:hAnsi="Arial" w:cs="Arial"/>
        </w:rPr>
        <w:t>centre</w:t>
      </w:r>
      <w:r w:rsidR="00333004">
        <w:rPr>
          <w:rFonts w:ascii="Arial" w:hAnsi="Arial" w:cs="Arial"/>
        </w:rPr>
        <w:t xml:space="preserve"> must be given to an educator a</w:t>
      </w:r>
      <w:r w:rsidR="00791540">
        <w:rPr>
          <w:rFonts w:ascii="Arial" w:hAnsi="Arial" w:cs="Arial"/>
        </w:rPr>
        <w:t xml:space="preserve">nd not left in the child’s bag. A fridge is available for families to put their child’s lunch in. </w:t>
      </w:r>
      <w:r w:rsidR="00292B9D" w:rsidRPr="003D0B8B">
        <w:rPr>
          <w:rFonts w:ascii="Arial" w:hAnsi="Arial" w:cs="Arial"/>
        </w:rPr>
        <w:t>There are</w:t>
      </w:r>
      <w:r w:rsidR="00320050" w:rsidRPr="003D0B8B">
        <w:rPr>
          <w:rFonts w:ascii="Arial" w:hAnsi="Arial" w:cs="Arial"/>
        </w:rPr>
        <w:t xml:space="preserve"> children and </w:t>
      </w:r>
      <w:r w:rsidR="00333004">
        <w:rPr>
          <w:rFonts w:ascii="Arial" w:hAnsi="Arial" w:cs="Arial"/>
        </w:rPr>
        <w:t xml:space="preserve">educators </w:t>
      </w:r>
      <w:r w:rsidR="00320050" w:rsidRPr="003D0B8B">
        <w:rPr>
          <w:rFonts w:ascii="Arial" w:hAnsi="Arial" w:cs="Arial"/>
        </w:rPr>
        <w:t xml:space="preserve">who may be </w:t>
      </w:r>
      <w:r w:rsidR="00292B9D" w:rsidRPr="003D0B8B">
        <w:rPr>
          <w:rFonts w:ascii="Arial" w:hAnsi="Arial" w:cs="Arial"/>
        </w:rPr>
        <w:t xml:space="preserve">allergic to a variety of food items and coming into contact with these foods poses a serious threat to their health. </w:t>
      </w:r>
    </w:p>
    <w:p w:rsidR="00333004" w:rsidRDefault="0001545D" w:rsidP="004A753F">
      <w:pPr>
        <w:spacing w:line="240" w:lineRule="auto"/>
        <w:jc w:val="both"/>
        <w:rPr>
          <w:rFonts w:ascii="Arial" w:hAnsi="Arial" w:cs="Arial"/>
        </w:rPr>
      </w:pPr>
      <w:r>
        <w:rPr>
          <w:rFonts w:ascii="Arial" w:hAnsi="Arial" w:cs="Arial"/>
        </w:rPr>
        <w:t>Any food that is</w:t>
      </w:r>
      <w:r w:rsidR="00333004">
        <w:rPr>
          <w:rFonts w:ascii="Arial" w:hAnsi="Arial" w:cs="Arial"/>
        </w:rPr>
        <w:t xml:space="preserve"> prepared </w:t>
      </w:r>
      <w:r>
        <w:rPr>
          <w:rFonts w:ascii="Arial" w:hAnsi="Arial" w:cs="Arial"/>
        </w:rPr>
        <w:t xml:space="preserve">is </w:t>
      </w:r>
      <w:r w:rsidR="00333004">
        <w:rPr>
          <w:rFonts w:ascii="Arial" w:hAnsi="Arial" w:cs="Arial"/>
        </w:rPr>
        <w:t xml:space="preserve">fresh each day by a person deemed to have adequate knowledge in relation to food handling requirements. </w:t>
      </w:r>
    </w:p>
    <w:p w:rsidR="00C64437" w:rsidRDefault="0024696D" w:rsidP="00C64437">
      <w:pPr>
        <w:spacing w:line="240" w:lineRule="auto"/>
        <w:rPr>
          <w:rFonts w:ascii="Arial" w:hAnsi="Arial" w:cs="Arial"/>
        </w:rPr>
      </w:pPr>
      <w:r>
        <w:rPr>
          <w:rFonts w:ascii="Arial" w:hAnsi="Arial" w:cs="Arial"/>
        </w:rPr>
        <w:t>At UBC</w:t>
      </w:r>
      <w:r w:rsidR="00C64437">
        <w:rPr>
          <w:rFonts w:ascii="Arial" w:hAnsi="Arial" w:cs="Arial"/>
        </w:rPr>
        <w:t xml:space="preserve"> ELC, we promote healthy eating as outlined by the National Dietary and Medical Research Council (NDMRC), which can be found at: </w:t>
      </w:r>
      <w:hyperlink r:id="rId20" w:history="1">
        <w:r w:rsidR="00C64437" w:rsidRPr="00F22765">
          <w:rPr>
            <w:rStyle w:val="Hyperlink"/>
            <w:rFonts w:ascii="Arial" w:hAnsi="Arial" w:cs="Arial"/>
          </w:rPr>
          <w:t>https://www.nhmrc.gov.au/_files_nhmrc/publications/attachments/n55f_children_brochure.pdf</w:t>
        </w:r>
      </w:hyperlink>
      <w:r w:rsidR="00C64437">
        <w:rPr>
          <w:rFonts w:ascii="Arial" w:hAnsi="Arial" w:cs="Arial"/>
        </w:rPr>
        <w:t xml:space="preserve"> </w:t>
      </w:r>
    </w:p>
    <w:p w:rsidR="00C64437" w:rsidRDefault="00C64437" w:rsidP="00C64437">
      <w:pPr>
        <w:spacing w:line="240" w:lineRule="auto"/>
        <w:rPr>
          <w:rFonts w:ascii="Arial" w:hAnsi="Arial" w:cs="Arial"/>
        </w:rPr>
      </w:pPr>
      <w:r>
        <w:rPr>
          <w:rFonts w:ascii="Arial" w:hAnsi="Arial" w:cs="Arial"/>
        </w:rPr>
        <w:lastRenderedPageBreak/>
        <w:t>We also promote and follow Get and Grow, which is a government initiative to tackle obesity and get children active. The family brochure can be found at:</w:t>
      </w:r>
    </w:p>
    <w:p w:rsidR="00C64437" w:rsidRPr="003D0B8B" w:rsidRDefault="006846E2" w:rsidP="00C64437">
      <w:pPr>
        <w:spacing w:line="240" w:lineRule="auto"/>
        <w:rPr>
          <w:rFonts w:ascii="Arial" w:hAnsi="Arial" w:cs="Arial"/>
        </w:rPr>
      </w:pPr>
      <w:hyperlink r:id="rId21" w:history="1">
        <w:r w:rsidR="00C64437" w:rsidRPr="00F22765">
          <w:rPr>
            <w:rStyle w:val="Hyperlink"/>
            <w:rFonts w:ascii="Arial" w:hAnsi="Arial" w:cs="Arial"/>
          </w:rPr>
          <w:t>http://www.health.gov.au/internet/main/publishing.nsf/Content/F5698F4E9CB73B94CA257BF000217BF6/$File/HEPA%20-%20B5%20Book%20-%20Family%20Book_LR.pdf</w:t>
        </w:r>
      </w:hyperlink>
      <w:r w:rsidR="00C64437">
        <w:rPr>
          <w:rFonts w:ascii="Arial" w:hAnsi="Arial" w:cs="Arial"/>
        </w:rPr>
        <w:t xml:space="preserve"> </w:t>
      </w:r>
    </w:p>
    <w:p w:rsidR="00292B9D" w:rsidRPr="00320050" w:rsidRDefault="00624898" w:rsidP="004A753F">
      <w:pPr>
        <w:pStyle w:val="Heading1"/>
        <w:jc w:val="both"/>
      </w:pPr>
      <w:bookmarkStart w:id="87" w:name="_Toc31192841"/>
      <w:r w:rsidRPr="00320050">
        <w:t>2</w:t>
      </w:r>
      <w:r w:rsidR="00FC2C94">
        <w:t>8</w:t>
      </w:r>
      <w:r w:rsidR="00D61971">
        <w:t>.</w:t>
      </w:r>
      <w:r w:rsidR="00D61971">
        <w:tab/>
      </w:r>
      <w:r w:rsidR="00A305EF">
        <w:t>Birthday Celebrations</w:t>
      </w:r>
      <w:bookmarkEnd w:id="87"/>
    </w:p>
    <w:p w:rsidR="00292B9D" w:rsidRPr="005F2F7A" w:rsidRDefault="00292B9D" w:rsidP="004A753F">
      <w:pPr>
        <w:spacing w:line="240" w:lineRule="auto"/>
        <w:jc w:val="both"/>
        <w:rPr>
          <w:rFonts w:ascii="Arial" w:hAnsi="Arial" w:cs="Arial"/>
        </w:rPr>
      </w:pPr>
      <w:r w:rsidRPr="005F2F7A">
        <w:rPr>
          <w:rFonts w:ascii="Arial" w:hAnsi="Arial" w:cs="Arial"/>
        </w:rPr>
        <w:t xml:space="preserve">Children’s birthdays are an exciting time for all and we enjoy celebrating the child’s special day with them. </w:t>
      </w:r>
      <w:r w:rsidR="00333004" w:rsidRPr="005F2F7A">
        <w:rPr>
          <w:rFonts w:ascii="Arial" w:hAnsi="Arial" w:cs="Arial"/>
        </w:rPr>
        <w:t xml:space="preserve">If </w:t>
      </w:r>
      <w:r w:rsidR="005F2F7A" w:rsidRPr="005F2F7A">
        <w:rPr>
          <w:rFonts w:ascii="Arial" w:hAnsi="Arial" w:cs="Arial"/>
        </w:rPr>
        <w:t>parents would</w:t>
      </w:r>
      <w:r w:rsidR="00333004" w:rsidRPr="005F2F7A">
        <w:rPr>
          <w:rFonts w:ascii="Arial" w:hAnsi="Arial" w:cs="Arial"/>
        </w:rPr>
        <w:t xml:space="preserve"> like to bring in </w:t>
      </w:r>
      <w:r w:rsidRPr="005F2F7A">
        <w:rPr>
          <w:rFonts w:ascii="Arial" w:hAnsi="Arial" w:cs="Arial"/>
        </w:rPr>
        <w:t>lolly bags, toys and balloons to share w</w:t>
      </w:r>
      <w:r w:rsidR="0074378A" w:rsidRPr="005F2F7A">
        <w:rPr>
          <w:rFonts w:ascii="Arial" w:hAnsi="Arial" w:cs="Arial"/>
        </w:rPr>
        <w:t>ith other children at the service</w:t>
      </w:r>
      <w:r w:rsidR="00333004" w:rsidRPr="005F2F7A">
        <w:rPr>
          <w:rFonts w:ascii="Arial" w:hAnsi="Arial" w:cs="Arial"/>
        </w:rPr>
        <w:t xml:space="preserve"> on your child’s birthday they are encouraged to check with the director first before doing so. </w:t>
      </w:r>
      <w:r w:rsidRPr="005F2F7A">
        <w:rPr>
          <w:rFonts w:ascii="Arial" w:hAnsi="Arial" w:cs="Arial"/>
        </w:rPr>
        <w:t xml:space="preserve"> </w:t>
      </w:r>
    </w:p>
    <w:p w:rsidR="00261A44" w:rsidRPr="005F2F7A" w:rsidRDefault="00292B9D" w:rsidP="004A753F">
      <w:pPr>
        <w:spacing w:line="240" w:lineRule="auto"/>
        <w:jc w:val="both"/>
        <w:rPr>
          <w:rFonts w:ascii="Arial" w:hAnsi="Arial" w:cs="Arial"/>
        </w:rPr>
      </w:pPr>
      <w:r w:rsidRPr="005F2F7A">
        <w:rPr>
          <w:rFonts w:ascii="Arial" w:hAnsi="Arial" w:cs="Arial"/>
        </w:rPr>
        <w:t xml:space="preserve">Due to strict food regulations parents </w:t>
      </w:r>
      <w:r w:rsidR="00333004" w:rsidRPr="005F2F7A">
        <w:rPr>
          <w:rFonts w:ascii="Arial" w:hAnsi="Arial" w:cs="Arial"/>
        </w:rPr>
        <w:t xml:space="preserve">can bring in a cake </w:t>
      </w:r>
      <w:r w:rsidR="00791540">
        <w:rPr>
          <w:rFonts w:ascii="Arial" w:hAnsi="Arial" w:cs="Arial"/>
        </w:rPr>
        <w:t>as long as allergies are taken into consideration and a list of ingredients is displayed</w:t>
      </w:r>
      <w:r w:rsidR="00333004" w:rsidRPr="005F2F7A">
        <w:rPr>
          <w:rFonts w:ascii="Arial" w:hAnsi="Arial" w:cs="Arial"/>
        </w:rPr>
        <w:t xml:space="preserve">. </w:t>
      </w:r>
    </w:p>
    <w:p w:rsidR="00292B9D" w:rsidRPr="00D61971" w:rsidRDefault="00D61971" w:rsidP="004A753F">
      <w:pPr>
        <w:pStyle w:val="Heading1"/>
        <w:jc w:val="both"/>
      </w:pPr>
      <w:bookmarkStart w:id="88" w:name="_Toc31192842"/>
      <w:r>
        <w:t>2</w:t>
      </w:r>
      <w:r w:rsidR="00FC2C94">
        <w:t>9</w:t>
      </w:r>
      <w:r>
        <w:t>.</w:t>
      </w:r>
      <w:r>
        <w:tab/>
      </w:r>
      <w:r w:rsidR="00912266" w:rsidRPr="00D61971">
        <w:t>Dental Health</w:t>
      </w:r>
      <w:bookmarkEnd w:id="88"/>
    </w:p>
    <w:p w:rsidR="000B2011" w:rsidRPr="00580706" w:rsidRDefault="0074378A" w:rsidP="004A753F">
      <w:pPr>
        <w:spacing w:line="240" w:lineRule="auto"/>
        <w:jc w:val="both"/>
        <w:rPr>
          <w:rFonts w:ascii="Arial" w:hAnsi="Arial" w:cs="Arial"/>
        </w:rPr>
      </w:pPr>
      <w:r>
        <w:rPr>
          <w:rFonts w:ascii="Arial" w:hAnsi="Arial" w:cs="Arial"/>
        </w:rPr>
        <w:t xml:space="preserve">The service </w:t>
      </w:r>
      <w:r w:rsidR="000B2011" w:rsidRPr="00580706">
        <w:rPr>
          <w:rFonts w:ascii="Arial" w:hAnsi="Arial" w:cs="Arial"/>
        </w:rPr>
        <w:t>actively incorporates the Eat Well, Drink Well, Clean Well, Play Well, Stay Well initiative from Dental Health Services Victoria:</w:t>
      </w:r>
    </w:p>
    <w:p w:rsidR="000B2011" w:rsidRPr="00580706" w:rsidRDefault="000B2011" w:rsidP="004A753F">
      <w:pPr>
        <w:autoSpaceDE w:val="0"/>
        <w:autoSpaceDN w:val="0"/>
        <w:adjustRightInd w:val="0"/>
        <w:spacing w:after="0" w:line="240" w:lineRule="auto"/>
        <w:jc w:val="both"/>
        <w:rPr>
          <w:rFonts w:ascii="Arial" w:hAnsi="Arial" w:cs="Arial"/>
        </w:rPr>
      </w:pPr>
      <w:r w:rsidRPr="00580706">
        <w:rPr>
          <w:rFonts w:ascii="Arial" w:hAnsi="Arial" w:cs="Arial"/>
          <w:b/>
        </w:rPr>
        <w:t>E</w:t>
      </w:r>
      <w:r w:rsidR="003D0B8B">
        <w:rPr>
          <w:rFonts w:ascii="Arial" w:hAnsi="Arial" w:cs="Arial"/>
          <w:b/>
        </w:rPr>
        <w:t>at well</w:t>
      </w:r>
      <w:r w:rsidRPr="00580706">
        <w:rPr>
          <w:rFonts w:ascii="Arial" w:hAnsi="Arial" w:cs="Arial"/>
          <w:b/>
        </w:rPr>
        <w:t>:</w:t>
      </w:r>
      <w:r w:rsidRPr="00580706">
        <w:rPr>
          <w:rFonts w:ascii="Arial" w:hAnsi="Arial" w:cs="Arial"/>
        </w:rPr>
        <w:t xml:space="preserve"> Encourage healthy eating for all children. Our menus promote a balanced diet, which helps keep the mouths and teeth of children healthy. </w:t>
      </w:r>
    </w:p>
    <w:p w:rsidR="000B2011" w:rsidRPr="00580706" w:rsidRDefault="000B2011" w:rsidP="004A753F">
      <w:pPr>
        <w:autoSpaceDE w:val="0"/>
        <w:autoSpaceDN w:val="0"/>
        <w:adjustRightInd w:val="0"/>
        <w:spacing w:after="0" w:line="240" w:lineRule="auto"/>
        <w:jc w:val="both"/>
        <w:rPr>
          <w:rFonts w:ascii="Arial" w:hAnsi="Arial" w:cs="Arial"/>
        </w:rPr>
      </w:pPr>
    </w:p>
    <w:p w:rsidR="000B2011" w:rsidRPr="00580706" w:rsidRDefault="003D0B8B" w:rsidP="004A753F">
      <w:pPr>
        <w:autoSpaceDE w:val="0"/>
        <w:autoSpaceDN w:val="0"/>
        <w:adjustRightInd w:val="0"/>
        <w:spacing w:after="0" w:line="240" w:lineRule="auto"/>
        <w:jc w:val="both"/>
        <w:rPr>
          <w:rFonts w:ascii="Arial" w:hAnsi="Arial" w:cs="Arial"/>
        </w:rPr>
      </w:pPr>
      <w:r>
        <w:rPr>
          <w:rFonts w:ascii="Arial" w:hAnsi="Arial" w:cs="Arial"/>
          <w:b/>
          <w:bCs/>
        </w:rPr>
        <w:t>Drink well</w:t>
      </w:r>
      <w:r w:rsidR="000B2011" w:rsidRPr="00580706">
        <w:rPr>
          <w:rFonts w:ascii="Arial" w:hAnsi="Arial" w:cs="Arial"/>
          <w:b/>
          <w:bCs/>
        </w:rPr>
        <w:t xml:space="preserve">: </w:t>
      </w:r>
      <w:r w:rsidR="000B2011" w:rsidRPr="00580706">
        <w:rPr>
          <w:rFonts w:ascii="Arial" w:hAnsi="Arial" w:cs="Arial"/>
          <w:bCs/>
        </w:rPr>
        <w:t xml:space="preserve">Water and milk are the only drinks served at the service. </w:t>
      </w:r>
      <w:r w:rsidR="000B2011" w:rsidRPr="00580706">
        <w:rPr>
          <w:rFonts w:ascii="Arial" w:hAnsi="Arial" w:cs="Arial"/>
        </w:rPr>
        <w:t xml:space="preserve">Water is readily available at all </w:t>
      </w:r>
      <w:r w:rsidR="0074378A">
        <w:rPr>
          <w:rFonts w:ascii="Arial" w:hAnsi="Arial" w:cs="Arial"/>
        </w:rPr>
        <w:t>times.</w:t>
      </w:r>
    </w:p>
    <w:p w:rsidR="000B2011" w:rsidRPr="00580706" w:rsidRDefault="000B2011" w:rsidP="004A753F">
      <w:pPr>
        <w:autoSpaceDE w:val="0"/>
        <w:autoSpaceDN w:val="0"/>
        <w:adjustRightInd w:val="0"/>
        <w:spacing w:after="0" w:line="240" w:lineRule="auto"/>
        <w:jc w:val="both"/>
        <w:rPr>
          <w:rFonts w:ascii="Arial" w:hAnsi="Arial" w:cs="Arial"/>
          <w:b/>
          <w:bCs/>
        </w:rPr>
      </w:pPr>
    </w:p>
    <w:p w:rsidR="000B2011" w:rsidRPr="00580706" w:rsidRDefault="000B2011" w:rsidP="004A753F">
      <w:pPr>
        <w:autoSpaceDE w:val="0"/>
        <w:autoSpaceDN w:val="0"/>
        <w:adjustRightInd w:val="0"/>
        <w:spacing w:after="0" w:line="240" w:lineRule="auto"/>
        <w:jc w:val="both"/>
        <w:rPr>
          <w:rFonts w:ascii="Arial" w:hAnsi="Arial" w:cs="Arial"/>
        </w:rPr>
      </w:pPr>
      <w:r w:rsidRPr="00580706">
        <w:rPr>
          <w:rFonts w:ascii="Arial" w:hAnsi="Arial" w:cs="Arial"/>
          <w:b/>
          <w:bCs/>
        </w:rPr>
        <w:t>C</w:t>
      </w:r>
      <w:r w:rsidR="00C05BA6">
        <w:rPr>
          <w:rFonts w:ascii="Arial" w:hAnsi="Arial" w:cs="Arial"/>
          <w:b/>
          <w:bCs/>
        </w:rPr>
        <w:t>lean well</w:t>
      </w:r>
      <w:r w:rsidRPr="00580706">
        <w:rPr>
          <w:rFonts w:ascii="Arial" w:hAnsi="Arial" w:cs="Arial"/>
          <w:b/>
          <w:bCs/>
        </w:rPr>
        <w:t xml:space="preserve">: </w:t>
      </w:r>
      <w:r w:rsidRPr="00580706">
        <w:rPr>
          <w:rFonts w:ascii="Arial" w:hAnsi="Arial" w:cs="Arial"/>
        </w:rPr>
        <w:t xml:space="preserve">Information will be provided to families on good oral hygiene and tooth brushing. Information on teeth brushing technique will be laminated and displayed for all families. </w:t>
      </w:r>
    </w:p>
    <w:p w:rsidR="000B2011" w:rsidRPr="00580706" w:rsidRDefault="000B2011" w:rsidP="004A753F">
      <w:pPr>
        <w:autoSpaceDE w:val="0"/>
        <w:autoSpaceDN w:val="0"/>
        <w:adjustRightInd w:val="0"/>
        <w:spacing w:after="0" w:line="240" w:lineRule="auto"/>
        <w:jc w:val="both"/>
        <w:rPr>
          <w:rFonts w:ascii="Arial" w:hAnsi="Arial" w:cs="Arial"/>
          <w:b/>
          <w:bCs/>
        </w:rPr>
      </w:pPr>
    </w:p>
    <w:p w:rsidR="000B2011" w:rsidRPr="00580706" w:rsidRDefault="000B2011" w:rsidP="004A753F">
      <w:pPr>
        <w:autoSpaceDE w:val="0"/>
        <w:autoSpaceDN w:val="0"/>
        <w:adjustRightInd w:val="0"/>
        <w:spacing w:after="0" w:line="240" w:lineRule="auto"/>
        <w:jc w:val="both"/>
        <w:rPr>
          <w:rFonts w:ascii="Arial" w:hAnsi="Arial" w:cs="Arial"/>
        </w:rPr>
      </w:pPr>
      <w:r w:rsidRPr="00580706">
        <w:rPr>
          <w:rFonts w:ascii="Arial" w:hAnsi="Arial" w:cs="Arial"/>
          <w:b/>
        </w:rPr>
        <w:t>P</w:t>
      </w:r>
      <w:r w:rsidR="00C05BA6">
        <w:rPr>
          <w:rFonts w:ascii="Arial" w:hAnsi="Arial" w:cs="Arial"/>
          <w:b/>
        </w:rPr>
        <w:t>lay well</w:t>
      </w:r>
      <w:r w:rsidRPr="00580706">
        <w:rPr>
          <w:rFonts w:ascii="Arial" w:hAnsi="Arial" w:cs="Arial"/>
          <w:b/>
        </w:rPr>
        <w:t xml:space="preserve">: </w:t>
      </w:r>
      <w:r w:rsidRPr="00580706">
        <w:rPr>
          <w:rFonts w:ascii="Arial" w:hAnsi="Arial" w:cs="Arial"/>
        </w:rPr>
        <w:t xml:space="preserve">Families and staff will have access to practical information outlining first aid action following damage to young teeth.  </w:t>
      </w:r>
    </w:p>
    <w:p w:rsidR="000B2011" w:rsidRPr="00580706" w:rsidRDefault="000B2011" w:rsidP="004A753F">
      <w:pPr>
        <w:autoSpaceDE w:val="0"/>
        <w:autoSpaceDN w:val="0"/>
        <w:adjustRightInd w:val="0"/>
        <w:spacing w:after="0" w:line="240" w:lineRule="auto"/>
        <w:jc w:val="both"/>
        <w:rPr>
          <w:rFonts w:ascii="Arial" w:hAnsi="Arial" w:cs="Arial"/>
        </w:rPr>
      </w:pPr>
    </w:p>
    <w:p w:rsidR="000B2011" w:rsidRPr="00580706" w:rsidRDefault="00C05BA6" w:rsidP="004A753F">
      <w:pPr>
        <w:autoSpaceDE w:val="0"/>
        <w:autoSpaceDN w:val="0"/>
        <w:adjustRightInd w:val="0"/>
        <w:spacing w:after="0" w:line="240" w:lineRule="auto"/>
        <w:jc w:val="both"/>
        <w:rPr>
          <w:rFonts w:ascii="Arial" w:hAnsi="Arial" w:cs="Arial"/>
        </w:rPr>
      </w:pPr>
      <w:r>
        <w:rPr>
          <w:rFonts w:ascii="Arial" w:hAnsi="Arial" w:cs="Arial"/>
          <w:b/>
        </w:rPr>
        <w:t>Stay well</w:t>
      </w:r>
      <w:r w:rsidR="000B2011" w:rsidRPr="00580706">
        <w:rPr>
          <w:rFonts w:ascii="Arial" w:hAnsi="Arial" w:cs="Arial"/>
          <w:b/>
        </w:rPr>
        <w:t xml:space="preserve">: </w:t>
      </w:r>
      <w:r w:rsidR="005F2F7A">
        <w:rPr>
          <w:rFonts w:ascii="Arial" w:hAnsi="Arial" w:cs="Arial"/>
        </w:rPr>
        <w:t xml:space="preserve">Educators </w:t>
      </w:r>
      <w:r w:rsidR="000B2011" w:rsidRPr="00580706">
        <w:rPr>
          <w:rFonts w:ascii="Arial" w:hAnsi="Arial" w:cs="Arial"/>
        </w:rPr>
        <w:t xml:space="preserve">actively promote regular </w:t>
      </w:r>
      <w:r w:rsidR="005F2F7A" w:rsidRPr="00580706">
        <w:rPr>
          <w:rFonts w:ascii="Arial" w:hAnsi="Arial" w:cs="Arial"/>
        </w:rPr>
        <w:t>check</w:t>
      </w:r>
      <w:r w:rsidR="005F2F7A">
        <w:rPr>
          <w:rFonts w:ascii="Arial" w:hAnsi="Arial" w:cs="Arial"/>
        </w:rPr>
        <w:t>-</w:t>
      </w:r>
      <w:r w:rsidR="005F2F7A" w:rsidRPr="00580706">
        <w:rPr>
          <w:rFonts w:ascii="Arial" w:hAnsi="Arial" w:cs="Arial"/>
        </w:rPr>
        <w:t>ups</w:t>
      </w:r>
      <w:r w:rsidR="000B2011" w:rsidRPr="00580706">
        <w:rPr>
          <w:rFonts w:ascii="Arial" w:hAnsi="Arial" w:cs="Arial"/>
        </w:rPr>
        <w:t xml:space="preserve"> with a qualified dentist. In addition, families will be provided with information about common dental treatments and practises affecting tooth development (thumb and finger sucking).</w:t>
      </w:r>
    </w:p>
    <w:p w:rsidR="00292B9D" w:rsidRPr="00D61971" w:rsidRDefault="00FC2C94" w:rsidP="004A753F">
      <w:pPr>
        <w:pStyle w:val="Heading1"/>
        <w:jc w:val="both"/>
      </w:pPr>
      <w:bookmarkStart w:id="89" w:name="_Toc31192843"/>
      <w:r>
        <w:t>30</w:t>
      </w:r>
      <w:r w:rsidR="00D61971">
        <w:t>.</w:t>
      </w:r>
      <w:r w:rsidR="00D61971">
        <w:tab/>
      </w:r>
      <w:r w:rsidR="00A305EF" w:rsidRPr="00D61971">
        <w:t>Food Safety</w:t>
      </w:r>
      <w:bookmarkEnd w:id="89"/>
    </w:p>
    <w:p w:rsidR="0074378A" w:rsidRDefault="008779C9" w:rsidP="004A753F">
      <w:pPr>
        <w:spacing w:line="240" w:lineRule="auto"/>
        <w:jc w:val="both"/>
        <w:rPr>
          <w:rFonts w:ascii="Arial" w:hAnsi="Arial" w:cs="Arial"/>
        </w:rPr>
      </w:pPr>
      <w:r>
        <w:rPr>
          <w:rFonts w:ascii="Arial" w:hAnsi="Arial" w:cs="Arial"/>
        </w:rPr>
        <w:t xml:space="preserve">Many of the educators at the service have their food handler’s certificate and there is generally one on site at all times. The director has her Food Handlers Supervisor Certificate as well to oversee educators and their practices. </w:t>
      </w:r>
    </w:p>
    <w:p w:rsidR="00795645" w:rsidRDefault="00795645" w:rsidP="004A753F">
      <w:pPr>
        <w:spacing w:line="240" w:lineRule="auto"/>
        <w:jc w:val="both"/>
        <w:rPr>
          <w:rFonts w:ascii="Arial" w:hAnsi="Arial" w:cs="Arial"/>
        </w:rPr>
      </w:pPr>
      <w:r>
        <w:rPr>
          <w:rFonts w:ascii="Arial" w:hAnsi="Arial" w:cs="Arial"/>
        </w:rPr>
        <w:t xml:space="preserve">We have children in our service that are diagnosed with Anaphylaxis, so we ask that families </w:t>
      </w:r>
      <w:r w:rsidRPr="00795645">
        <w:rPr>
          <w:rFonts w:ascii="Arial" w:hAnsi="Arial" w:cs="Arial"/>
          <w:b/>
          <w:u w:val="single"/>
        </w:rPr>
        <w:t>do not bring any products that have nuts</w:t>
      </w:r>
      <w:r>
        <w:rPr>
          <w:rFonts w:ascii="Arial" w:hAnsi="Arial" w:cs="Arial"/>
        </w:rPr>
        <w:t>. This includes; Nutella</w:t>
      </w:r>
      <w:r w:rsidR="00566B23">
        <w:rPr>
          <w:rFonts w:ascii="Arial" w:hAnsi="Arial" w:cs="Arial"/>
        </w:rPr>
        <w:t>, Nuts, Biscuits or Muesli Bars that may have nuts in them.</w:t>
      </w:r>
      <w:r>
        <w:rPr>
          <w:rFonts w:ascii="Arial" w:hAnsi="Arial" w:cs="Arial"/>
        </w:rPr>
        <w:t xml:space="preserve"> Products that state “may contain nuts,” are okay to bring in. If you are unsure please check with one of our educators. </w:t>
      </w:r>
    </w:p>
    <w:p w:rsidR="005A1B65" w:rsidRPr="00D61971" w:rsidRDefault="00D61971" w:rsidP="004A753F">
      <w:pPr>
        <w:pStyle w:val="Heading1"/>
        <w:jc w:val="both"/>
        <w:rPr>
          <w:u w:val="single"/>
        </w:rPr>
      </w:pPr>
      <w:bookmarkStart w:id="90" w:name="_Toc31192844"/>
      <w:r>
        <w:t>3</w:t>
      </w:r>
      <w:r w:rsidR="00FC2C94">
        <w:t>1</w:t>
      </w:r>
      <w:r>
        <w:t>.</w:t>
      </w:r>
      <w:r>
        <w:tab/>
      </w:r>
      <w:r w:rsidR="00912266" w:rsidRPr="00D61971">
        <w:t>Wellbeing</w:t>
      </w:r>
      <w:bookmarkEnd w:id="90"/>
    </w:p>
    <w:p w:rsidR="00292B9D" w:rsidRPr="00F12BF7" w:rsidRDefault="00923F07" w:rsidP="004A753F">
      <w:pPr>
        <w:pStyle w:val="Heading2"/>
        <w:jc w:val="both"/>
      </w:pPr>
      <w:bookmarkStart w:id="91" w:name="_Toc31192845"/>
      <w:r w:rsidRPr="00F12BF7">
        <w:t>3</w:t>
      </w:r>
      <w:r w:rsidR="00FC2C94">
        <w:t>1</w:t>
      </w:r>
      <w:r w:rsidRPr="00F12BF7">
        <w:t>.1</w:t>
      </w:r>
      <w:r w:rsidR="00D42C82" w:rsidRPr="00F12BF7">
        <w:t xml:space="preserve"> </w:t>
      </w:r>
      <w:r w:rsidR="00912266" w:rsidRPr="00F12BF7">
        <w:t>T</w:t>
      </w:r>
      <w:r w:rsidR="00D42C82" w:rsidRPr="00F12BF7">
        <w:t>oileting</w:t>
      </w:r>
      <w:bookmarkEnd w:id="91"/>
    </w:p>
    <w:p w:rsidR="00F24113" w:rsidRDefault="00F24113" w:rsidP="004A753F">
      <w:pPr>
        <w:spacing w:line="240" w:lineRule="auto"/>
        <w:jc w:val="both"/>
        <w:rPr>
          <w:rFonts w:ascii="Arial" w:hAnsi="Arial" w:cs="Arial"/>
        </w:rPr>
      </w:pPr>
      <w:r>
        <w:rPr>
          <w:rFonts w:ascii="Arial" w:hAnsi="Arial" w:cs="Arial"/>
        </w:rPr>
        <w:t xml:space="preserve">Children have access to the toilets that they are able to use at all times. Any child that is beginning to toilet train will have developed a care plan with their family to ensure consistent practices. No child will be left unsupervised in the toilet area at any time. </w:t>
      </w:r>
    </w:p>
    <w:p w:rsidR="00F24113" w:rsidRDefault="00F24113" w:rsidP="004A753F">
      <w:pPr>
        <w:spacing w:line="240" w:lineRule="auto"/>
        <w:jc w:val="both"/>
        <w:rPr>
          <w:rFonts w:ascii="Arial" w:hAnsi="Arial" w:cs="Arial"/>
        </w:rPr>
      </w:pPr>
      <w:r>
        <w:rPr>
          <w:rFonts w:ascii="Arial" w:hAnsi="Arial" w:cs="Arial"/>
        </w:rPr>
        <w:t xml:space="preserve">Children in our </w:t>
      </w:r>
      <w:r w:rsidR="00855BCC">
        <w:rPr>
          <w:rFonts w:ascii="Arial" w:hAnsi="Arial" w:cs="Arial"/>
        </w:rPr>
        <w:t>over</w:t>
      </w:r>
      <w:r>
        <w:rPr>
          <w:rFonts w:ascii="Arial" w:hAnsi="Arial" w:cs="Arial"/>
        </w:rPr>
        <w:t xml:space="preserve"> aged 3</w:t>
      </w:r>
      <w:r w:rsidR="0001545D">
        <w:rPr>
          <w:rFonts w:ascii="Arial" w:hAnsi="Arial" w:cs="Arial"/>
        </w:rPr>
        <w:t xml:space="preserve"> </w:t>
      </w:r>
      <w:r>
        <w:rPr>
          <w:rFonts w:ascii="Arial" w:hAnsi="Arial" w:cs="Arial"/>
        </w:rPr>
        <w:t xml:space="preserve">years are encouraged to be independent and toilet </w:t>
      </w:r>
      <w:r w:rsidR="00855BCC">
        <w:rPr>
          <w:rFonts w:ascii="Arial" w:hAnsi="Arial" w:cs="Arial"/>
        </w:rPr>
        <w:t>t</w:t>
      </w:r>
      <w:r>
        <w:rPr>
          <w:rFonts w:ascii="Arial" w:hAnsi="Arial" w:cs="Arial"/>
        </w:rPr>
        <w:t xml:space="preserve">hemselves. If parents have any concerns, or their child needs more assistance, then they need to inform the </w:t>
      </w:r>
      <w:r w:rsidR="00E22D04">
        <w:rPr>
          <w:rFonts w:ascii="Arial" w:hAnsi="Arial" w:cs="Arial"/>
        </w:rPr>
        <w:t>educators</w:t>
      </w:r>
      <w:r w:rsidR="001B7CCD">
        <w:rPr>
          <w:rFonts w:ascii="Arial" w:hAnsi="Arial" w:cs="Arial"/>
        </w:rPr>
        <w:t>. However we recognise that children will become independent at different ages, and we are more than happy to assist children with their progress.</w:t>
      </w:r>
    </w:p>
    <w:p w:rsidR="00F24113" w:rsidRDefault="00F24113" w:rsidP="004A753F">
      <w:pPr>
        <w:spacing w:line="240" w:lineRule="auto"/>
        <w:jc w:val="both"/>
        <w:rPr>
          <w:rFonts w:ascii="Arial" w:hAnsi="Arial" w:cs="Arial"/>
        </w:rPr>
      </w:pPr>
      <w:r>
        <w:rPr>
          <w:rFonts w:ascii="Arial" w:hAnsi="Arial" w:cs="Arial"/>
        </w:rPr>
        <w:lastRenderedPageBreak/>
        <w:t xml:space="preserve">In the event of toileting accidents, the educators will be responsible for changing the child and their undies\pants\shoes will be put into a plastic bag for the family. In line with the Department of Health educators are not able to wash these items. </w:t>
      </w:r>
    </w:p>
    <w:p w:rsidR="00C03CEB" w:rsidRPr="00A305EF" w:rsidRDefault="00C03CEB" w:rsidP="004A753F">
      <w:pPr>
        <w:pStyle w:val="Heading2"/>
        <w:jc w:val="both"/>
      </w:pPr>
      <w:bookmarkStart w:id="92" w:name="_Toc31192846"/>
      <w:r w:rsidRPr="00A305EF">
        <w:t>3</w:t>
      </w:r>
      <w:r w:rsidR="00FC2C94">
        <w:t>1</w:t>
      </w:r>
      <w:r w:rsidRPr="00A305EF">
        <w:t>.2 Hand</w:t>
      </w:r>
      <w:r w:rsidR="00F12BF7" w:rsidRPr="00A305EF">
        <w:t xml:space="preserve"> </w:t>
      </w:r>
      <w:r w:rsidRPr="00A305EF">
        <w:t>washing</w:t>
      </w:r>
      <w:bookmarkEnd w:id="92"/>
    </w:p>
    <w:p w:rsidR="00556A9D" w:rsidRDefault="00292B9D" w:rsidP="004A753F">
      <w:pPr>
        <w:spacing w:line="240" w:lineRule="auto"/>
        <w:jc w:val="both"/>
        <w:rPr>
          <w:rFonts w:ascii="Arial" w:hAnsi="Arial" w:cs="Arial"/>
        </w:rPr>
      </w:pPr>
      <w:r w:rsidRPr="00556A9D">
        <w:rPr>
          <w:rFonts w:ascii="Arial" w:hAnsi="Arial" w:cs="Arial"/>
        </w:rPr>
        <w:t>Hand</w:t>
      </w:r>
      <w:r w:rsidR="00F12BF7">
        <w:rPr>
          <w:rFonts w:ascii="Arial" w:hAnsi="Arial" w:cs="Arial"/>
        </w:rPr>
        <w:t xml:space="preserve"> </w:t>
      </w:r>
      <w:r w:rsidRPr="00556A9D">
        <w:rPr>
          <w:rFonts w:ascii="Arial" w:hAnsi="Arial" w:cs="Arial"/>
        </w:rPr>
        <w:t>washing</w:t>
      </w:r>
      <w:r w:rsidR="00F24113">
        <w:rPr>
          <w:rFonts w:ascii="Arial" w:hAnsi="Arial" w:cs="Arial"/>
        </w:rPr>
        <w:t xml:space="preserve"> is encouraged</w:t>
      </w:r>
      <w:r w:rsidRPr="00556A9D">
        <w:rPr>
          <w:rFonts w:ascii="Arial" w:hAnsi="Arial" w:cs="Arial"/>
        </w:rPr>
        <w:t xml:space="preserve"> </w:t>
      </w:r>
      <w:r w:rsidR="00F24113">
        <w:rPr>
          <w:rFonts w:ascii="Arial" w:hAnsi="Arial" w:cs="Arial"/>
        </w:rPr>
        <w:t xml:space="preserve">at the </w:t>
      </w:r>
      <w:r w:rsidR="00556A9D">
        <w:rPr>
          <w:rFonts w:ascii="Arial" w:hAnsi="Arial" w:cs="Arial"/>
        </w:rPr>
        <w:t>service:</w:t>
      </w:r>
    </w:p>
    <w:p w:rsidR="00556A9D" w:rsidRDefault="00556A9D" w:rsidP="004A753F">
      <w:pPr>
        <w:pStyle w:val="ListParagraph"/>
        <w:numPr>
          <w:ilvl w:val="0"/>
          <w:numId w:val="18"/>
        </w:numPr>
        <w:spacing w:line="240" w:lineRule="auto"/>
        <w:jc w:val="both"/>
        <w:rPr>
          <w:rFonts w:ascii="Arial" w:hAnsi="Arial" w:cs="Arial"/>
        </w:rPr>
      </w:pPr>
      <w:r>
        <w:rPr>
          <w:rFonts w:ascii="Arial" w:hAnsi="Arial" w:cs="Arial"/>
        </w:rPr>
        <w:t>On arrival</w:t>
      </w:r>
    </w:p>
    <w:p w:rsidR="00556A9D" w:rsidRDefault="00556A9D" w:rsidP="004A753F">
      <w:pPr>
        <w:pStyle w:val="ListParagraph"/>
        <w:numPr>
          <w:ilvl w:val="0"/>
          <w:numId w:val="18"/>
        </w:numPr>
        <w:spacing w:line="240" w:lineRule="auto"/>
        <w:jc w:val="both"/>
        <w:rPr>
          <w:rFonts w:ascii="Arial" w:hAnsi="Arial" w:cs="Arial"/>
        </w:rPr>
      </w:pPr>
      <w:r>
        <w:rPr>
          <w:rFonts w:ascii="Arial" w:hAnsi="Arial" w:cs="Arial"/>
        </w:rPr>
        <w:t>Before eating food</w:t>
      </w:r>
    </w:p>
    <w:p w:rsidR="00556A9D" w:rsidRDefault="00556A9D" w:rsidP="004A753F">
      <w:pPr>
        <w:pStyle w:val="ListParagraph"/>
        <w:numPr>
          <w:ilvl w:val="0"/>
          <w:numId w:val="18"/>
        </w:numPr>
        <w:spacing w:line="240" w:lineRule="auto"/>
        <w:jc w:val="both"/>
        <w:rPr>
          <w:rFonts w:ascii="Arial" w:hAnsi="Arial" w:cs="Arial"/>
        </w:rPr>
      </w:pPr>
      <w:r>
        <w:rPr>
          <w:rFonts w:ascii="Arial" w:hAnsi="Arial" w:cs="Arial"/>
        </w:rPr>
        <w:t>After toileting</w:t>
      </w:r>
    </w:p>
    <w:p w:rsidR="00556A9D" w:rsidRDefault="00C05BA6" w:rsidP="004A753F">
      <w:pPr>
        <w:pStyle w:val="ListParagraph"/>
        <w:numPr>
          <w:ilvl w:val="0"/>
          <w:numId w:val="18"/>
        </w:numPr>
        <w:spacing w:line="240" w:lineRule="auto"/>
        <w:jc w:val="both"/>
        <w:rPr>
          <w:rFonts w:ascii="Arial" w:hAnsi="Arial" w:cs="Arial"/>
        </w:rPr>
      </w:pPr>
      <w:r>
        <w:rPr>
          <w:rFonts w:ascii="Arial" w:hAnsi="Arial" w:cs="Arial"/>
        </w:rPr>
        <w:t>After blowing noses or coughing</w:t>
      </w:r>
    </w:p>
    <w:p w:rsidR="00D42C82" w:rsidRPr="00F12BF7" w:rsidRDefault="00556A9D" w:rsidP="004A753F">
      <w:pPr>
        <w:spacing w:line="240" w:lineRule="auto"/>
        <w:jc w:val="both"/>
        <w:rPr>
          <w:rFonts w:ascii="Arial" w:hAnsi="Arial" w:cs="Arial"/>
          <w:b/>
          <w:color w:val="4F81BD"/>
        </w:rPr>
      </w:pPr>
      <w:r>
        <w:rPr>
          <w:rFonts w:ascii="Arial" w:hAnsi="Arial" w:cs="Arial"/>
        </w:rPr>
        <w:t>Hand</w:t>
      </w:r>
      <w:r w:rsidR="00F12BF7">
        <w:rPr>
          <w:rFonts w:ascii="Arial" w:hAnsi="Arial" w:cs="Arial"/>
        </w:rPr>
        <w:t xml:space="preserve"> </w:t>
      </w:r>
      <w:r>
        <w:rPr>
          <w:rFonts w:ascii="Arial" w:hAnsi="Arial" w:cs="Arial"/>
        </w:rPr>
        <w:t>washing occurs regularly to</w:t>
      </w:r>
      <w:r w:rsidR="00C05BA6">
        <w:rPr>
          <w:rFonts w:ascii="Arial" w:hAnsi="Arial" w:cs="Arial"/>
        </w:rPr>
        <w:t xml:space="preserve"> minimis</w:t>
      </w:r>
      <w:r w:rsidR="00292B9D" w:rsidRPr="00556A9D">
        <w:rPr>
          <w:rFonts w:ascii="Arial" w:hAnsi="Arial" w:cs="Arial"/>
        </w:rPr>
        <w:t>e the spread of germs and to promote effective hygienic prac</w:t>
      </w:r>
      <w:r w:rsidR="00DA72F8" w:rsidRPr="00556A9D">
        <w:rPr>
          <w:rFonts w:ascii="Arial" w:hAnsi="Arial" w:cs="Arial"/>
        </w:rPr>
        <w:t xml:space="preserve">tices. </w:t>
      </w:r>
      <w:r w:rsidR="00F24113">
        <w:rPr>
          <w:rFonts w:ascii="Arial" w:hAnsi="Arial" w:cs="Arial"/>
        </w:rPr>
        <w:t>Educators</w:t>
      </w:r>
      <w:r w:rsidR="00292B9D" w:rsidRPr="00556A9D">
        <w:rPr>
          <w:rFonts w:ascii="Arial" w:hAnsi="Arial" w:cs="Arial"/>
        </w:rPr>
        <w:t xml:space="preserve"> are always on hand to support and role model this important practice with the children. There are several </w:t>
      </w:r>
      <w:r w:rsidR="00F12BF7">
        <w:rPr>
          <w:rFonts w:ascii="Arial" w:hAnsi="Arial" w:cs="Arial"/>
        </w:rPr>
        <w:t>posters displayed</w:t>
      </w:r>
      <w:r w:rsidR="00F24113">
        <w:rPr>
          <w:rFonts w:ascii="Arial" w:hAnsi="Arial" w:cs="Arial"/>
        </w:rPr>
        <w:t xml:space="preserve"> at child height</w:t>
      </w:r>
      <w:r w:rsidR="00292B9D" w:rsidRPr="00556A9D">
        <w:rPr>
          <w:rFonts w:ascii="Arial" w:hAnsi="Arial" w:cs="Arial"/>
        </w:rPr>
        <w:t xml:space="preserve"> that illustrates effective hand</w:t>
      </w:r>
      <w:r w:rsidR="00F12BF7">
        <w:rPr>
          <w:rFonts w:ascii="Arial" w:hAnsi="Arial" w:cs="Arial"/>
        </w:rPr>
        <w:t xml:space="preserve"> </w:t>
      </w:r>
      <w:r w:rsidR="00292B9D" w:rsidRPr="00556A9D">
        <w:rPr>
          <w:rFonts w:ascii="Arial" w:hAnsi="Arial" w:cs="Arial"/>
        </w:rPr>
        <w:t>washing techniques.</w:t>
      </w:r>
    </w:p>
    <w:p w:rsidR="00292B9D" w:rsidRDefault="00D61971" w:rsidP="00795645">
      <w:pPr>
        <w:spacing w:after="0" w:line="240" w:lineRule="auto"/>
        <w:rPr>
          <w:rFonts w:ascii="Arial" w:hAnsi="Arial" w:cs="Arial"/>
          <w:b/>
          <w:color w:val="548DD4" w:themeColor="text2" w:themeTint="99"/>
        </w:rPr>
      </w:pPr>
      <w:r w:rsidRPr="00566B23">
        <w:rPr>
          <w:rFonts w:ascii="Arial" w:hAnsi="Arial" w:cs="Arial"/>
          <w:b/>
          <w:color w:val="548DD4" w:themeColor="text2" w:themeTint="99"/>
        </w:rPr>
        <w:t>3</w:t>
      </w:r>
      <w:r w:rsidR="00FC2C94" w:rsidRPr="00566B23">
        <w:rPr>
          <w:rFonts w:ascii="Arial" w:hAnsi="Arial" w:cs="Arial"/>
          <w:b/>
          <w:color w:val="548DD4" w:themeColor="text2" w:themeTint="99"/>
        </w:rPr>
        <w:t>2</w:t>
      </w:r>
      <w:r w:rsidRPr="00566B23">
        <w:rPr>
          <w:rFonts w:ascii="Arial" w:hAnsi="Arial" w:cs="Arial"/>
          <w:b/>
          <w:color w:val="548DD4" w:themeColor="text2" w:themeTint="99"/>
        </w:rPr>
        <w:t>.</w:t>
      </w:r>
      <w:r w:rsidRPr="00566B23">
        <w:rPr>
          <w:rFonts w:ascii="Arial" w:hAnsi="Arial" w:cs="Arial"/>
          <w:b/>
          <w:color w:val="548DD4" w:themeColor="text2" w:themeTint="99"/>
        </w:rPr>
        <w:tab/>
      </w:r>
      <w:r w:rsidR="005A1B65" w:rsidRPr="00566B23">
        <w:rPr>
          <w:rFonts w:ascii="Arial" w:hAnsi="Arial" w:cs="Arial"/>
          <w:b/>
          <w:color w:val="548DD4" w:themeColor="text2" w:themeTint="99"/>
        </w:rPr>
        <w:t>Behaviour G</w:t>
      </w:r>
      <w:r w:rsidR="00A305EF" w:rsidRPr="00566B23">
        <w:rPr>
          <w:rFonts w:ascii="Arial" w:hAnsi="Arial" w:cs="Arial"/>
          <w:b/>
          <w:color w:val="548DD4" w:themeColor="text2" w:themeTint="99"/>
        </w:rPr>
        <w:t>uidance and Social Justice</w:t>
      </w:r>
    </w:p>
    <w:p w:rsidR="00566B23" w:rsidRPr="00566B23" w:rsidRDefault="00566B23" w:rsidP="00795645">
      <w:pPr>
        <w:spacing w:after="0" w:line="240" w:lineRule="auto"/>
        <w:rPr>
          <w:rFonts w:ascii="Arial" w:hAnsi="Arial" w:cs="Arial"/>
          <w:b/>
          <w:color w:val="548DD4" w:themeColor="text2" w:themeTint="99"/>
        </w:rPr>
      </w:pPr>
    </w:p>
    <w:p w:rsidR="00D114CB" w:rsidRDefault="00292B9D" w:rsidP="004A753F">
      <w:pPr>
        <w:spacing w:line="240" w:lineRule="auto"/>
        <w:jc w:val="both"/>
        <w:rPr>
          <w:rFonts w:ascii="Arial" w:hAnsi="Arial" w:cs="Arial"/>
        </w:rPr>
      </w:pPr>
      <w:r w:rsidRPr="00580706">
        <w:rPr>
          <w:rFonts w:ascii="Arial" w:hAnsi="Arial" w:cs="Arial"/>
        </w:rPr>
        <w:t xml:space="preserve">For behaviour guidance to be effective, it needs to be both positive and consistent. It is important to identify the behaviour that is unacceptable and not the child. Through the use of positive reinforcement, acceptable behaviours are encouraged in an ongoing manner. Positive reinforcement enables the child to develop a positive sense of achievement and autonomy. </w:t>
      </w:r>
      <w:r w:rsidR="00AA72AA">
        <w:rPr>
          <w:rFonts w:ascii="Arial" w:hAnsi="Arial" w:cs="Arial"/>
        </w:rPr>
        <w:t>Educators will</w:t>
      </w:r>
      <w:r w:rsidRPr="00580706">
        <w:rPr>
          <w:rFonts w:ascii="Arial" w:hAnsi="Arial" w:cs="Arial"/>
        </w:rPr>
        <w:t xml:space="preserve"> support children in a consistent manner by developing and facilitating friendships and relationships, role mode</w:t>
      </w:r>
      <w:r w:rsidR="00F12BF7">
        <w:rPr>
          <w:rFonts w:ascii="Arial" w:hAnsi="Arial" w:cs="Arial"/>
        </w:rPr>
        <w:t>l</w:t>
      </w:r>
      <w:r w:rsidRPr="00580706">
        <w:rPr>
          <w:rFonts w:ascii="Arial" w:hAnsi="Arial" w:cs="Arial"/>
        </w:rPr>
        <w:t>ling and supporting interactions, reinforcing consistent limits and encouraging the child to make choices f</w:t>
      </w:r>
      <w:r w:rsidR="00D114CB">
        <w:rPr>
          <w:rFonts w:ascii="Arial" w:hAnsi="Arial" w:cs="Arial"/>
        </w:rPr>
        <w:t>or themselves</w:t>
      </w:r>
      <w:r w:rsidRPr="00580706">
        <w:rPr>
          <w:rFonts w:ascii="Arial" w:hAnsi="Arial" w:cs="Arial"/>
        </w:rPr>
        <w:t xml:space="preserve">. </w:t>
      </w:r>
    </w:p>
    <w:p w:rsidR="00292B9D" w:rsidRDefault="005663E5" w:rsidP="004A753F">
      <w:pPr>
        <w:spacing w:line="240" w:lineRule="auto"/>
        <w:jc w:val="both"/>
        <w:rPr>
          <w:rFonts w:ascii="Arial" w:hAnsi="Arial" w:cs="Arial"/>
        </w:rPr>
      </w:pPr>
      <w:r w:rsidRPr="00580706">
        <w:rPr>
          <w:rFonts w:ascii="Arial" w:hAnsi="Arial" w:cs="Arial"/>
        </w:rPr>
        <w:t>W</w:t>
      </w:r>
      <w:r w:rsidR="00292B9D" w:rsidRPr="00580706">
        <w:rPr>
          <w:rFonts w:ascii="Arial" w:hAnsi="Arial" w:cs="Arial"/>
        </w:rPr>
        <w:t>e acknowledge that the display of a range of negative behavio</w:t>
      </w:r>
      <w:r w:rsidRPr="00580706">
        <w:rPr>
          <w:rFonts w:ascii="Arial" w:hAnsi="Arial" w:cs="Arial"/>
        </w:rPr>
        <w:t>u</w:t>
      </w:r>
      <w:r w:rsidR="00292B9D" w:rsidRPr="00580706">
        <w:rPr>
          <w:rFonts w:ascii="Arial" w:hAnsi="Arial" w:cs="Arial"/>
        </w:rPr>
        <w:t>rs from children can be a normal reaction when moving thr</w:t>
      </w:r>
      <w:r w:rsidR="00752FD8" w:rsidRPr="00580706">
        <w:rPr>
          <w:rFonts w:ascii="Arial" w:hAnsi="Arial" w:cs="Arial"/>
        </w:rPr>
        <w:t>ough a developmental stage or as a</w:t>
      </w:r>
      <w:r w:rsidR="00292B9D" w:rsidRPr="00580706">
        <w:rPr>
          <w:rFonts w:ascii="Arial" w:hAnsi="Arial" w:cs="Arial"/>
        </w:rPr>
        <w:t xml:space="preserve"> response to coping with change or stress. It is our role in partnership with parents to support children through this stage in a calm and consistent way. It is essential to have open communication with families during this process and to provide access to resources and information that may support families if required.</w:t>
      </w:r>
    </w:p>
    <w:p w:rsidR="00AA72AA" w:rsidRPr="00580706" w:rsidRDefault="00AA72AA" w:rsidP="004A753F">
      <w:pPr>
        <w:spacing w:line="240" w:lineRule="auto"/>
        <w:jc w:val="both"/>
        <w:rPr>
          <w:rFonts w:ascii="Arial" w:hAnsi="Arial" w:cs="Arial"/>
        </w:rPr>
      </w:pPr>
      <w:r>
        <w:rPr>
          <w:rFonts w:ascii="Arial" w:hAnsi="Arial" w:cs="Arial"/>
        </w:rPr>
        <w:t xml:space="preserve">In the event that a child displays serious behavioural concerns and jeopardises the safety of other children on an ongoing basis, the family may be called in to have a meeting to discuss appropriate course of action and\or </w:t>
      </w:r>
      <w:r w:rsidR="0001545D">
        <w:rPr>
          <w:rFonts w:ascii="Arial" w:hAnsi="Arial" w:cs="Arial"/>
        </w:rPr>
        <w:t>seek advice from outside inclusion professionals</w:t>
      </w:r>
      <w:r>
        <w:rPr>
          <w:rFonts w:ascii="Arial" w:hAnsi="Arial" w:cs="Arial"/>
        </w:rPr>
        <w:t xml:space="preserve">. </w:t>
      </w:r>
    </w:p>
    <w:p w:rsidR="0024696D" w:rsidRDefault="00845AFE" w:rsidP="0024696D">
      <w:pPr>
        <w:pStyle w:val="Heading2"/>
        <w:jc w:val="both"/>
      </w:pPr>
      <w:bookmarkStart w:id="93" w:name="_Toc31192847"/>
      <w:r w:rsidRPr="00F12BF7">
        <w:t>3</w:t>
      </w:r>
      <w:r w:rsidR="00FC2C94">
        <w:t>2</w:t>
      </w:r>
      <w:r w:rsidR="00556A9D" w:rsidRPr="00F12BF7">
        <w:t xml:space="preserve">.1 </w:t>
      </w:r>
      <w:r w:rsidR="00FC2C94">
        <w:tab/>
      </w:r>
      <w:r w:rsidR="00556A9D" w:rsidRPr="00F12BF7">
        <w:t xml:space="preserve">Bullying and </w:t>
      </w:r>
      <w:r w:rsidR="003A529F">
        <w:t>A</w:t>
      </w:r>
      <w:r w:rsidR="003A529F" w:rsidRPr="00F12BF7">
        <w:t>nti-</w:t>
      </w:r>
      <w:r w:rsidR="003A529F">
        <w:t>S</w:t>
      </w:r>
      <w:r w:rsidR="003A529F" w:rsidRPr="00F12BF7">
        <w:t>ocial</w:t>
      </w:r>
      <w:r w:rsidR="00556A9D" w:rsidRPr="00F12BF7">
        <w:t xml:space="preserve"> </w:t>
      </w:r>
      <w:r w:rsidR="006466B8">
        <w:t>N</w:t>
      </w:r>
      <w:r w:rsidR="00556A9D" w:rsidRPr="00F12BF7">
        <w:t xml:space="preserve">egative </w:t>
      </w:r>
      <w:r w:rsidR="006466B8">
        <w:t>Behaviours</w:t>
      </w:r>
      <w:bookmarkEnd w:id="93"/>
    </w:p>
    <w:p w:rsidR="0024696D" w:rsidRDefault="0024696D" w:rsidP="004A753F">
      <w:pPr>
        <w:spacing w:line="240" w:lineRule="auto"/>
        <w:jc w:val="both"/>
        <w:rPr>
          <w:sz w:val="18"/>
          <w:szCs w:val="18"/>
        </w:rPr>
      </w:pPr>
    </w:p>
    <w:p w:rsidR="00F7341A" w:rsidRDefault="00556A9D" w:rsidP="004A753F">
      <w:pPr>
        <w:spacing w:line="240" w:lineRule="auto"/>
        <w:jc w:val="both"/>
        <w:rPr>
          <w:rFonts w:ascii="Arial" w:hAnsi="Arial" w:cs="Arial"/>
        </w:rPr>
      </w:pPr>
      <w:r>
        <w:rPr>
          <w:rFonts w:ascii="Arial" w:hAnsi="Arial" w:cs="Arial"/>
        </w:rPr>
        <w:t>B</w:t>
      </w:r>
      <w:r w:rsidR="00292B9D" w:rsidRPr="00580706">
        <w:rPr>
          <w:rFonts w:ascii="Arial" w:hAnsi="Arial" w:cs="Arial"/>
        </w:rPr>
        <w:t>ehavio</w:t>
      </w:r>
      <w:r w:rsidR="005663E5" w:rsidRPr="00580706">
        <w:rPr>
          <w:rFonts w:ascii="Arial" w:hAnsi="Arial" w:cs="Arial"/>
        </w:rPr>
        <w:t>u</w:t>
      </w:r>
      <w:r>
        <w:rPr>
          <w:rFonts w:ascii="Arial" w:hAnsi="Arial" w:cs="Arial"/>
        </w:rPr>
        <w:t>rs such as teasing, bullying</w:t>
      </w:r>
      <w:r w:rsidR="00F7341A">
        <w:rPr>
          <w:rFonts w:ascii="Arial" w:hAnsi="Arial" w:cs="Arial"/>
        </w:rPr>
        <w:t>, discrimination</w:t>
      </w:r>
      <w:r>
        <w:rPr>
          <w:rFonts w:ascii="Arial" w:hAnsi="Arial" w:cs="Arial"/>
        </w:rPr>
        <w:t xml:space="preserve"> or physically hurting another child will not b</w:t>
      </w:r>
      <w:r w:rsidR="00F7341A">
        <w:rPr>
          <w:rFonts w:ascii="Arial" w:hAnsi="Arial" w:cs="Arial"/>
        </w:rPr>
        <w:t xml:space="preserve">e tolerated at the </w:t>
      </w:r>
      <w:r w:rsidR="006E3A07">
        <w:rPr>
          <w:rFonts w:ascii="Arial" w:hAnsi="Arial" w:cs="Arial"/>
        </w:rPr>
        <w:t xml:space="preserve">service. Educators </w:t>
      </w:r>
      <w:r w:rsidR="00F7341A">
        <w:rPr>
          <w:rFonts w:ascii="Arial" w:hAnsi="Arial" w:cs="Arial"/>
        </w:rPr>
        <w:t>will work to ensure the safety and security of children at all times.</w:t>
      </w:r>
    </w:p>
    <w:p w:rsidR="00F7341A" w:rsidRDefault="00F7341A" w:rsidP="004A753F">
      <w:pPr>
        <w:spacing w:line="240" w:lineRule="auto"/>
        <w:jc w:val="both"/>
        <w:rPr>
          <w:rFonts w:ascii="Arial" w:hAnsi="Arial" w:cs="Arial"/>
        </w:rPr>
      </w:pPr>
      <w:r>
        <w:rPr>
          <w:rFonts w:ascii="Arial" w:hAnsi="Arial" w:cs="Arial"/>
        </w:rPr>
        <w:t xml:space="preserve">Parents/guardians will be notified of an event involving their child either by telephone by the </w:t>
      </w:r>
      <w:r w:rsidR="006E3A07">
        <w:rPr>
          <w:rFonts w:ascii="Arial" w:hAnsi="Arial" w:cs="Arial"/>
        </w:rPr>
        <w:t>educators</w:t>
      </w:r>
      <w:r>
        <w:rPr>
          <w:rFonts w:ascii="Arial" w:hAnsi="Arial" w:cs="Arial"/>
        </w:rPr>
        <w:t xml:space="preserve"> or on arrival. </w:t>
      </w:r>
      <w:r w:rsidR="006E3A07">
        <w:rPr>
          <w:rFonts w:ascii="Arial" w:hAnsi="Arial" w:cs="Arial"/>
        </w:rPr>
        <w:t>Educators</w:t>
      </w:r>
      <w:r>
        <w:rPr>
          <w:rFonts w:ascii="Arial" w:hAnsi="Arial" w:cs="Arial"/>
        </w:rPr>
        <w:t xml:space="preserve"> will at all times maintain confidentiality and will be sensitive during discussions to information that may be heard by others.</w:t>
      </w:r>
    </w:p>
    <w:p w:rsidR="00F7341A" w:rsidRDefault="00F7341A" w:rsidP="004A753F">
      <w:pPr>
        <w:spacing w:line="240" w:lineRule="auto"/>
        <w:jc w:val="both"/>
        <w:rPr>
          <w:rFonts w:ascii="Arial" w:hAnsi="Arial" w:cs="Arial"/>
        </w:rPr>
      </w:pPr>
      <w:r>
        <w:rPr>
          <w:rFonts w:ascii="Arial" w:hAnsi="Arial" w:cs="Arial"/>
        </w:rPr>
        <w:t>Parents/guardians are asked to further discuss the sit</w:t>
      </w:r>
      <w:r w:rsidR="006D39DD">
        <w:rPr>
          <w:rFonts w:ascii="Arial" w:hAnsi="Arial" w:cs="Arial"/>
        </w:rPr>
        <w:t>uation with their child at home re-enforcing</w:t>
      </w:r>
      <w:r>
        <w:rPr>
          <w:rFonts w:ascii="Arial" w:hAnsi="Arial" w:cs="Arial"/>
        </w:rPr>
        <w:t xml:space="preserve"> the rules </w:t>
      </w:r>
      <w:r w:rsidR="00A81693">
        <w:rPr>
          <w:rFonts w:ascii="Arial" w:hAnsi="Arial" w:cs="Arial"/>
        </w:rPr>
        <w:t xml:space="preserve">of the service </w:t>
      </w:r>
      <w:r>
        <w:rPr>
          <w:rFonts w:ascii="Arial" w:hAnsi="Arial" w:cs="Arial"/>
        </w:rPr>
        <w:t>and other children’s rights to feel safe and secure.</w:t>
      </w:r>
    </w:p>
    <w:p w:rsidR="00F7341A" w:rsidRDefault="00F7341A" w:rsidP="004A753F">
      <w:pPr>
        <w:spacing w:line="240" w:lineRule="auto"/>
        <w:jc w:val="both"/>
        <w:rPr>
          <w:rFonts w:ascii="Arial" w:hAnsi="Arial" w:cs="Arial"/>
        </w:rPr>
      </w:pPr>
      <w:r>
        <w:rPr>
          <w:rFonts w:ascii="Arial" w:hAnsi="Arial" w:cs="Arial"/>
        </w:rPr>
        <w:t xml:space="preserve">Children that display ongoing negative behaviours will be required to complete a behaviour plan with their parent/guardian. The behaviour plan will continue for </w:t>
      </w:r>
      <w:r w:rsidR="00A81693">
        <w:rPr>
          <w:rFonts w:ascii="Arial" w:hAnsi="Arial" w:cs="Arial"/>
        </w:rPr>
        <w:t>a period of two weeks, or as deemed necessary. All educators</w:t>
      </w:r>
      <w:r>
        <w:rPr>
          <w:rFonts w:ascii="Arial" w:hAnsi="Arial" w:cs="Arial"/>
        </w:rPr>
        <w:t xml:space="preserve"> will be informed of the strategies of the behaviour plan and will su</w:t>
      </w:r>
      <w:r w:rsidR="00C05BA6">
        <w:rPr>
          <w:rFonts w:ascii="Arial" w:hAnsi="Arial" w:cs="Arial"/>
        </w:rPr>
        <w:t xml:space="preserve">pport the child with strategies, </w:t>
      </w:r>
      <w:r>
        <w:rPr>
          <w:rFonts w:ascii="Arial" w:hAnsi="Arial" w:cs="Arial"/>
        </w:rPr>
        <w:t>positi</w:t>
      </w:r>
      <w:r w:rsidR="0001545D">
        <w:rPr>
          <w:rFonts w:ascii="Arial" w:hAnsi="Arial" w:cs="Arial"/>
        </w:rPr>
        <w:t>ve guidance and re-enforcement.</w:t>
      </w:r>
      <w:r w:rsidR="00A81693">
        <w:rPr>
          <w:rFonts w:ascii="Arial" w:hAnsi="Arial" w:cs="Arial"/>
        </w:rPr>
        <w:t xml:space="preserve"> </w:t>
      </w:r>
    </w:p>
    <w:p w:rsidR="00556A9D" w:rsidRDefault="00556A9D" w:rsidP="004A753F">
      <w:pPr>
        <w:spacing w:line="240" w:lineRule="auto"/>
        <w:jc w:val="both"/>
        <w:rPr>
          <w:rFonts w:ascii="Arial" w:hAnsi="Arial" w:cs="Arial"/>
        </w:rPr>
      </w:pPr>
      <w:r>
        <w:rPr>
          <w:rFonts w:ascii="Arial" w:hAnsi="Arial" w:cs="Arial"/>
        </w:rPr>
        <w:t xml:space="preserve">Effective supervision by </w:t>
      </w:r>
      <w:r w:rsidR="00A81693">
        <w:rPr>
          <w:rFonts w:ascii="Arial" w:hAnsi="Arial" w:cs="Arial"/>
        </w:rPr>
        <w:t>educators</w:t>
      </w:r>
      <w:r>
        <w:rPr>
          <w:rFonts w:ascii="Arial" w:hAnsi="Arial" w:cs="Arial"/>
        </w:rPr>
        <w:t xml:space="preserve"> will serve to minimise negative behaviours. </w:t>
      </w:r>
    </w:p>
    <w:p w:rsidR="00CE5C55" w:rsidRPr="00580706" w:rsidRDefault="00556A9D" w:rsidP="004A753F">
      <w:pPr>
        <w:spacing w:line="240" w:lineRule="auto"/>
        <w:jc w:val="both"/>
        <w:rPr>
          <w:rFonts w:ascii="Arial" w:hAnsi="Arial" w:cs="Arial"/>
        </w:rPr>
      </w:pPr>
      <w:r>
        <w:rPr>
          <w:rFonts w:ascii="Arial" w:hAnsi="Arial" w:cs="Arial"/>
        </w:rPr>
        <w:t xml:space="preserve">The children will participate in the development of </w:t>
      </w:r>
      <w:r w:rsidR="00A81693">
        <w:rPr>
          <w:rFonts w:ascii="Arial" w:hAnsi="Arial" w:cs="Arial"/>
        </w:rPr>
        <w:t>rules</w:t>
      </w:r>
      <w:r>
        <w:rPr>
          <w:rFonts w:ascii="Arial" w:hAnsi="Arial" w:cs="Arial"/>
        </w:rPr>
        <w:t xml:space="preserve"> of behaviour and </w:t>
      </w:r>
      <w:r w:rsidR="00A81693">
        <w:rPr>
          <w:rFonts w:ascii="Arial" w:hAnsi="Arial" w:cs="Arial"/>
        </w:rPr>
        <w:t xml:space="preserve">children who break these rules will be redirected to another activity. </w:t>
      </w:r>
      <w:r>
        <w:rPr>
          <w:rFonts w:ascii="Arial" w:hAnsi="Arial" w:cs="Arial"/>
        </w:rPr>
        <w:t xml:space="preserve"> </w:t>
      </w:r>
      <w:r w:rsidR="00A81693">
        <w:rPr>
          <w:rFonts w:ascii="Arial" w:hAnsi="Arial" w:cs="Arial"/>
        </w:rPr>
        <w:t>Educators</w:t>
      </w:r>
      <w:r w:rsidR="00F12BF7" w:rsidRPr="00580706">
        <w:rPr>
          <w:rFonts w:ascii="Arial" w:hAnsi="Arial" w:cs="Arial"/>
        </w:rPr>
        <w:t xml:space="preserve"> support</w:t>
      </w:r>
      <w:r>
        <w:rPr>
          <w:rFonts w:ascii="Arial" w:hAnsi="Arial" w:cs="Arial"/>
        </w:rPr>
        <w:t xml:space="preserve"> both children through an</w:t>
      </w:r>
      <w:r w:rsidR="00F12BF7">
        <w:rPr>
          <w:rFonts w:ascii="Arial" w:hAnsi="Arial" w:cs="Arial"/>
        </w:rPr>
        <w:t xml:space="preserve"> event</w:t>
      </w:r>
      <w:r w:rsidR="00292B9D" w:rsidRPr="00580706">
        <w:rPr>
          <w:rFonts w:ascii="Arial" w:hAnsi="Arial" w:cs="Arial"/>
        </w:rPr>
        <w:t xml:space="preserve"> and </w:t>
      </w:r>
      <w:r w:rsidR="00F12BF7">
        <w:rPr>
          <w:rFonts w:ascii="Arial" w:hAnsi="Arial" w:cs="Arial"/>
        </w:rPr>
        <w:t xml:space="preserve">will </w:t>
      </w:r>
      <w:r w:rsidR="00292B9D" w:rsidRPr="00580706">
        <w:rPr>
          <w:rFonts w:ascii="Arial" w:hAnsi="Arial" w:cs="Arial"/>
        </w:rPr>
        <w:t xml:space="preserve">encourage the child who has </w:t>
      </w:r>
      <w:r>
        <w:rPr>
          <w:rFonts w:ascii="Arial" w:hAnsi="Arial" w:cs="Arial"/>
        </w:rPr>
        <w:t xml:space="preserve">physically </w:t>
      </w:r>
      <w:r w:rsidR="00292B9D" w:rsidRPr="00580706">
        <w:rPr>
          <w:rFonts w:ascii="Arial" w:hAnsi="Arial" w:cs="Arial"/>
        </w:rPr>
        <w:t xml:space="preserve">hurt another child to be involved in </w:t>
      </w:r>
      <w:r w:rsidR="00F7341A">
        <w:rPr>
          <w:rFonts w:ascii="Arial" w:hAnsi="Arial" w:cs="Arial"/>
        </w:rPr>
        <w:t>the first aid and caring for that person</w:t>
      </w:r>
      <w:r w:rsidR="00292B9D" w:rsidRPr="00580706">
        <w:rPr>
          <w:rFonts w:ascii="Arial" w:hAnsi="Arial" w:cs="Arial"/>
        </w:rPr>
        <w:t xml:space="preserve">. </w:t>
      </w:r>
      <w:r w:rsidR="00A81693">
        <w:rPr>
          <w:rFonts w:ascii="Arial" w:hAnsi="Arial" w:cs="Arial"/>
        </w:rPr>
        <w:t>Educators</w:t>
      </w:r>
      <w:r w:rsidR="00292B9D" w:rsidRPr="00580706">
        <w:rPr>
          <w:rFonts w:ascii="Arial" w:hAnsi="Arial" w:cs="Arial"/>
        </w:rPr>
        <w:t xml:space="preserve"> support the children in a variety of ways depending on their age and developmental level, including verbally acknowledging what happened, the children’s feelings a</w:t>
      </w:r>
      <w:r w:rsidR="00F7341A">
        <w:rPr>
          <w:rFonts w:ascii="Arial" w:hAnsi="Arial" w:cs="Arial"/>
        </w:rPr>
        <w:t xml:space="preserve">nd emotions. In line with the </w:t>
      </w:r>
      <w:r w:rsidR="00A81693">
        <w:rPr>
          <w:rFonts w:ascii="Arial" w:hAnsi="Arial" w:cs="Arial"/>
        </w:rPr>
        <w:t xml:space="preserve">service </w:t>
      </w:r>
      <w:r w:rsidR="00292B9D" w:rsidRPr="00580706">
        <w:rPr>
          <w:rFonts w:ascii="Arial" w:hAnsi="Arial" w:cs="Arial"/>
        </w:rPr>
        <w:t xml:space="preserve">policy all injuries and first aid are recorded and the parents notified.  </w:t>
      </w:r>
    </w:p>
    <w:p w:rsidR="00CE5C55" w:rsidRDefault="00CE5C55" w:rsidP="004A753F">
      <w:pPr>
        <w:autoSpaceDE w:val="0"/>
        <w:autoSpaceDN w:val="0"/>
        <w:adjustRightInd w:val="0"/>
        <w:spacing w:after="0" w:line="240" w:lineRule="auto"/>
        <w:jc w:val="both"/>
        <w:rPr>
          <w:rFonts w:ascii="Arial" w:hAnsi="Arial" w:cs="Arial"/>
        </w:rPr>
      </w:pPr>
      <w:r w:rsidRPr="00580706">
        <w:rPr>
          <w:rFonts w:ascii="Arial" w:hAnsi="Arial" w:cs="Arial"/>
        </w:rPr>
        <w:lastRenderedPageBreak/>
        <w:t>Positive behaviour guidance will include:</w:t>
      </w:r>
    </w:p>
    <w:p w:rsidR="00261A44" w:rsidRPr="00580706" w:rsidRDefault="00261A44" w:rsidP="004A753F">
      <w:pPr>
        <w:autoSpaceDE w:val="0"/>
        <w:autoSpaceDN w:val="0"/>
        <w:adjustRightInd w:val="0"/>
        <w:spacing w:after="0" w:line="240" w:lineRule="auto"/>
        <w:jc w:val="both"/>
        <w:rPr>
          <w:rFonts w:ascii="Arial" w:hAnsi="Arial" w:cs="Arial"/>
        </w:rPr>
      </w:pPr>
    </w:p>
    <w:p w:rsidR="00CE5C55" w:rsidRPr="00580706" w:rsidRDefault="00CE5C55" w:rsidP="004A753F">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realistic </w:t>
      </w:r>
      <w:r w:rsidR="000C3168" w:rsidRPr="00580706">
        <w:rPr>
          <w:rFonts w:ascii="Arial" w:hAnsi="Arial" w:cs="Arial"/>
        </w:rPr>
        <w:t xml:space="preserve">developmentally appropriate </w:t>
      </w:r>
      <w:r w:rsidRPr="00580706">
        <w:rPr>
          <w:rFonts w:ascii="Arial" w:hAnsi="Arial" w:cs="Arial"/>
        </w:rPr>
        <w:t>expectations and limits</w:t>
      </w:r>
    </w:p>
    <w:p w:rsidR="00CE5C55" w:rsidRPr="00580706" w:rsidRDefault="00CE5C55" w:rsidP="004A753F">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developmentally appropriate strategies</w:t>
      </w:r>
    </w:p>
    <w:p w:rsidR="00CE5C55" w:rsidRPr="00580706" w:rsidRDefault="00CE5C55" w:rsidP="004A753F">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recognition </w:t>
      </w:r>
      <w:r w:rsidR="00A76BFA" w:rsidRPr="00580706">
        <w:rPr>
          <w:rFonts w:ascii="Arial" w:hAnsi="Arial" w:cs="Arial"/>
        </w:rPr>
        <w:t xml:space="preserve">and an understanding </w:t>
      </w:r>
      <w:r w:rsidRPr="00580706">
        <w:rPr>
          <w:rFonts w:ascii="Arial" w:hAnsi="Arial" w:cs="Arial"/>
        </w:rPr>
        <w:t>of cultural diversity</w:t>
      </w:r>
      <w:r w:rsidR="00C05BA6">
        <w:rPr>
          <w:rFonts w:ascii="Arial" w:hAnsi="Arial" w:cs="Arial"/>
        </w:rPr>
        <w:t xml:space="preserve"> in child rearing practices</w:t>
      </w:r>
    </w:p>
    <w:p w:rsidR="00CE5C55" w:rsidRPr="00580706" w:rsidRDefault="00A76BFA" w:rsidP="004A753F">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b</w:t>
      </w:r>
      <w:r w:rsidR="000C3168" w:rsidRPr="00580706">
        <w:rPr>
          <w:rFonts w:ascii="Arial" w:hAnsi="Arial" w:cs="Arial"/>
        </w:rPr>
        <w:t>e inclusive</w:t>
      </w:r>
      <w:r w:rsidR="00CE5C55" w:rsidRPr="00580706">
        <w:rPr>
          <w:rFonts w:ascii="Arial" w:hAnsi="Arial" w:cs="Arial"/>
        </w:rPr>
        <w:t xml:space="preserve">, </w:t>
      </w:r>
      <w:r w:rsidR="000C3168" w:rsidRPr="00580706">
        <w:rPr>
          <w:rFonts w:ascii="Arial" w:hAnsi="Arial" w:cs="Arial"/>
        </w:rPr>
        <w:t>involve collaborative problem solving opportunities</w:t>
      </w:r>
    </w:p>
    <w:p w:rsidR="000C3168" w:rsidRDefault="00A76BFA" w:rsidP="004A753F">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e</w:t>
      </w:r>
      <w:r w:rsidR="000C3168" w:rsidRPr="00580706">
        <w:rPr>
          <w:rFonts w:ascii="Arial" w:hAnsi="Arial" w:cs="Arial"/>
        </w:rPr>
        <w:t>nsure the child feels empowered to practice positive conflict resolution skills</w:t>
      </w:r>
    </w:p>
    <w:p w:rsidR="00A81693" w:rsidRPr="00580706" w:rsidRDefault="00A81693" w:rsidP="004A753F">
      <w:pPr>
        <w:pStyle w:val="ListParagraph"/>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Redirecting children to another activity where appropriate. </w:t>
      </w:r>
    </w:p>
    <w:p w:rsidR="000C3168" w:rsidRDefault="000C3168" w:rsidP="004A753F">
      <w:pPr>
        <w:pStyle w:val="ListParagraph"/>
        <w:autoSpaceDE w:val="0"/>
        <w:autoSpaceDN w:val="0"/>
        <w:adjustRightInd w:val="0"/>
        <w:spacing w:after="0" w:line="240" w:lineRule="auto"/>
        <w:jc w:val="both"/>
        <w:rPr>
          <w:rFonts w:ascii="Arial" w:hAnsi="Arial" w:cs="Arial"/>
        </w:rPr>
      </w:pPr>
    </w:p>
    <w:p w:rsidR="0024696D" w:rsidRPr="00580706" w:rsidRDefault="0024696D" w:rsidP="004A753F">
      <w:pPr>
        <w:pStyle w:val="ListParagraph"/>
        <w:autoSpaceDE w:val="0"/>
        <w:autoSpaceDN w:val="0"/>
        <w:adjustRightInd w:val="0"/>
        <w:spacing w:after="0" w:line="240" w:lineRule="auto"/>
        <w:jc w:val="both"/>
        <w:rPr>
          <w:rFonts w:ascii="Arial" w:hAnsi="Arial" w:cs="Arial"/>
        </w:rPr>
      </w:pPr>
    </w:p>
    <w:p w:rsidR="000C3168" w:rsidRDefault="000C3168" w:rsidP="004A753F">
      <w:pPr>
        <w:autoSpaceDE w:val="0"/>
        <w:autoSpaceDN w:val="0"/>
        <w:adjustRightInd w:val="0"/>
        <w:spacing w:after="0" w:line="240" w:lineRule="auto"/>
        <w:jc w:val="both"/>
        <w:rPr>
          <w:rFonts w:ascii="Arial" w:hAnsi="Arial" w:cs="Arial"/>
        </w:rPr>
      </w:pPr>
      <w:r w:rsidRPr="00580706">
        <w:rPr>
          <w:rFonts w:ascii="Arial" w:hAnsi="Arial" w:cs="Arial"/>
        </w:rPr>
        <w:t>Behaviour guidance strategies will not include:</w:t>
      </w:r>
    </w:p>
    <w:p w:rsidR="00577535" w:rsidRPr="00580706" w:rsidRDefault="00577535" w:rsidP="004A753F">
      <w:pPr>
        <w:autoSpaceDE w:val="0"/>
        <w:autoSpaceDN w:val="0"/>
        <w:adjustRightInd w:val="0"/>
        <w:spacing w:after="0" w:line="240" w:lineRule="auto"/>
        <w:jc w:val="both"/>
        <w:rPr>
          <w:rFonts w:ascii="Arial" w:hAnsi="Arial" w:cs="Arial"/>
        </w:rPr>
      </w:pPr>
    </w:p>
    <w:p w:rsidR="000C3168" w:rsidRPr="00580706" w:rsidRDefault="000C3168" w:rsidP="004A753F">
      <w:pPr>
        <w:pStyle w:val="ListParagraph"/>
        <w:numPr>
          <w:ilvl w:val="0"/>
          <w:numId w:val="4"/>
        </w:numPr>
        <w:autoSpaceDE w:val="0"/>
        <w:autoSpaceDN w:val="0"/>
        <w:adjustRightInd w:val="0"/>
        <w:spacing w:after="0" w:line="240" w:lineRule="auto"/>
        <w:jc w:val="both"/>
        <w:rPr>
          <w:rFonts w:ascii="Arial" w:hAnsi="Arial" w:cs="Arial"/>
        </w:rPr>
      </w:pPr>
      <w:r w:rsidRPr="00580706">
        <w:rPr>
          <w:rFonts w:ascii="Arial" w:hAnsi="Arial" w:cs="Arial"/>
        </w:rPr>
        <w:t xml:space="preserve">any form of physical, emotional </w:t>
      </w:r>
      <w:r w:rsidR="00C05BA6">
        <w:rPr>
          <w:rFonts w:ascii="Arial" w:hAnsi="Arial" w:cs="Arial"/>
        </w:rPr>
        <w:t>or verbal punishment or neglect</w:t>
      </w:r>
    </w:p>
    <w:p w:rsidR="000C3168" w:rsidRPr="00580706" w:rsidRDefault="000C3168" w:rsidP="004A753F">
      <w:pPr>
        <w:pStyle w:val="ListParagraph"/>
        <w:numPr>
          <w:ilvl w:val="0"/>
          <w:numId w:val="4"/>
        </w:numPr>
        <w:autoSpaceDE w:val="0"/>
        <w:autoSpaceDN w:val="0"/>
        <w:adjustRightInd w:val="0"/>
        <w:spacing w:after="0" w:line="240" w:lineRule="auto"/>
        <w:jc w:val="both"/>
        <w:rPr>
          <w:rFonts w:ascii="Arial" w:hAnsi="Arial" w:cs="Arial"/>
        </w:rPr>
      </w:pPr>
      <w:r w:rsidRPr="00580706">
        <w:rPr>
          <w:rFonts w:ascii="Arial" w:hAnsi="Arial" w:cs="Arial"/>
        </w:rPr>
        <w:t>any punishment which humiliates, frightens or threatens a ch</w:t>
      </w:r>
      <w:r w:rsidR="00C05BA6">
        <w:rPr>
          <w:rFonts w:ascii="Arial" w:hAnsi="Arial" w:cs="Arial"/>
        </w:rPr>
        <w:t>ild including using loud voices</w:t>
      </w:r>
    </w:p>
    <w:p w:rsidR="000C3168" w:rsidRPr="00580706" w:rsidRDefault="000C3168" w:rsidP="004A753F">
      <w:pPr>
        <w:pStyle w:val="ListParagraph"/>
        <w:numPr>
          <w:ilvl w:val="0"/>
          <w:numId w:val="4"/>
        </w:numPr>
        <w:autoSpaceDE w:val="0"/>
        <w:autoSpaceDN w:val="0"/>
        <w:adjustRightInd w:val="0"/>
        <w:spacing w:after="0" w:line="240" w:lineRule="auto"/>
        <w:jc w:val="both"/>
        <w:rPr>
          <w:rFonts w:ascii="Arial" w:hAnsi="Arial" w:cs="Arial"/>
        </w:rPr>
      </w:pPr>
      <w:r w:rsidRPr="00580706">
        <w:rPr>
          <w:rFonts w:ascii="Arial" w:hAnsi="Arial" w:cs="Arial"/>
        </w:rPr>
        <w:t xml:space="preserve">any punishment that does not respect the child's right to dignity or </w:t>
      </w:r>
      <w:r w:rsidR="004F738B" w:rsidRPr="00580706">
        <w:rPr>
          <w:rFonts w:ascii="Arial" w:hAnsi="Arial" w:cs="Arial"/>
        </w:rPr>
        <w:t>self-respect</w:t>
      </w:r>
    </w:p>
    <w:p w:rsidR="00204F9C" w:rsidRPr="00D61971" w:rsidRDefault="00D61971" w:rsidP="004A753F">
      <w:pPr>
        <w:pStyle w:val="Heading1"/>
        <w:jc w:val="both"/>
      </w:pPr>
      <w:bookmarkStart w:id="94" w:name="_Toc31192848"/>
      <w:r>
        <w:t>3</w:t>
      </w:r>
      <w:r w:rsidR="00FC2C94">
        <w:t>3</w:t>
      </w:r>
      <w:r>
        <w:t>.</w:t>
      </w:r>
      <w:r>
        <w:tab/>
      </w:r>
      <w:r w:rsidR="000B0397">
        <w:t>Excursions\</w:t>
      </w:r>
      <w:r w:rsidR="00912266" w:rsidRPr="00D61971">
        <w:t>Incursions</w:t>
      </w:r>
      <w:r w:rsidR="00FA3325">
        <w:t>\Regular Outings</w:t>
      </w:r>
      <w:bookmarkEnd w:id="94"/>
    </w:p>
    <w:p w:rsidR="00FA3325" w:rsidRDefault="00FA3325" w:rsidP="004A753F">
      <w:pPr>
        <w:spacing w:line="240" w:lineRule="auto"/>
        <w:jc w:val="both"/>
        <w:rPr>
          <w:rFonts w:ascii="Arial" w:hAnsi="Arial" w:cs="Arial"/>
        </w:rPr>
      </w:pPr>
    </w:p>
    <w:p w:rsidR="00A81693" w:rsidRDefault="005143D2" w:rsidP="004A753F">
      <w:pPr>
        <w:spacing w:line="240" w:lineRule="auto"/>
        <w:jc w:val="both"/>
        <w:rPr>
          <w:rFonts w:ascii="Arial" w:hAnsi="Arial" w:cs="Arial"/>
        </w:rPr>
      </w:pPr>
      <w:r>
        <w:rPr>
          <w:rFonts w:ascii="Arial" w:hAnsi="Arial" w:cs="Arial"/>
        </w:rPr>
        <w:t xml:space="preserve">Throughout the year </w:t>
      </w:r>
      <w:r w:rsidR="00A81693">
        <w:rPr>
          <w:rFonts w:ascii="Arial" w:hAnsi="Arial" w:cs="Arial"/>
        </w:rPr>
        <w:t>educators</w:t>
      </w:r>
      <w:r>
        <w:rPr>
          <w:rFonts w:ascii="Arial" w:hAnsi="Arial" w:cs="Arial"/>
        </w:rPr>
        <w:t xml:space="preserve"> </w:t>
      </w:r>
      <w:r w:rsidR="008648C3">
        <w:rPr>
          <w:rFonts w:ascii="Arial" w:hAnsi="Arial" w:cs="Arial"/>
        </w:rPr>
        <w:t>may</w:t>
      </w:r>
      <w:r w:rsidR="00204F9C" w:rsidRPr="00580706">
        <w:rPr>
          <w:rFonts w:ascii="Arial" w:hAnsi="Arial" w:cs="Arial"/>
        </w:rPr>
        <w:t xml:space="preserve"> organ</w:t>
      </w:r>
      <w:r w:rsidR="00C05BA6">
        <w:rPr>
          <w:rFonts w:ascii="Arial" w:hAnsi="Arial" w:cs="Arial"/>
        </w:rPr>
        <w:t>is</w:t>
      </w:r>
      <w:r w:rsidR="00204F9C" w:rsidRPr="00580706">
        <w:rPr>
          <w:rFonts w:ascii="Arial" w:hAnsi="Arial" w:cs="Arial"/>
        </w:rPr>
        <w:t>e fo</w:t>
      </w:r>
      <w:r>
        <w:rPr>
          <w:rFonts w:ascii="Arial" w:hAnsi="Arial" w:cs="Arial"/>
        </w:rPr>
        <w:t>r visitors to come to the servi</w:t>
      </w:r>
      <w:r w:rsidR="00F12BF7">
        <w:rPr>
          <w:rFonts w:ascii="Arial" w:hAnsi="Arial" w:cs="Arial"/>
        </w:rPr>
        <w:t>c</w:t>
      </w:r>
      <w:r>
        <w:rPr>
          <w:rFonts w:ascii="Arial" w:hAnsi="Arial" w:cs="Arial"/>
        </w:rPr>
        <w:t>e</w:t>
      </w:r>
      <w:r w:rsidR="00204F9C" w:rsidRPr="00580706">
        <w:rPr>
          <w:rFonts w:ascii="Arial" w:hAnsi="Arial" w:cs="Arial"/>
        </w:rPr>
        <w:t xml:space="preserve"> to provide entertainment or education on a variety of topics for the children.</w:t>
      </w:r>
      <w:r>
        <w:rPr>
          <w:rFonts w:ascii="Arial" w:hAnsi="Arial" w:cs="Arial"/>
        </w:rPr>
        <w:t xml:space="preserve"> All people other than a parent/guardian coming to the service</w:t>
      </w:r>
      <w:r w:rsidR="00344F43">
        <w:rPr>
          <w:rFonts w:ascii="Arial" w:hAnsi="Arial" w:cs="Arial"/>
        </w:rPr>
        <w:t xml:space="preserve"> </w:t>
      </w:r>
      <w:r w:rsidR="00702110">
        <w:rPr>
          <w:rFonts w:ascii="Arial" w:hAnsi="Arial" w:cs="Arial"/>
        </w:rPr>
        <w:t xml:space="preserve">with their own child </w:t>
      </w:r>
      <w:r w:rsidR="00344F43">
        <w:rPr>
          <w:rFonts w:ascii="Arial" w:hAnsi="Arial" w:cs="Arial"/>
        </w:rPr>
        <w:t>must possess a valid W</w:t>
      </w:r>
      <w:r w:rsidR="00204F9C" w:rsidRPr="00580706">
        <w:rPr>
          <w:rFonts w:ascii="Arial" w:hAnsi="Arial" w:cs="Arial"/>
        </w:rPr>
        <w:t xml:space="preserve">orking </w:t>
      </w:r>
      <w:r w:rsidR="0024696D">
        <w:rPr>
          <w:rFonts w:ascii="Arial" w:hAnsi="Arial" w:cs="Arial"/>
        </w:rPr>
        <w:t>with</w:t>
      </w:r>
      <w:r w:rsidR="00344F43">
        <w:rPr>
          <w:rFonts w:ascii="Arial" w:hAnsi="Arial" w:cs="Arial"/>
        </w:rPr>
        <w:t xml:space="preserve"> Children C</w:t>
      </w:r>
      <w:r w:rsidR="00A81693">
        <w:rPr>
          <w:rFonts w:ascii="Arial" w:hAnsi="Arial" w:cs="Arial"/>
        </w:rPr>
        <w:t>heck.</w:t>
      </w:r>
    </w:p>
    <w:p w:rsidR="00204F9C" w:rsidRDefault="00204F9C" w:rsidP="004A753F">
      <w:pPr>
        <w:spacing w:line="240" w:lineRule="auto"/>
        <w:jc w:val="both"/>
        <w:rPr>
          <w:rFonts w:ascii="Arial" w:hAnsi="Arial" w:cs="Arial"/>
        </w:rPr>
      </w:pPr>
      <w:r w:rsidRPr="00580706">
        <w:rPr>
          <w:rFonts w:ascii="Arial" w:hAnsi="Arial" w:cs="Arial"/>
        </w:rPr>
        <w:t>Children n</w:t>
      </w:r>
      <w:r w:rsidR="005143D2">
        <w:rPr>
          <w:rFonts w:ascii="Arial" w:hAnsi="Arial" w:cs="Arial"/>
        </w:rPr>
        <w:t>ot normally attending the service</w:t>
      </w:r>
      <w:r w:rsidRPr="00580706">
        <w:rPr>
          <w:rFonts w:ascii="Arial" w:hAnsi="Arial" w:cs="Arial"/>
        </w:rPr>
        <w:t xml:space="preserve"> on the day of the incursion will be invited to a</w:t>
      </w:r>
      <w:r w:rsidR="00A81693">
        <w:rPr>
          <w:rFonts w:ascii="Arial" w:hAnsi="Arial" w:cs="Arial"/>
        </w:rPr>
        <w:t>ttend with a parent or guardian.</w:t>
      </w:r>
      <w:r w:rsidRPr="00580706">
        <w:rPr>
          <w:rFonts w:ascii="Arial" w:hAnsi="Arial" w:cs="Arial"/>
        </w:rPr>
        <w:t xml:space="preserve"> However as it is not your child’s booked day they must be accompanied at all times by a parent or guardian and not left unattended. Parents or guardians must at all times assume full control and supervision of their child.</w:t>
      </w:r>
    </w:p>
    <w:p w:rsidR="000B0397" w:rsidRDefault="000B0397" w:rsidP="004A753F">
      <w:pPr>
        <w:spacing w:line="240" w:lineRule="auto"/>
        <w:jc w:val="both"/>
        <w:rPr>
          <w:rFonts w:ascii="Arial" w:hAnsi="Arial" w:cs="Arial"/>
        </w:rPr>
      </w:pPr>
      <w:r>
        <w:rPr>
          <w:rFonts w:ascii="Arial" w:hAnsi="Arial" w:cs="Arial"/>
        </w:rPr>
        <w:t xml:space="preserve">Parents may be asked to pay an additional small fee to cover costs; however they will be notified well in advance. </w:t>
      </w:r>
    </w:p>
    <w:p w:rsidR="000B0397" w:rsidRDefault="000B0397" w:rsidP="004A753F">
      <w:pPr>
        <w:spacing w:line="240" w:lineRule="auto"/>
        <w:jc w:val="both"/>
        <w:rPr>
          <w:rFonts w:ascii="Arial" w:hAnsi="Arial" w:cs="Arial"/>
        </w:rPr>
      </w:pPr>
      <w:r>
        <w:rPr>
          <w:rFonts w:ascii="Arial" w:hAnsi="Arial" w:cs="Arial"/>
        </w:rPr>
        <w:t xml:space="preserve">Educators may also plan excursions from time to time and parents will be notified well in advance. The service often has regular outings to the park and our hall (both on our site). Families will be asked to give their permission prior to children attending. The service will also perform Risk Assessment Documentation prior to this occurring to ensure the safety of children is paramount at all times, this will also deemed the educator to child ratios. </w:t>
      </w:r>
    </w:p>
    <w:p w:rsidR="00FA3325" w:rsidRDefault="00FA3325" w:rsidP="004A753F">
      <w:pPr>
        <w:spacing w:line="240" w:lineRule="auto"/>
        <w:jc w:val="both"/>
        <w:rPr>
          <w:rFonts w:ascii="Arial" w:hAnsi="Arial" w:cs="Arial"/>
        </w:rPr>
      </w:pPr>
      <w:r>
        <w:rPr>
          <w:rFonts w:ascii="Arial" w:hAnsi="Arial" w:cs="Arial"/>
        </w:rPr>
        <w:t>Educators also participate with the children in regular outings to the Hall, Park (located just outside of the ELC gates), community garden and the mobile library. Families are asked to sign a permission slip if they would like their child to attend these outings. One permission form per family, per 12</w:t>
      </w:r>
      <w:r w:rsidR="004F738B">
        <w:rPr>
          <w:rFonts w:ascii="Arial" w:hAnsi="Arial" w:cs="Arial"/>
        </w:rPr>
        <w:t xml:space="preserve"> </w:t>
      </w:r>
      <w:r>
        <w:rPr>
          <w:rFonts w:ascii="Arial" w:hAnsi="Arial" w:cs="Arial"/>
        </w:rPr>
        <w:t xml:space="preserve">months is required. The ratios are decided by the risk assessment, which parents are encouraged to read prior to signing the permission form. The outing is evaluated each outing and any modifications deemed necessary to keep the children safe are made. </w:t>
      </w:r>
      <w:r w:rsidR="004F738B">
        <w:rPr>
          <w:rFonts w:ascii="Arial" w:hAnsi="Arial" w:cs="Arial"/>
        </w:rPr>
        <w:t xml:space="preserve">Parents are welcome to see the updates and evaluations are any time. </w:t>
      </w:r>
    </w:p>
    <w:p w:rsidR="00C55DCD" w:rsidRPr="00D61971" w:rsidRDefault="00D61971" w:rsidP="004A753F">
      <w:pPr>
        <w:pStyle w:val="Heading1"/>
        <w:jc w:val="both"/>
      </w:pPr>
      <w:bookmarkStart w:id="95" w:name="_Toc31192849"/>
      <w:r>
        <w:t>3</w:t>
      </w:r>
      <w:r w:rsidR="00FC2C94">
        <w:t>4</w:t>
      </w:r>
      <w:r>
        <w:t>.</w:t>
      </w:r>
      <w:r>
        <w:tab/>
      </w:r>
      <w:r w:rsidR="00912266" w:rsidRPr="00D61971">
        <w:t xml:space="preserve">Dealing </w:t>
      </w:r>
      <w:r w:rsidR="003A529F" w:rsidRPr="00D61971">
        <w:t>with</w:t>
      </w:r>
      <w:r w:rsidR="00912266" w:rsidRPr="00D61971">
        <w:t xml:space="preserve"> Complaints</w:t>
      </w:r>
      <w:bookmarkEnd w:id="95"/>
    </w:p>
    <w:p w:rsidR="00204F9C" w:rsidRPr="00580706" w:rsidRDefault="00204F9C" w:rsidP="004A753F">
      <w:pPr>
        <w:spacing w:line="240" w:lineRule="auto"/>
        <w:jc w:val="both"/>
        <w:rPr>
          <w:rFonts w:ascii="Arial" w:hAnsi="Arial" w:cs="Arial"/>
        </w:rPr>
      </w:pPr>
      <w:r w:rsidRPr="00580706">
        <w:rPr>
          <w:rFonts w:ascii="Arial" w:hAnsi="Arial" w:cs="Arial"/>
        </w:rPr>
        <w:t>Parents and guardians are encouraged to raise any issues or</w:t>
      </w:r>
      <w:r w:rsidR="00EB600B" w:rsidRPr="00580706">
        <w:rPr>
          <w:rFonts w:ascii="Arial" w:hAnsi="Arial" w:cs="Arial"/>
        </w:rPr>
        <w:t xml:space="preserve"> concerns regarding the care and welfare of their </w:t>
      </w:r>
      <w:r w:rsidR="00F12BF7" w:rsidRPr="00580706">
        <w:rPr>
          <w:rFonts w:ascii="Arial" w:hAnsi="Arial" w:cs="Arial"/>
        </w:rPr>
        <w:t>child</w:t>
      </w:r>
      <w:r w:rsidR="00EB600B" w:rsidRPr="00580706">
        <w:rPr>
          <w:rFonts w:ascii="Arial" w:hAnsi="Arial" w:cs="Arial"/>
        </w:rPr>
        <w:t xml:space="preserve"> </w:t>
      </w:r>
      <w:r w:rsidR="00C55DCD" w:rsidRPr="00580706">
        <w:rPr>
          <w:rFonts w:ascii="Arial" w:hAnsi="Arial" w:cs="Arial"/>
        </w:rPr>
        <w:t xml:space="preserve">or </w:t>
      </w:r>
      <w:r w:rsidR="00EB600B" w:rsidRPr="00580706">
        <w:rPr>
          <w:rFonts w:ascii="Arial" w:hAnsi="Arial" w:cs="Arial"/>
        </w:rPr>
        <w:t xml:space="preserve">with any aspect of the program or service delivery </w:t>
      </w:r>
      <w:r w:rsidRPr="00580706">
        <w:rPr>
          <w:rFonts w:ascii="Arial" w:hAnsi="Arial" w:cs="Arial"/>
        </w:rPr>
        <w:t xml:space="preserve">with the </w:t>
      </w:r>
      <w:r w:rsidR="00A81693">
        <w:rPr>
          <w:rFonts w:ascii="Arial" w:hAnsi="Arial" w:cs="Arial"/>
        </w:rPr>
        <w:t>Lead Educator in their room</w:t>
      </w:r>
      <w:r w:rsidRPr="00580706">
        <w:rPr>
          <w:rFonts w:ascii="Arial" w:hAnsi="Arial" w:cs="Arial"/>
        </w:rPr>
        <w:t xml:space="preserve"> in the first instance. Parents and guardians are required to approach the </w:t>
      </w:r>
      <w:r w:rsidR="00A81693">
        <w:rPr>
          <w:rFonts w:ascii="Arial" w:hAnsi="Arial" w:cs="Arial"/>
        </w:rPr>
        <w:t>educator</w:t>
      </w:r>
      <w:r w:rsidRPr="00580706">
        <w:rPr>
          <w:rFonts w:ascii="Arial" w:hAnsi="Arial" w:cs="Arial"/>
        </w:rPr>
        <w:t xml:space="preserve"> in a calm manner at an appropriate time that does not interfere with the </w:t>
      </w:r>
      <w:r w:rsidR="00A81693">
        <w:rPr>
          <w:rFonts w:ascii="Arial" w:hAnsi="Arial" w:cs="Arial"/>
        </w:rPr>
        <w:t>educator’s</w:t>
      </w:r>
      <w:r w:rsidRPr="00580706">
        <w:rPr>
          <w:rFonts w:ascii="Arial" w:hAnsi="Arial" w:cs="Arial"/>
        </w:rPr>
        <w:t xml:space="preserve"> member’s ability to effectively supervise the remaining children. Parents may be asked to arrange a suitable time to discuss the issue or concern where both parties can address the </w:t>
      </w:r>
      <w:r w:rsidR="005A1B65">
        <w:rPr>
          <w:rFonts w:ascii="Arial" w:hAnsi="Arial" w:cs="Arial"/>
        </w:rPr>
        <w:t>issues in a confidential manner to discuss effective constructive outcomes.</w:t>
      </w:r>
    </w:p>
    <w:p w:rsidR="00204F9C" w:rsidRPr="00580706" w:rsidRDefault="00F12BF7" w:rsidP="004A753F">
      <w:pPr>
        <w:spacing w:line="240" w:lineRule="auto"/>
        <w:jc w:val="both"/>
        <w:rPr>
          <w:rFonts w:ascii="Arial" w:hAnsi="Arial" w:cs="Arial"/>
        </w:rPr>
      </w:pPr>
      <w:r>
        <w:rPr>
          <w:rFonts w:ascii="Arial" w:hAnsi="Arial" w:cs="Arial"/>
        </w:rPr>
        <w:t xml:space="preserve">The </w:t>
      </w:r>
      <w:r w:rsidR="00A81693">
        <w:rPr>
          <w:rFonts w:ascii="Arial" w:hAnsi="Arial" w:cs="Arial"/>
        </w:rPr>
        <w:t>Director</w:t>
      </w:r>
      <w:r w:rsidR="00021A86">
        <w:rPr>
          <w:rFonts w:ascii="Arial" w:hAnsi="Arial" w:cs="Arial"/>
        </w:rPr>
        <w:t xml:space="preserve"> </w:t>
      </w:r>
      <w:r w:rsidR="00204F9C" w:rsidRPr="00580706">
        <w:rPr>
          <w:rFonts w:ascii="Arial" w:hAnsi="Arial" w:cs="Arial"/>
        </w:rPr>
        <w:t xml:space="preserve">will be informed by the </w:t>
      </w:r>
      <w:r w:rsidR="00A81693">
        <w:rPr>
          <w:rFonts w:ascii="Arial" w:hAnsi="Arial" w:cs="Arial"/>
        </w:rPr>
        <w:t>Lead Educator</w:t>
      </w:r>
      <w:r w:rsidR="00204F9C" w:rsidRPr="00580706">
        <w:rPr>
          <w:rFonts w:ascii="Arial" w:hAnsi="Arial" w:cs="Arial"/>
        </w:rPr>
        <w:t xml:space="preserve"> and will be available for advice and clarification of information if required by either the </w:t>
      </w:r>
      <w:r w:rsidR="00A81693">
        <w:rPr>
          <w:rFonts w:ascii="Arial" w:hAnsi="Arial" w:cs="Arial"/>
        </w:rPr>
        <w:t>educator</w:t>
      </w:r>
      <w:r w:rsidR="00204F9C" w:rsidRPr="00580706">
        <w:rPr>
          <w:rFonts w:ascii="Arial" w:hAnsi="Arial" w:cs="Arial"/>
        </w:rPr>
        <w:t xml:space="preserve"> or </w:t>
      </w:r>
      <w:r w:rsidR="00637FA0">
        <w:rPr>
          <w:rFonts w:ascii="Arial" w:hAnsi="Arial" w:cs="Arial"/>
        </w:rPr>
        <w:t xml:space="preserve">the </w:t>
      </w:r>
      <w:r w:rsidR="00204F9C" w:rsidRPr="00580706">
        <w:rPr>
          <w:rFonts w:ascii="Arial" w:hAnsi="Arial" w:cs="Arial"/>
        </w:rPr>
        <w:t>parent/guardian.</w:t>
      </w:r>
    </w:p>
    <w:p w:rsidR="00C55DCD" w:rsidRPr="00580706" w:rsidRDefault="00204F9C" w:rsidP="004A753F">
      <w:pPr>
        <w:spacing w:line="240" w:lineRule="auto"/>
        <w:jc w:val="both"/>
        <w:rPr>
          <w:rFonts w:ascii="Arial" w:hAnsi="Arial" w:cs="Arial"/>
        </w:rPr>
      </w:pPr>
      <w:r w:rsidRPr="00580706">
        <w:rPr>
          <w:rFonts w:ascii="Arial" w:hAnsi="Arial" w:cs="Arial"/>
        </w:rPr>
        <w:t xml:space="preserve">All minor complaints are documented by the relevant </w:t>
      </w:r>
      <w:r w:rsidR="00A81693">
        <w:rPr>
          <w:rFonts w:ascii="Arial" w:hAnsi="Arial" w:cs="Arial"/>
        </w:rPr>
        <w:t>educator</w:t>
      </w:r>
      <w:r w:rsidR="00021A86">
        <w:rPr>
          <w:rFonts w:ascii="Arial" w:hAnsi="Arial" w:cs="Arial"/>
        </w:rPr>
        <w:t xml:space="preserve"> and discussed with the </w:t>
      </w:r>
      <w:r w:rsidR="00A81693">
        <w:rPr>
          <w:rFonts w:ascii="Arial" w:hAnsi="Arial" w:cs="Arial"/>
        </w:rPr>
        <w:t xml:space="preserve">Director </w:t>
      </w:r>
      <w:r w:rsidRPr="00580706">
        <w:rPr>
          <w:rFonts w:ascii="Arial" w:hAnsi="Arial" w:cs="Arial"/>
        </w:rPr>
        <w:t xml:space="preserve">for review.  Information on effective outcomes are discussed with the parent by the </w:t>
      </w:r>
      <w:r w:rsidR="00A81693">
        <w:rPr>
          <w:rFonts w:ascii="Arial" w:hAnsi="Arial" w:cs="Arial"/>
        </w:rPr>
        <w:t xml:space="preserve">educator. </w:t>
      </w:r>
      <w:r w:rsidR="00EB600B" w:rsidRPr="00580706">
        <w:rPr>
          <w:rFonts w:ascii="Arial" w:hAnsi="Arial" w:cs="Arial"/>
        </w:rPr>
        <w:t xml:space="preserve"> </w:t>
      </w:r>
    </w:p>
    <w:p w:rsidR="001E74ED" w:rsidRPr="00580706" w:rsidRDefault="00204F9C" w:rsidP="004A753F">
      <w:pPr>
        <w:spacing w:line="240" w:lineRule="auto"/>
        <w:jc w:val="both"/>
        <w:rPr>
          <w:rFonts w:ascii="Arial" w:hAnsi="Arial" w:cs="Arial"/>
        </w:rPr>
      </w:pPr>
      <w:r w:rsidRPr="00580706">
        <w:rPr>
          <w:rFonts w:ascii="Arial" w:hAnsi="Arial" w:cs="Arial"/>
        </w:rPr>
        <w:lastRenderedPageBreak/>
        <w:t>All minor complaints or con</w:t>
      </w:r>
      <w:r w:rsidR="00021A86">
        <w:rPr>
          <w:rFonts w:ascii="Arial" w:hAnsi="Arial" w:cs="Arial"/>
        </w:rPr>
        <w:t xml:space="preserve">cerns relating to the </w:t>
      </w:r>
      <w:r w:rsidR="00A81693">
        <w:rPr>
          <w:rFonts w:ascii="Arial" w:hAnsi="Arial" w:cs="Arial"/>
        </w:rPr>
        <w:t>service</w:t>
      </w:r>
      <w:r w:rsidRPr="00580706">
        <w:rPr>
          <w:rFonts w:ascii="Arial" w:hAnsi="Arial" w:cs="Arial"/>
        </w:rPr>
        <w:t xml:space="preserve"> operations of the service must be made to the </w:t>
      </w:r>
      <w:r w:rsidR="00A81693">
        <w:rPr>
          <w:rFonts w:ascii="Arial" w:hAnsi="Arial" w:cs="Arial"/>
        </w:rPr>
        <w:t xml:space="preserve">Director </w:t>
      </w:r>
      <w:r w:rsidRPr="00580706">
        <w:rPr>
          <w:rFonts w:ascii="Arial" w:hAnsi="Arial" w:cs="Arial"/>
        </w:rPr>
        <w:t xml:space="preserve">and will be handled by the </w:t>
      </w:r>
      <w:r w:rsidR="00A81693">
        <w:rPr>
          <w:rFonts w:ascii="Arial" w:hAnsi="Arial" w:cs="Arial"/>
        </w:rPr>
        <w:t>Director</w:t>
      </w:r>
      <w:r w:rsidRPr="00580706">
        <w:rPr>
          <w:rFonts w:ascii="Arial" w:hAnsi="Arial" w:cs="Arial"/>
        </w:rPr>
        <w:t xml:space="preserve">. All complaints to the </w:t>
      </w:r>
      <w:r w:rsidR="00A81693">
        <w:rPr>
          <w:rFonts w:ascii="Arial" w:hAnsi="Arial" w:cs="Arial"/>
        </w:rPr>
        <w:t>Director</w:t>
      </w:r>
      <w:r w:rsidRPr="00580706">
        <w:rPr>
          <w:rFonts w:ascii="Arial" w:hAnsi="Arial" w:cs="Arial"/>
        </w:rPr>
        <w:t xml:space="preserve"> may be made verbally or in writing, however the </w:t>
      </w:r>
      <w:r w:rsidR="00A81693">
        <w:rPr>
          <w:rFonts w:ascii="Arial" w:hAnsi="Arial" w:cs="Arial"/>
        </w:rPr>
        <w:t>Director</w:t>
      </w:r>
      <w:r w:rsidRPr="00580706">
        <w:rPr>
          <w:rFonts w:ascii="Arial" w:hAnsi="Arial" w:cs="Arial"/>
        </w:rPr>
        <w:t xml:space="preserve"> may request the complaint or concern to be put in writing by the person making th</w:t>
      </w:r>
      <w:r w:rsidR="00A81693">
        <w:rPr>
          <w:rFonts w:ascii="Arial" w:hAnsi="Arial" w:cs="Arial"/>
        </w:rPr>
        <w:t xml:space="preserve">e complaint or concern. </w:t>
      </w:r>
      <w:r w:rsidR="00730D5C" w:rsidRPr="00580706">
        <w:rPr>
          <w:rFonts w:ascii="Arial" w:hAnsi="Arial" w:cs="Arial"/>
        </w:rPr>
        <w:t>The person submitting</w:t>
      </w:r>
      <w:r w:rsidRPr="00580706">
        <w:rPr>
          <w:rFonts w:ascii="Arial" w:hAnsi="Arial" w:cs="Arial"/>
        </w:rPr>
        <w:t xml:space="preserve"> the complaint will be</w:t>
      </w:r>
      <w:r w:rsidR="00730D5C" w:rsidRPr="00580706">
        <w:rPr>
          <w:rFonts w:ascii="Arial" w:hAnsi="Arial" w:cs="Arial"/>
        </w:rPr>
        <w:t xml:space="preserve"> invited to attend a m</w:t>
      </w:r>
      <w:r w:rsidR="00C55DCD" w:rsidRPr="00580706">
        <w:rPr>
          <w:rFonts w:ascii="Arial" w:hAnsi="Arial" w:cs="Arial"/>
        </w:rPr>
        <w:t>eeting to discuss the</w:t>
      </w:r>
      <w:r w:rsidR="00730D5C" w:rsidRPr="00580706">
        <w:rPr>
          <w:rFonts w:ascii="Arial" w:hAnsi="Arial" w:cs="Arial"/>
        </w:rPr>
        <w:t xml:space="preserve"> complaint to assist in the development of effective outcomes. </w:t>
      </w:r>
    </w:p>
    <w:p w:rsidR="00204F9C" w:rsidRPr="00580706" w:rsidRDefault="00824AC6" w:rsidP="004A753F">
      <w:pPr>
        <w:spacing w:line="240" w:lineRule="auto"/>
        <w:jc w:val="both"/>
        <w:rPr>
          <w:rFonts w:ascii="Arial" w:hAnsi="Arial" w:cs="Arial"/>
        </w:rPr>
      </w:pPr>
      <w:r w:rsidRPr="00580706">
        <w:rPr>
          <w:rFonts w:ascii="Arial" w:hAnsi="Arial" w:cs="Arial"/>
        </w:rPr>
        <w:t>If the matter remains unresolved</w:t>
      </w:r>
      <w:r w:rsidR="001A10F4">
        <w:rPr>
          <w:rFonts w:ascii="Arial" w:hAnsi="Arial" w:cs="Arial"/>
        </w:rPr>
        <w:t xml:space="preserve"> it will be referred to the </w:t>
      </w:r>
      <w:r w:rsidR="00B52356">
        <w:rPr>
          <w:rFonts w:ascii="Arial" w:hAnsi="Arial" w:cs="Arial"/>
        </w:rPr>
        <w:t>president of the committee</w:t>
      </w:r>
      <w:r w:rsidR="001A10F4">
        <w:rPr>
          <w:rFonts w:ascii="Arial" w:hAnsi="Arial" w:cs="Arial"/>
        </w:rPr>
        <w:t>,</w:t>
      </w:r>
      <w:r w:rsidR="00B52356">
        <w:rPr>
          <w:rFonts w:ascii="Arial" w:hAnsi="Arial" w:cs="Arial"/>
        </w:rPr>
        <w:t xml:space="preserve"> who also is the Approved Provider, with management and control,</w:t>
      </w:r>
      <w:r w:rsidR="001A10F4">
        <w:rPr>
          <w:rFonts w:ascii="Arial" w:hAnsi="Arial" w:cs="Arial"/>
        </w:rPr>
        <w:t xml:space="preserve"> who will make their </w:t>
      </w:r>
      <w:r w:rsidRPr="00580706">
        <w:rPr>
          <w:rFonts w:ascii="Arial" w:hAnsi="Arial" w:cs="Arial"/>
        </w:rPr>
        <w:t>final decision in regards to the complaint or concern.</w:t>
      </w:r>
    </w:p>
    <w:p w:rsidR="00204F9C" w:rsidRPr="001A10F4" w:rsidRDefault="00204F9C" w:rsidP="004A753F">
      <w:pPr>
        <w:spacing w:line="240" w:lineRule="auto"/>
        <w:jc w:val="both"/>
        <w:rPr>
          <w:rFonts w:ascii="Arial" w:hAnsi="Arial" w:cs="Arial"/>
        </w:rPr>
      </w:pPr>
      <w:r w:rsidRPr="00580706">
        <w:rPr>
          <w:rFonts w:ascii="Arial" w:hAnsi="Arial" w:cs="Arial"/>
        </w:rPr>
        <w:t xml:space="preserve">Parents and guardians are also advised that they are able to discuss complaints or concerns that involve a breach of any of the </w:t>
      </w:r>
      <w:r w:rsidR="001A10F4">
        <w:rPr>
          <w:rFonts w:ascii="Arial" w:hAnsi="Arial" w:cs="Arial"/>
        </w:rPr>
        <w:t>Education and Care Services Regulations, 2010,</w:t>
      </w:r>
      <w:r w:rsidRPr="00580706">
        <w:rPr>
          <w:rFonts w:ascii="Arial" w:hAnsi="Arial" w:cs="Arial"/>
        </w:rPr>
        <w:t xml:space="preserve"> with a Regi</w:t>
      </w:r>
      <w:r w:rsidR="001A10F4">
        <w:rPr>
          <w:rFonts w:ascii="Arial" w:hAnsi="Arial" w:cs="Arial"/>
        </w:rPr>
        <w:t>onal Children’s Services Authorised officer</w:t>
      </w:r>
      <w:r w:rsidR="00824AC6" w:rsidRPr="00580706">
        <w:rPr>
          <w:rFonts w:ascii="Arial" w:hAnsi="Arial" w:cs="Arial"/>
        </w:rPr>
        <w:t xml:space="preserve"> on </w:t>
      </w:r>
      <w:r w:rsidR="00824AC6" w:rsidRPr="001A10F4">
        <w:rPr>
          <w:rFonts w:ascii="Arial" w:hAnsi="Arial" w:cs="Arial"/>
          <w:b/>
        </w:rPr>
        <w:t xml:space="preserve">(03) </w:t>
      </w:r>
      <w:r w:rsidR="00B52356">
        <w:rPr>
          <w:rFonts w:ascii="Arial" w:hAnsi="Arial" w:cs="Arial"/>
          <w:b/>
        </w:rPr>
        <w:t>8765 5610</w:t>
      </w:r>
      <w:r w:rsidR="00824AC6" w:rsidRPr="00580706">
        <w:rPr>
          <w:rFonts w:ascii="Arial" w:hAnsi="Arial" w:cs="Arial"/>
        </w:rPr>
        <w:t xml:space="preserve"> or by contacting the Department of Education and Early Childhood Development located at </w:t>
      </w:r>
      <w:r w:rsidR="00824AC6" w:rsidRPr="001A10F4">
        <w:rPr>
          <w:rFonts w:ascii="Arial" w:hAnsi="Arial" w:cs="Arial"/>
          <w:b/>
        </w:rPr>
        <w:t>50 Lonsdale Street, Melbourne,</w:t>
      </w:r>
      <w:r w:rsidR="00824AC6" w:rsidRPr="001A10F4">
        <w:rPr>
          <w:rFonts w:ascii="Arial" w:hAnsi="Arial" w:cs="Arial"/>
        </w:rPr>
        <w:t xml:space="preserve"> Victoria or by contacting them on </w:t>
      </w:r>
      <w:r w:rsidR="00824AC6" w:rsidRPr="001A10F4">
        <w:rPr>
          <w:rFonts w:ascii="Arial" w:hAnsi="Arial" w:cs="Arial"/>
          <w:b/>
        </w:rPr>
        <w:t>(03) 9637 2000.</w:t>
      </w:r>
    </w:p>
    <w:p w:rsidR="001E74ED" w:rsidRPr="00580706" w:rsidRDefault="001E74ED" w:rsidP="004A753F">
      <w:pPr>
        <w:spacing w:line="240" w:lineRule="auto"/>
        <w:jc w:val="both"/>
        <w:rPr>
          <w:rFonts w:ascii="Arial" w:hAnsi="Arial" w:cs="Arial"/>
        </w:rPr>
      </w:pPr>
      <w:r w:rsidRPr="00580706">
        <w:rPr>
          <w:rFonts w:ascii="Arial" w:hAnsi="Arial" w:cs="Arial"/>
        </w:rPr>
        <w:t xml:space="preserve">Where a complaint has </w:t>
      </w:r>
      <w:r w:rsidR="00021A86">
        <w:rPr>
          <w:rFonts w:ascii="Arial" w:hAnsi="Arial" w:cs="Arial"/>
        </w:rPr>
        <w:t>been made to the</w:t>
      </w:r>
      <w:r w:rsidR="001A10F4">
        <w:rPr>
          <w:rFonts w:ascii="Arial" w:hAnsi="Arial" w:cs="Arial"/>
        </w:rPr>
        <w:t xml:space="preserve"> Director</w:t>
      </w:r>
      <w:r w:rsidRPr="00580706">
        <w:rPr>
          <w:rFonts w:ascii="Arial" w:hAnsi="Arial" w:cs="Arial"/>
        </w:rPr>
        <w:t xml:space="preserve"> by a parent that involves a breach of any of the </w:t>
      </w:r>
      <w:r w:rsidR="004F31CC">
        <w:rPr>
          <w:rFonts w:ascii="Arial" w:hAnsi="Arial" w:cs="Arial"/>
        </w:rPr>
        <w:t>Education and Care National Regulations (2011)</w:t>
      </w:r>
      <w:r w:rsidRPr="00580706">
        <w:rPr>
          <w:rFonts w:ascii="Arial" w:hAnsi="Arial" w:cs="Arial"/>
        </w:rPr>
        <w:t xml:space="preserve"> the proprietor is required to notify a Children’s </w:t>
      </w:r>
      <w:r w:rsidR="00637FA0">
        <w:rPr>
          <w:rFonts w:ascii="Arial" w:hAnsi="Arial" w:cs="Arial"/>
        </w:rPr>
        <w:t>Services</w:t>
      </w:r>
      <w:r w:rsidR="001A10F4">
        <w:rPr>
          <w:rFonts w:ascii="Arial" w:hAnsi="Arial" w:cs="Arial"/>
        </w:rPr>
        <w:t xml:space="preserve"> Authorised officer</w:t>
      </w:r>
      <w:r w:rsidRPr="00580706">
        <w:rPr>
          <w:rFonts w:ascii="Arial" w:hAnsi="Arial" w:cs="Arial"/>
        </w:rPr>
        <w:t xml:space="preserve"> within 48 hours.</w:t>
      </w:r>
    </w:p>
    <w:p w:rsidR="001E74ED" w:rsidRDefault="001A10F4" w:rsidP="004A753F">
      <w:pPr>
        <w:spacing w:line="240" w:lineRule="auto"/>
        <w:jc w:val="both"/>
        <w:rPr>
          <w:rFonts w:ascii="Arial" w:hAnsi="Arial" w:cs="Arial"/>
        </w:rPr>
      </w:pPr>
      <w:r>
        <w:rPr>
          <w:rFonts w:ascii="Arial" w:hAnsi="Arial" w:cs="Arial"/>
        </w:rPr>
        <w:t>Educators</w:t>
      </w:r>
      <w:r w:rsidR="00EB600B" w:rsidRPr="00580706">
        <w:rPr>
          <w:rFonts w:ascii="Arial" w:hAnsi="Arial" w:cs="Arial"/>
        </w:rPr>
        <w:t xml:space="preserve"> will be advised of any outcomes and </w:t>
      </w:r>
      <w:r w:rsidR="001E74ED" w:rsidRPr="00580706">
        <w:rPr>
          <w:rFonts w:ascii="Arial" w:hAnsi="Arial" w:cs="Arial"/>
        </w:rPr>
        <w:t xml:space="preserve">will be implemented </w:t>
      </w:r>
      <w:r w:rsidR="004F31CC">
        <w:rPr>
          <w:rFonts w:ascii="Arial" w:hAnsi="Arial" w:cs="Arial"/>
        </w:rPr>
        <w:t>as soon as practical</w:t>
      </w:r>
      <w:r w:rsidR="00C55DCD" w:rsidRPr="00580706">
        <w:rPr>
          <w:rFonts w:ascii="Arial" w:hAnsi="Arial" w:cs="Arial"/>
        </w:rPr>
        <w:t xml:space="preserve">. The outcomes </w:t>
      </w:r>
      <w:r w:rsidR="00EB600B" w:rsidRPr="00580706">
        <w:rPr>
          <w:rFonts w:ascii="Arial" w:hAnsi="Arial" w:cs="Arial"/>
        </w:rPr>
        <w:t>m</w:t>
      </w:r>
      <w:r w:rsidR="00C55DCD" w:rsidRPr="00580706">
        <w:rPr>
          <w:rFonts w:ascii="Arial" w:hAnsi="Arial" w:cs="Arial"/>
        </w:rPr>
        <w:t xml:space="preserve">ay be provided verbally by the </w:t>
      </w:r>
      <w:r>
        <w:rPr>
          <w:rFonts w:ascii="Arial" w:hAnsi="Arial" w:cs="Arial"/>
        </w:rPr>
        <w:t>Director</w:t>
      </w:r>
      <w:r w:rsidR="00EB600B" w:rsidRPr="00580706">
        <w:rPr>
          <w:rFonts w:ascii="Arial" w:hAnsi="Arial" w:cs="Arial"/>
        </w:rPr>
        <w:t xml:space="preserve"> in the first instance, then in writing in </w:t>
      </w:r>
      <w:r>
        <w:rPr>
          <w:rFonts w:ascii="Arial" w:hAnsi="Arial" w:cs="Arial"/>
        </w:rPr>
        <w:t>and</w:t>
      </w:r>
      <w:r w:rsidR="00EB600B" w:rsidRPr="00580706">
        <w:rPr>
          <w:rFonts w:ascii="Arial" w:hAnsi="Arial" w:cs="Arial"/>
        </w:rPr>
        <w:t xml:space="preserve"> will be </w:t>
      </w:r>
      <w:r w:rsidR="001E74ED" w:rsidRPr="00580706">
        <w:rPr>
          <w:rFonts w:ascii="Arial" w:hAnsi="Arial" w:cs="Arial"/>
        </w:rPr>
        <w:t xml:space="preserve">further discussed at the next team meeting. Professional development for </w:t>
      </w:r>
      <w:r>
        <w:rPr>
          <w:rFonts w:ascii="Arial" w:hAnsi="Arial" w:cs="Arial"/>
        </w:rPr>
        <w:t>educators</w:t>
      </w:r>
      <w:r w:rsidR="001E74ED" w:rsidRPr="00580706">
        <w:rPr>
          <w:rFonts w:ascii="Arial" w:hAnsi="Arial" w:cs="Arial"/>
        </w:rPr>
        <w:t xml:space="preserve"> will be provided and further information on the outcomes will be made available </w:t>
      </w:r>
      <w:r w:rsidR="004F31CC">
        <w:rPr>
          <w:rFonts w:ascii="Arial" w:hAnsi="Arial" w:cs="Arial"/>
        </w:rPr>
        <w:t>to applicable families.</w:t>
      </w:r>
      <w:r w:rsidR="001E74ED" w:rsidRPr="00580706">
        <w:rPr>
          <w:rFonts w:ascii="Arial" w:hAnsi="Arial" w:cs="Arial"/>
        </w:rPr>
        <w:t xml:space="preserve"> </w:t>
      </w:r>
      <w:r w:rsidR="00C55DCD" w:rsidRPr="00580706">
        <w:rPr>
          <w:rFonts w:ascii="Arial" w:hAnsi="Arial" w:cs="Arial"/>
        </w:rPr>
        <w:t xml:space="preserve"> </w:t>
      </w:r>
      <w:r w:rsidR="001E74ED" w:rsidRPr="00580706">
        <w:rPr>
          <w:rFonts w:ascii="Arial" w:hAnsi="Arial" w:cs="Arial"/>
        </w:rPr>
        <w:t>Confidentiality will be maintained at all times.</w:t>
      </w:r>
    </w:p>
    <w:p w:rsidR="00021A86" w:rsidRPr="00F12BF7" w:rsidRDefault="008D0147" w:rsidP="004A753F">
      <w:pPr>
        <w:pStyle w:val="Heading1"/>
        <w:numPr>
          <w:ilvl w:val="0"/>
          <w:numId w:val="28"/>
        </w:numPr>
        <w:ind w:hanging="720"/>
        <w:jc w:val="both"/>
      </w:pPr>
      <w:bookmarkStart w:id="96" w:name="_Toc247106430"/>
      <w:bookmarkStart w:id="97" w:name="_Toc244942594"/>
      <w:bookmarkStart w:id="98" w:name="_Toc31192850"/>
      <w:bookmarkEnd w:id="54"/>
      <w:r w:rsidRPr="00F12BF7">
        <w:t xml:space="preserve">Communication </w:t>
      </w:r>
      <w:r w:rsidR="0080145D" w:rsidRPr="00F12BF7">
        <w:t>and Feedback</w:t>
      </w:r>
      <w:bookmarkEnd w:id="96"/>
      <w:bookmarkEnd w:id="98"/>
      <w:r w:rsidR="0080145D" w:rsidRPr="00F12BF7">
        <w:t xml:space="preserve"> </w:t>
      </w:r>
      <w:bookmarkEnd w:id="97"/>
    </w:p>
    <w:p w:rsidR="005637A6" w:rsidRDefault="005637A6" w:rsidP="004A753F">
      <w:pPr>
        <w:autoSpaceDE w:val="0"/>
        <w:autoSpaceDN w:val="0"/>
        <w:adjustRightInd w:val="0"/>
        <w:spacing w:after="0" w:line="240" w:lineRule="auto"/>
        <w:jc w:val="both"/>
        <w:rPr>
          <w:rFonts w:ascii="Arial" w:hAnsi="Arial" w:cs="Arial"/>
        </w:rPr>
      </w:pPr>
    </w:p>
    <w:p w:rsidR="008D0147" w:rsidRDefault="005537E3" w:rsidP="004A753F">
      <w:pPr>
        <w:autoSpaceDE w:val="0"/>
        <w:autoSpaceDN w:val="0"/>
        <w:adjustRightInd w:val="0"/>
        <w:spacing w:after="0" w:line="240" w:lineRule="auto"/>
        <w:jc w:val="both"/>
        <w:rPr>
          <w:rFonts w:ascii="Arial" w:hAnsi="Arial" w:cs="Arial"/>
        </w:rPr>
      </w:pPr>
      <w:r>
        <w:rPr>
          <w:rFonts w:ascii="Arial" w:hAnsi="Arial" w:cs="Arial"/>
        </w:rPr>
        <w:t xml:space="preserve">The </w:t>
      </w:r>
      <w:r w:rsidR="00032129">
        <w:rPr>
          <w:rFonts w:ascii="Arial" w:hAnsi="Arial" w:cs="Arial"/>
        </w:rPr>
        <w:t>service</w:t>
      </w:r>
      <w:r w:rsidR="0005770C" w:rsidRPr="00580706">
        <w:rPr>
          <w:rFonts w:ascii="Arial" w:hAnsi="Arial" w:cs="Arial"/>
        </w:rPr>
        <w:t xml:space="preserve"> </w:t>
      </w:r>
      <w:r>
        <w:rPr>
          <w:rFonts w:ascii="Arial" w:hAnsi="Arial" w:cs="Arial"/>
        </w:rPr>
        <w:t>will communicate important and essential information</w:t>
      </w:r>
      <w:r w:rsidR="008D0147">
        <w:rPr>
          <w:rFonts w:ascii="Arial" w:hAnsi="Arial" w:cs="Arial"/>
        </w:rPr>
        <w:t xml:space="preserve"> with </w:t>
      </w:r>
      <w:r>
        <w:rPr>
          <w:rFonts w:ascii="Arial" w:hAnsi="Arial" w:cs="Arial"/>
        </w:rPr>
        <w:t xml:space="preserve">children, </w:t>
      </w:r>
      <w:r w:rsidR="008D0147">
        <w:rPr>
          <w:rFonts w:ascii="Arial" w:hAnsi="Arial" w:cs="Arial"/>
        </w:rPr>
        <w:t>families</w:t>
      </w:r>
      <w:r>
        <w:rPr>
          <w:rFonts w:ascii="Arial" w:hAnsi="Arial" w:cs="Arial"/>
        </w:rPr>
        <w:t xml:space="preserve"> and the community </w:t>
      </w:r>
      <w:r w:rsidR="008D0147">
        <w:rPr>
          <w:rFonts w:ascii="Arial" w:hAnsi="Arial" w:cs="Arial"/>
        </w:rPr>
        <w:t>in a variety of ways. This includes:</w:t>
      </w:r>
    </w:p>
    <w:p w:rsidR="00344F43" w:rsidRDefault="00344F43" w:rsidP="004A753F">
      <w:pPr>
        <w:autoSpaceDE w:val="0"/>
        <w:autoSpaceDN w:val="0"/>
        <w:adjustRightInd w:val="0"/>
        <w:spacing w:after="0" w:line="240" w:lineRule="auto"/>
        <w:jc w:val="both"/>
        <w:rPr>
          <w:rFonts w:ascii="Arial" w:hAnsi="Arial" w:cs="Arial"/>
        </w:rPr>
      </w:pPr>
    </w:p>
    <w:p w:rsidR="005537E3" w:rsidRDefault="005537E3"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Verbally by telephone or in wri</w:t>
      </w:r>
      <w:r w:rsidR="00637FA0">
        <w:rPr>
          <w:rFonts w:ascii="Arial" w:hAnsi="Arial" w:cs="Arial"/>
        </w:rPr>
        <w:t>tten format via letter or email</w:t>
      </w:r>
    </w:p>
    <w:p w:rsidR="008D0147" w:rsidRDefault="008D0147"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On enrolment all families are provided</w:t>
      </w:r>
      <w:r w:rsidRPr="008D0147">
        <w:rPr>
          <w:rFonts w:ascii="Arial" w:hAnsi="Arial" w:cs="Arial"/>
        </w:rPr>
        <w:t xml:space="preserve"> with up to date information on the policies and procedures for the effective operation of the service in relation to current laws, regulations and guidelines from </w:t>
      </w:r>
      <w:r>
        <w:rPr>
          <w:rFonts w:ascii="Arial" w:hAnsi="Arial" w:cs="Arial"/>
        </w:rPr>
        <w:t xml:space="preserve">various </w:t>
      </w:r>
      <w:r w:rsidR="00637FA0">
        <w:rPr>
          <w:rFonts w:ascii="Arial" w:hAnsi="Arial" w:cs="Arial"/>
        </w:rPr>
        <w:t>professional bodies</w:t>
      </w:r>
    </w:p>
    <w:p w:rsidR="008D0147" w:rsidRDefault="005537E3"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Information on a variety of topics at the Parent Information Area and on the notice boards. Information will also be available </w:t>
      </w:r>
      <w:r w:rsidR="00637FA0">
        <w:rPr>
          <w:rFonts w:ascii="Arial" w:hAnsi="Arial" w:cs="Arial"/>
        </w:rPr>
        <w:t>in languages other than English</w:t>
      </w:r>
      <w:r w:rsidR="00032129">
        <w:rPr>
          <w:rFonts w:ascii="Arial" w:hAnsi="Arial" w:cs="Arial"/>
        </w:rPr>
        <w:t xml:space="preserve"> if requested. </w:t>
      </w:r>
    </w:p>
    <w:p w:rsidR="005537E3" w:rsidRDefault="005537E3"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Family information nights</w:t>
      </w:r>
    </w:p>
    <w:p w:rsidR="004F7BEB" w:rsidRDefault="004F7BEB"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Family Surveys</w:t>
      </w:r>
    </w:p>
    <w:p w:rsidR="005537E3" w:rsidRDefault="005537E3" w:rsidP="004A753F">
      <w:pPr>
        <w:pStyle w:val="ListParagraph"/>
        <w:autoSpaceDE w:val="0"/>
        <w:autoSpaceDN w:val="0"/>
        <w:adjustRightInd w:val="0"/>
        <w:spacing w:after="0" w:line="240" w:lineRule="auto"/>
        <w:jc w:val="both"/>
        <w:rPr>
          <w:rFonts w:ascii="Arial" w:hAnsi="Arial" w:cs="Arial"/>
        </w:rPr>
      </w:pPr>
    </w:p>
    <w:p w:rsidR="00A76BFA" w:rsidRDefault="005537E3" w:rsidP="004A753F">
      <w:pPr>
        <w:autoSpaceDE w:val="0"/>
        <w:autoSpaceDN w:val="0"/>
        <w:adjustRightInd w:val="0"/>
        <w:spacing w:after="0" w:line="240" w:lineRule="auto"/>
        <w:jc w:val="both"/>
        <w:rPr>
          <w:rFonts w:ascii="Arial" w:hAnsi="Arial" w:cs="Arial"/>
        </w:rPr>
      </w:pPr>
      <w:r w:rsidRPr="005537E3">
        <w:rPr>
          <w:rFonts w:ascii="Arial" w:hAnsi="Arial" w:cs="Arial"/>
        </w:rPr>
        <w:t xml:space="preserve">The </w:t>
      </w:r>
      <w:r w:rsidR="00032129">
        <w:rPr>
          <w:rFonts w:ascii="Arial" w:hAnsi="Arial" w:cs="Arial"/>
        </w:rPr>
        <w:t>service</w:t>
      </w:r>
      <w:r w:rsidRPr="005537E3">
        <w:rPr>
          <w:rFonts w:ascii="Arial" w:hAnsi="Arial" w:cs="Arial"/>
        </w:rPr>
        <w:t xml:space="preserve"> </w:t>
      </w:r>
      <w:r w:rsidR="0005770C" w:rsidRPr="005537E3">
        <w:rPr>
          <w:rFonts w:ascii="Arial" w:hAnsi="Arial" w:cs="Arial"/>
        </w:rPr>
        <w:t xml:space="preserve">values the </w:t>
      </w:r>
      <w:r w:rsidR="008D0147" w:rsidRPr="005537E3">
        <w:rPr>
          <w:rFonts w:ascii="Arial" w:hAnsi="Arial" w:cs="Arial"/>
        </w:rPr>
        <w:t xml:space="preserve">input of feedback and </w:t>
      </w:r>
      <w:r w:rsidR="0005770C" w:rsidRPr="005537E3">
        <w:rPr>
          <w:rFonts w:ascii="Arial" w:hAnsi="Arial" w:cs="Arial"/>
        </w:rPr>
        <w:t xml:space="preserve">suggestions </w:t>
      </w:r>
      <w:r w:rsidR="008D0147" w:rsidRPr="005537E3">
        <w:rPr>
          <w:rFonts w:ascii="Arial" w:hAnsi="Arial" w:cs="Arial"/>
        </w:rPr>
        <w:t>from the child</w:t>
      </w:r>
      <w:r w:rsidR="00637FA0">
        <w:rPr>
          <w:rFonts w:ascii="Arial" w:hAnsi="Arial" w:cs="Arial"/>
        </w:rPr>
        <w:t>ren, families and the community, including:</w:t>
      </w:r>
      <w:r w:rsidR="008D0147" w:rsidRPr="005537E3">
        <w:rPr>
          <w:rFonts w:ascii="Arial" w:hAnsi="Arial" w:cs="Arial"/>
        </w:rPr>
        <w:t xml:space="preserve"> </w:t>
      </w:r>
      <w:r w:rsidR="0080145D" w:rsidRPr="005537E3">
        <w:rPr>
          <w:rFonts w:ascii="Arial" w:hAnsi="Arial" w:cs="Arial"/>
        </w:rPr>
        <w:t xml:space="preserve">  </w:t>
      </w:r>
    </w:p>
    <w:p w:rsidR="00344F43" w:rsidRPr="005537E3" w:rsidRDefault="00344F43" w:rsidP="004A753F">
      <w:pPr>
        <w:autoSpaceDE w:val="0"/>
        <w:autoSpaceDN w:val="0"/>
        <w:adjustRightInd w:val="0"/>
        <w:spacing w:after="0" w:line="240" w:lineRule="auto"/>
        <w:jc w:val="both"/>
        <w:rPr>
          <w:rFonts w:ascii="Arial" w:hAnsi="Arial" w:cs="Arial"/>
        </w:rPr>
      </w:pPr>
    </w:p>
    <w:p w:rsidR="00A76BFA" w:rsidRPr="00580706" w:rsidRDefault="00637FA0"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C</w:t>
      </w:r>
      <w:r w:rsidR="00A76BFA" w:rsidRPr="00580706">
        <w:rPr>
          <w:rFonts w:ascii="Arial" w:hAnsi="Arial" w:cs="Arial"/>
        </w:rPr>
        <w:t xml:space="preserve">ompleting </w:t>
      </w:r>
      <w:r w:rsidR="005537E3">
        <w:rPr>
          <w:rFonts w:ascii="Arial" w:hAnsi="Arial" w:cs="Arial"/>
        </w:rPr>
        <w:t xml:space="preserve">evaluation forms and </w:t>
      </w:r>
      <w:r w:rsidR="00A76BFA" w:rsidRPr="00580706">
        <w:rPr>
          <w:rFonts w:ascii="Arial" w:hAnsi="Arial" w:cs="Arial"/>
        </w:rPr>
        <w:t>surveys when requested</w:t>
      </w:r>
    </w:p>
    <w:p w:rsidR="0005770C" w:rsidRPr="00580706" w:rsidRDefault="00637FA0"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P</w:t>
      </w:r>
      <w:r w:rsidR="0005770C" w:rsidRPr="00580706">
        <w:rPr>
          <w:rFonts w:ascii="Arial" w:hAnsi="Arial" w:cs="Arial"/>
        </w:rPr>
        <w:t>rogram feedback of activities and events</w:t>
      </w:r>
    </w:p>
    <w:p w:rsidR="00A76BFA" w:rsidRPr="00580706" w:rsidRDefault="00637FA0"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C</w:t>
      </w:r>
      <w:r w:rsidR="00A76BFA" w:rsidRPr="00580706">
        <w:rPr>
          <w:rFonts w:ascii="Arial" w:hAnsi="Arial" w:cs="Arial"/>
        </w:rPr>
        <w:t>ompleting information forms on your child’s interests and abilities for programme  planning purposes</w:t>
      </w:r>
    </w:p>
    <w:p w:rsidR="0005770C" w:rsidRDefault="0005770C" w:rsidP="004A753F">
      <w:pPr>
        <w:pStyle w:val="ListParagraph"/>
        <w:numPr>
          <w:ilvl w:val="0"/>
          <w:numId w:val="18"/>
        </w:numPr>
        <w:autoSpaceDE w:val="0"/>
        <w:autoSpaceDN w:val="0"/>
        <w:adjustRightInd w:val="0"/>
        <w:spacing w:after="0" w:line="240" w:lineRule="auto"/>
        <w:jc w:val="both"/>
        <w:rPr>
          <w:rFonts w:ascii="Arial" w:hAnsi="Arial" w:cs="Arial"/>
        </w:rPr>
      </w:pPr>
      <w:r w:rsidRPr="00580706">
        <w:rPr>
          <w:rFonts w:ascii="Arial" w:hAnsi="Arial" w:cs="Arial"/>
        </w:rPr>
        <w:t>Policy and procedure feedback</w:t>
      </w:r>
    </w:p>
    <w:p w:rsidR="00032129" w:rsidRPr="00580706" w:rsidRDefault="00032129" w:rsidP="004A753F">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Discussing with the educators what your child did on the weekend, so we can implement that into our planning. </w:t>
      </w:r>
    </w:p>
    <w:p w:rsidR="0080145D" w:rsidRPr="00F12BF7" w:rsidRDefault="000E0569" w:rsidP="004A753F">
      <w:pPr>
        <w:pStyle w:val="Heading1"/>
        <w:numPr>
          <w:ilvl w:val="0"/>
          <w:numId w:val="28"/>
        </w:numPr>
        <w:ind w:hanging="720"/>
        <w:jc w:val="both"/>
      </w:pPr>
      <w:bookmarkStart w:id="99" w:name="_Toc244942624"/>
      <w:bookmarkStart w:id="100" w:name="_Toc247106431"/>
      <w:bookmarkStart w:id="101" w:name="_Toc31192851"/>
      <w:r w:rsidRPr="00F12BF7">
        <w:t>C</w:t>
      </w:r>
      <w:r w:rsidR="0080145D" w:rsidRPr="00F12BF7">
        <w:t>ode of Conduct</w:t>
      </w:r>
      <w:bookmarkEnd w:id="99"/>
      <w:bookmarkEnd w:id="100"/>
      <w:bookmarkEnd w:id="101"/>
    </w:p>
    <w:p w:rsidR="0080145D" w:rsidRPr="00580706" w:rsidRDefault="0080145D" w:rsidP="004A753F">
      <w:pPr>
        <w:autoSpaceDE w:val="0"/>
        <w:autoSpaceDN w:val="0"/>
        <w:adjustRightInd w:val="0"/>
        <w:spacing w:after="0" w:line="240" w:lineRule="auto"/>
        <w:jc w:val="both"/>
        <w:rPr>
          <w:rFonts w:ascii="Arial" w:hAnsi="Arial" w:cs="Arial"/>
          <w:b/>
          <w:bCs/>
        </w:rPr>
      </w:pPr>
    </w:p>
    <w:p w:rsidR="0080145D" w:rsidRDefault="0080145D" w:rsidP="004A753F">
      <w:pPr>
        <w:autoSpaceDE w:val="0"/>
        <w:autoSpaceDN w:val="0"/>
        <w:adjustRightInd w:val="0"/>
        <w:spacing w:after="0" w:line="240" w:lineRule="auto"/>
        <w:jc w:val="both"/>
        <w:rPr>
          <w:rFonts w:ascii="Arial" w:hAnsi="Arial" w:cs="Arial"/>
          <w:b/>
          <w:bCs/>
        </w:rPr>
      </w:pPr>
      <w:r w:rsidRPr="00580706">
        <w:rPr>
          <w:rFonts w:ascii="Arial" w:hAnsi="Arial" w:cs="Arial"/>
          <w:b/>
          <w:bCs/>
        </w:rPr>
        <w:t>General guidelines for interactions</w:t>
      </w:r>
    </w:p>
    <w:p w:rsidR="00344F43" w:rsidRPr="00580706" w:rsidRDefault="00344F43" w:rsidP="004A753F">
      <w:pPr>
        <w:autoSpaceDE w:val="0"/>
        <w:autoSpaceDN w:val="0"/>
        <w:adjustRightInd w:val="0"/>
        <w:spacing w:after="0" w:line="240" w:lineRule="auto"/>
        <w:jc w:val="both"/>
        <w:rPr>
          <w:rFonts w:ascii="Arial" w:hAnsi="Arial" w:cs="Arial"/>
          <w:b/>
          <w:bCs/>
        </w:rPr>
      </w:pP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lastRenderedPageBreak/>
        <w:t xml:space="preserve">Safety: </w:t>
      </w:r>
      <w:r w:rsidRPr="00580706">
        <w:rPr>
          <w:rFonts w:ascii="Arial" w:hAnsi="Arial" w:cs="Arial"/>
        </w:rPr>
        <w:t xml:space="preserve">Comply with all </w:t>
      </w:r>
      <w:r w:rsidR="0071490C">
        <w:rPr>
          <w:rFonts w:ascii="Arial" w:hAnsi="Arial" w:cs="Arial"/>
        </w:rPr>
        <w:t>policies and procedures of the C</w:t>
      </w:r>
      <w:r w:rsidRPr="00580706">
        <w:rPr>
          <w:rFonts w:ascii="Arial" w:hAnsi="Arial" w:cs="Arial"/>
        </w:rPr>
        <w:t>entr</w:t>
      </w:r>
      <w:r w:rsidR="0071490C">
        <w:rPr>
          <w:rFonts w:ascii="Arial" w:hAnsi="Arial" w:cs="Arial"/>
        </w:rPr>
        <w:t>e. These are displayed at the C</w:t>
      </w:r>
      <w:r w:rsidRPr="00580706">
        <w:rPr>
          <w:rFonts w:ascii="Arial" w:hAnsi="Arial" w:cs="Arial"/>
        </w:rPr>
        <w:t>entre. Be aware of emergency evacuation procedures.</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Ethical conduct</w:t>
      </w:r>
      <w:r w:rsidRPr="00580706">
        <w:rPr>
          <w:rFonts w:ascii="Arial" w:hAnsi="Arial" w:cs="Arial"/>
        </w:rPr>
        <w:t xml:space="preserve">: Always act </w:t>
      </w:r>
      <w:r w:rsidR="0071490C">
        <w:rPr>
          <w:rFonts w:ascii="Arial" w:hAnsi="Arial" w:cs="Arial"/>
        </w:rPr>
        <w:t>with respect and dignity and with</w:t>
      </w:r>
      <w:r w:rsidRPr="00580706">
        <w:rPr>
          <w:rFonts w:ascii="Arial" w:hAnsi="Arial" w:cs="Arial"/>
        </w:rPr>
        <w:t xml:space="preserve">in the best interests of children, their families and users of the centre. </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 xml:space="preserve">Support: </w:t>
      </w:r>
      <w:r w:rsidRPr="00580706">
        <w:rPr>
          <w:rFonts w:ascii="Arial" w:hAnsi="Arial" w:cs="Arial"/>
        </w:rPr>
        <w:t>Work in a cooperative and positive manner.</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 xml:space="preserve">Communication: </w:t>
      </w:r>
      <w:r w:rsidRPr="00580706">
        <w:rPr>
          <w:rFonts w:ascii="Arial" w:hAnsi="Arial" w:cs="Arial"/>
        </w:rPr>
        <w:t>Use courteous and acceptable verbal and nonverbal language. Refrain from the use of profane, insulting, harassing, aggressive or otherwise offensive language.</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 xml:space="preserve">Respect: </w:t>
      </w:r>
      <w:r w:rsidRPr="00580706">
        <w:rPr>
          <w:rFonts w:ascii="Arial" w:hAnsi="Arial" w:cs="Arial"/>
        </w:rPr>
        <w:t>Value the rights, religious beliefs and practices of individuals. Refrain from actions and behaviour that constitute harassment or discrimination.</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 xml:space="preserve">Confidentiality: </w:t>
      </w:r>
      <w:r w:rsidRPr="00580706">
        <w:rPr>
          <w:rFonts w:ascii="Arial" w:hAnsi="Arial" w:cs="Arial"/>
        </w:rPr>
        <w:t xml:space="preserve">Comply with the centre’s </w:t>
      </w:r>
      <w:r w:rsidRPr="00580706">
        <w:rPr>
          <w:rFonts w:ascii="Arial" w:hAnsi="Arial" w:cs="Arial"/>
          <w:i/>
          <w:iCs/>
        </w:rPr>
        <w:t>Privacy Policy</w:t>
      </w:r>
      <w:r w:rsidRPr="00580706">
        <w:rPr>
          <w:rFonts w:ascii="Arial" w:hAnsi="Arial" w:cs="Arial"/>
        </w:rPr>
        <w:t>. Respect the confidential nature of information gained, or behaviour observed, whilst participating in the program, in relation to other children and adults.</w:t>
      </w:r>
    </w:p>
    <w:p w:rsidR="0080145D" w:rsidRPr="00580706" w:rsidRDefault="0080145D" w:rsidP="004A753F">
      <w:pPr>
        <w:pStyle w:val="ListParagraph"/>
        <w:numPr>
          <w:ilvl w:val="0"/>
          <w:numId w:val="13"/>
        </w:numPr>
        <w:autoSpaceDE w:val="0"/>
        <w:autoSpaceDN w:val="0"/>
        <w:adjustRightInd w:val="0"/>
        <w:spacing w:after="0" w:line="240" w:lineRule="auto"/>
        <w:jc w:val="both"/>
        <w:rPr>
          <w:rFonts w:ascii="Arial" w:hAnsi="Arial" w:cs="Arial"/>
        </w:rPr>
      </w:pPr>
      <w:r w:rsidRPr="00580706">
        <w:rPr>
          <w:rFonts w:ascii="Arial" w:hAnsi="Arial" w:cs="Arial"/>
          <w:b/>
          <w:bCs/>
        </w:rPr>
        <w:t xml:space="preserve">Children’s program: </w:t>
      </w:r>
      <w:r w:rsidRPr="00580706">
        <w:rPr>
          <w:rFonts w:ascii="Arial" w:hAnsi="Arial" w:cs="Arial"/>
        </w:rPr>
        <w:t>If participating in the program seek guidance and direction from staff. If unsure ask staff for further information. Behaviour guidance of the children is the responsibility of staff, immediately refer any issues or concerns related to managing children’s behaviour to staff.</w:t>
      </w:r>
    </w:p>
    <w:p w:rsidR="0080145D" w:rsidRPr="00580706" w:rsidRDefault="0080145D" w:rsidP="004A753F">
      <w:pPr>
        <w:autoSpaceDE w:val="0"/>
        <w:autoSpaceDN w:val="0"/>
        <w:adjustRightInd w:val="0"/>
        <w:spacing w:after="0" w:line="240" w:lineRule="auto"/>
        <w:jc w:val="both"/>
        <w:rPr>
          <w:rFonts w:ascii="Arial" w:hAnsi="Arial" w:cs="Arial"/>
        </w:rPr>
      </w:pPr>
    </w:p>
    <w:p w:rsidR="0080145D" w:rsidRDefault="0080145D" w:rsidP="004A753F">
      <w:pPr>
        <w:autoSpaceDE w:val="0"/>
        <w:autoSpaceDN w:val="0"/>
        <w:adjustRightInd w:val="0"/>
        <w:spacing w:after="0" w:line="240" w:lineRule="auto"/>
        <w:jc w:val="both"/>
        <w:rPr>
          <w:rFonts w:ascii="Arial" w:hAnsi="Arial" w:cs="Arial"/>
          <w:b/>
          <w:bCs/>
        </w:rPr>
      </w:pPr>
      <w:r w:rsidRPr="00580706">
        <w:rPr>
          <w:rFonts w:ascii="Arial" w:hAnsi="Arial" w:cs="Arial"/>
          <w:b/>
          <w:bCs/>
        </w:rPr>
        <w:t xml:space="preserve">The </w:t>
      </w:r>
      <w:r w:rsidR="00032129">
        <w:rPr>
          <w:rFonts w:ascii="Arial" w:hAnsi="Arial" w:cs="Arial"/>
          <w:b/>
          <w:bCs/>
        </w:rPr>
        <w:t>educators</w:t>
      </w:r>
      <w:r w:rsidRPr="00580706">
        <w:rPr>
          <w:rFonts w:ascii="Arial" w:hAnsi="Arial" w:cs="Arial"/>
          <w:b/>
          <w:bCs/>
        </w:rPr>
        <w:t xml:space="preserve"> are responsible for:</w:t>
      </w:r>
    </w:p>
    <w:p w:rsidR="00344F43" w:rsidRPr="00580706" w:rsidRDefault="00344F43" w:rsidP="004A753F">
      <w:pPr>
        <w:autoSpaceDE w:val="0"/>
        <w:autoSpaceDN w:val="0"/>
        <w:adjustRightInd w:val="0"/>
        <w:spacing w:after="0" w:line="240" w:lineRule="auto"/>
        <w:jc w:val="both"/>
        <w:rPr>
          <w:rFonts w:ascii="Arial" w:hAnsi="Arial" w:cs="Arial"/>
          <w:b/>
          <w:bCs/>
        </w:rPr>
      </w:pP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Respecting the individual needs, cultural practices, customs language and beliefs of families in all interactions, both verbal and nonverbal.</w:t>
      </w: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Working with colleagues, parents/guardians children to provide an environment that encourages positive interactions and supports constructive feedback.</w:t>
      </w: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Providing guidance to parents/guardians</w:t>
      </w:r>
      <w:r w:rsidR="006B52C2">
        <w:rPr>
          <w:rFonts w:ascii="Arial" w:hAnsi="Arial" w:cs="Arial"/>
        </w:rPr>
        <w:t>, stu</w:t>
      </w:r>
      <w:r w:rsidR="0071490C">
        <w:rPr>
          <w:rFonts w:ascii="Arial" w:hAnsi="Arial" w:cs="Arial"/>
        </w:rPr>
        <w:t>dents</w:t>
      </w:r>
      <w:r w:rsidRPr="00580706">
        <w:rPr>
          <w:rFonts w:ascii="Arial" w:hAnsi="Arial" w:cs="Arial"/>
        </w:rPr>
        <w:t xml:space="preserve"> and volunteers through positive role modelling and, when appropriate, clear and respectful directions.</w:t>
      </w:r>
    </w:p>
    <w:p w:rsidR="0080145D" w:rsidRPr="00580706" w:rsidRDefault="00637FA0" w:rsidP="004A753F">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Ensuring</w:t>
      </w:r>
      <w:r w:rsidR="0080145D" w:rsidRPr="00580706">
        <w:rPr>
          <w:rFonts w:ascii="Arial" w:hAnsi="Arial" w:cs="Arial"/>
        </w:rPr>
        <w:t xml:space="preserve"> practices and procedures are in place to ensure that volunteer parents/guardians, or other adults participating in the program, are not placed in a situation where they are left alone with a child. For example, </w:t>
      </w:r>
      <w:r w:rsidR="00032129">
        <w:rPr>
          <w:rFonts w:ascii="Arial" w:hAnsi="Arial" w:cs="Arial"/>
        </w:rPr>
        <w:t>educators are</w:t>
      </w:r>
      <w:r w:rsidR="0080145D" w:rsidRPr="00580706">
        <w:rPr>
          <w:rFonts w:ascii="Arial" w:hAnsi="Arial" w:cs="Arial"/>
        </w:rPr>
        <w:t xml:space="preserve"> responsible for assisting with toileting needs.</w:t>
      </w:r>
    </w:p>
    <w:p w:rsidR="0080145D" w:rsidRPr="00580706" w:rsidRDefault="00637FA0"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Encourage</w:t>
      </w:r>
      <w:r w:rsidR="0080145D" w:rsidRPr="00580706">
        <w:rPr>
          <w:rFonts w:ascii="Arial" w:hAnsi="Arial" w:cs="Arial"/>
        </w:rPr>
        <w:t xml:space="preserve"> families to share their knowledge of their child with us as the caregiver. In turn staff must reciprocate by sharing their knowledge of children with parents so that there is mutual growth and understanding in ways that benefit the child</w:t>
      </w: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strive to develop positive relationships that are based on mutual trust and open communication</w:t>
      </w: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at all times maintain confidentiality and respect the families' right to privacy</w:t>
      </w:r>
    </w:p>
    <w:p w:rsidR="0080145D" w:rsidRPr="00580706" w:rsidRDefault="00637FA0"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Assist</w:t>
      </w:r>
      <w:r w:rsidR="0080145D" w:rsidRPr="00580706">
        <w:rPr>
          <w:rFonts w:ascii="Arial" w:hAnsi="Arial" w:cs="Arial"/>
        </w:rPr>
        <w:t xml:space="preserve"> each family to develop a sense of belonging to the services in which their child participa</w:t>
      </w:r>
      <w:r w:rsidR="00F12BF7">
        <w:rPr>
          <w:rFonts w:ascii="Arial" w:hAnsi="Arial" w:cs="Arial"/>
        </w:rPr>
        <w:t>tes</w:t>
      </w:r>
      <w:r w:rsidR="0080145D" w:rsidRPr="00580706">
        <w:rPr>
          <w:rFonts w:ascii="Arial" w:hAnsi="Arial" w:cs="Arial"/>
        </w:rPr>
        <w:t>.</w:t>
      </w:r>
    </w:p>
    <w:p w:rsidR="0080145D" w:rsidRPr="00580706" w:rsidRDefault="00344F43" w:rsidP="004A753F">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The </w:t>
      </w:r>
      <w:r w:rsidR="00032129">
        <w:rPr>
          <w:rFonts w:ascii="Arial" w:hAnsi="Arial" w:cs="Arial"/>
        </w:rPr>
        <w:t>service</w:t>
      </w:r>
      <w:r w:rsidR="0080145D" w:rsidRPr="00580706">
        <w:rPr>
          <w:rFonts w:ascii="Arial" w:hAnsi="Arial" w:cs="Arial"/>
        </w:rPr>
        <w:t xml:space="preserve"> encourages regular communication between staff and families. </w:t>
      </w:r>
      <w:r w:rsidR="00032129">
        <w:rPr>
          <w:rFonts w:ascii="Arial" w:hAnsi="Arial" w:cs="Arial"/>
        </w:rPr>
        <w:t xml:space="preserve">Educators </w:t>
      </w:r>
      <w:r w:rsidR="0080145D" w:rsidRPr="00580706">
        <w:rPr>
          <w:rFonts w:ascii="Arial" w:hAnsi="Arial" w:cs="Arial"/>
        </w:rPr>
        <w:t>are to maintain professional communication to families at all times i.e. discussion/comments should be child or centre focused.</w:t>
      </w:r>
    </w:p>
    <w:p w:rsidR="0080145D" w:rsidRPr="00580706" w:rsidRDefault="0080145D" w:rsidP="004A753F">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Families are encouraged to discuss</w:t>
      </w:r>
      <w:r w:rsidR="0071490C">
        <w:rPr>
          <w:rFonts w:ascii="Arial" w:hAnsi="Arial" w:cs="Arial"/>
        </w:rPr>
        <w:t xml:space="preserve"> their child's development and C</w:t>
      </w:r>
      <w:r w:rsidRPr="00580706">
        <w:rPr>
          <w:rFonts w:ascii="Arial" w:hAnsi="Arial" w:cs="Arial"/>
        </w:rPr>
        <w:t>entre operations with staff.</w:t>
      </w:r>
    </w:p>
    <w:p w:rsidR="00344F43" w:rsidRPr="00B675C1" w:rsidRDefault="0080145D" w:rsidP="004A753F">
      <w:pPr>
        <w:pStyle w:val="ListParagraph"/>
        <w:numPr>
          <w:ilvl w:val="0"/>
          <w:numId w:val="14"/>
        </w:numPr>
        <w:autoSpaceDE w:val="0"/>
        <w:autoSpaceDN w:val="0"/>
        <w:adjustRightInd w:val="0"/>
        <w:spacing w:after="0" w:line="240" w:lineRule="auto"/>
        <w:jc w:val="both"/>
        <w:rPr>
          <w:rFonts w:ascii="Arial" w:hAnsi="Arial" w:cs="Arial"/>
          <w:b/>
          <w:bCs/>
        </w:rPr>
      </w:pPr>
      <w:r w:rsidRPr="00B675C1">
        <w:rPr>
          <w:rFonts w:ascii="Arial" w:hAnsi="Arial" w:cs="Arial"/>
        </w:rPr>
        <w:t xml:space="preserve">Informal information sharing and general enquiries are welcome at most times ; should these discussions become lengthy staff may arrange an appointment outside the session time. </w:t>
      </w:r>
      <w:r w:rsidR="00032129">
        <w:rPr>
          <w:rFonts w:ascii="Arial" w:hAnsi="Arial" w:cs="Arial"/>
        </w:rPr>
        <w:t xml:space="preserve">Educators </w:t>
      </w:r>
      <w:r w:rsidRPr="00B675C1">
        <w:rPr>
          <w:rFonts w:ascii="Arial" w:hAnsi="Arial" w:cs="Arial"/>
        </w:rPr>
        <w:t xml:space="preserve">must be able to observe and supervise the children at all times. Families who wish to discuss their child's progress and/or the centre's operations in detail should make an appointment with the </w:t>
      </w:r>
      <w:r w:rsidR="00032129">
        <w:rPr>
          <w:rFonts w:ascii="Arial" w:hAnsi="Arial" w:cs="Arial"/>
        </w:rPr>
        <w:t>Lead educator and\or director.</w:t>
      </w:r>
      <w:r w:rsidRPr="00B675C1">
        <w:rPr>
          <w:rFonts w:ascii="Arial" w:hAnsi="Arial" w:cs="Arial"/>
        </w:rPr>
        <w:t xml:space="preserve"> </w:t>
      </w:r>
      <w:r w:rsidR="00032129">
        <w:rPr>
          <w:rFonts w:ascii="Arial" w:hAnsi="Arial" w:cs="Arial"/>
        </w:rPr>
        <w:t>Educators</w:t>
      </w:r>
      <w:r w:rsidRPr="00B675C1">
        <w:rPr>
          <w:rFonts w:ascii="Arial" w:hAnsi="Arial" w:cs="Arial"/>
        </w:rPr>
        <w:t xml:space="preserve"> may also request meetings with parents regarding their child's needs and progress.</w:t>
      </w:r>
    </w:p>
    <w:p w:rsidR="00625645" w:rsidRDefault="00625645" w:rsidP="00625645">
      <w:pPr>
        <w:pStyle w:val="Heading1"/>
        <w:numPr>
          <w:ilvl w:val="0"/>
          <w:numId w:val="28"/>
        </w:numPr>
        <w:ind w:hanging="720"/>
        <w:jc w:val="both"/>
      </w:pPr>
      <w:bookmarkStart w:id="102" w:name="_Toc31192852"/>
      <w:r>
        <w:t>Policies and Procedures</w:t>
      </w:r>
      <w:bookmarkEnd w:id="102"/>
    </w:p>
    <w:p w:rsidR="000B0397" w:rsidRPr="0024696D" w:rsidRDefault="0024696D" w:rsidP="00CD4AE6">
      <w:pPr>
        <w:jc w:val="both"/>
        <w:rPr>
          <w:rFonts w:ascii="Arial" w:hAnsi="Arial" w:cs="Arial"/>
          <w:b/>
        </w:rPr>
      </w:pPr>
      <w:r>
        <w:rPr>
          <w:rFonts w:ascii="Arial" w:hAnsi="Arial" w:cs="Arial"/>
        </w:rPr>
        <w:t xml:space="preserve">Thank-you for reading and </w:t>
      </w:r>
      <w:r w:rsidR="00625645" w:rsidRPr="0024696D">
        <w:rPr>
          <w:rFonts w:ascii="Arial" w:hAnsi="Arial" w:cs="Arial"/>
        </w:rPr>
        <w:t>understanding our centre policies and procedures here at Upper Beaconsfield Community Early Learning Centre. As this document only outl</w:t>
      </w:r>
      <w:r w:rsidR="00CD4AE6" w:rsidRPr="0024696D">
        <w:rPr>
          <w:rFonts w:ascii="Arial" w:hAnsi="Arial" w:cs="Arial"/>
        </w:rPr>
        <w:t>ines a small part of some of our</w:t>
      </w:r>
      <w:r w:rsidR="00625645" w:rsidRPr="0024696D">
        <w:rPr>
          <w:rFonts w:ascii="Arial" w:hAnsi="Arial" w:cs="Arial"/>
        </w:rPr>
        <w:t xml:space="preserve"> policies we encourage families to have a look at folder labelled “Policies” next to the sign in\sign out desk. We encourage families to photocopy policies of interest, or request we email</w:t>
      </w:r>
      <w:r w:rsidR="00CD4AE6" w:rsidRPr="0024696D">
        <w:rPr>
          <w:rFonts w:ascii="Arial" w:hAnsi="Arial" w:cs="Arial"/>
        </w:rPr>
        <w:t xml:space="preserve"> particular ones </w:t>
      </w:r>
      <w:r w:rsidR="00625645" w:rsidRPr="0024696D">
        <w:rPr>
          <w:rFonts w:ascii="Arial" w:hAnsi="Arial" w:cs="Arial"/>
        </w:rPr>
        <w:t>through</w:t>
      </w:r>
      <w:r w:rsidR="00CD4AE6" w:rsidRPr="0024696D">
        <w:rPr>
          <w:rFonts w:ascii="Arial" w:hAnsi="Arial" w:cs="Arial"/>
        </w:rPr>
        <w:t xml:space="preserve"> to them</w:t>
      </w:r>
      <w:r w:rsidR="00625645" w:rsidRPr="0024696D">
        <w:rPr>
          <w:rFonts w:ascii="Arial" w:hAnsi="Arial" w:cs="Arial"/>
        </w:rPr>
        <w:t xml:space="preserve">. We appreciate your input and feedback when </w:t>
      </w:r>
      <w:r w:rsidR="00CD4AE6" w:rsidRPr="0024696D">
        <w:rPr>
          <w:rFonts w:ascii="Arial" w:hAnsi="Arial" w:cs="Arial"/>
        </w:rPr>
        <w:t xml:space="preserve">we are updating these or as you feel the need. </w:t>
      </w:r>
      <w:r w:rsidR="000B0397" w:rsidRPr="0024696D">
        <w:rPr>
          <w:rFonts w:ascii="Arial" w:hAnsi="Arial" w:cs="Arial"/>
          <w:b/>
        </w:rPr>
        <w:br w:type="page"/>
      </w:r>
    </w:p>
    <w:p w:rsidR="00DA4E55" w:rsidRDefault="00DA4E55" w:rsidP="00DA4E55">
      <w:pPr>
        <w:rPr>
          <w:noProof/>
          <w:lang w:eastAsia="en-AU"/>
        </w:rPr>
      </w:pPr>
      <w:r>
        <w:rPr>
          <w:noProof/>
          <w:lang w:eastAsia="en-AU"/>
        </w:rPr>
        <w:lastRenderedPageBreak/>
        <w:drawing>
          <wp:anchor distT="0" distB="0" distL="114300" distR="114300" simplePos="0" relativeHeight="251664384" behindDoc="0" locked="0" layoutInCell="1" allowOverlap="1" wp14:anchorId="7EB4411B" wp14:editId="6432A63D">
            <wp:simplePos x="0" y="0"/>
            <wp:positionH relativeFrom="column">
              <wp:posOffset>2012315</wp:posOffset>
            </wp:positionH>
            <wp:positionV relativeFrom="paragraph">
              <wp:posOffset>-86995</wp:posOffset>
            </wp:positionV>
            <wp:extent cx="1914525" cy="1253490"/>
            <wp:effectExtent l="0" t="0" r="9525" b="3810"/>
            <wp:wrapNone/>
            <wp:docPr id="1" name="Picture 1" descr="https://encrypted-tbn3.gstatic.com/images?q=tbn:ANd9GcRhCzZzXeU8nsLEbXFFthe3KB96eB4h9WyUSUYYNriMR6mU5c-2_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hCzZzXeU8nsLEbXFFthe3KB96eB4h9WyUSUYYNriMR6mU5c-2_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E55" w:rsidRDefault="00DA4E55" w:rsidP="00DA4E55">
      <w:pPr>
        <w:rPr>
          <w:noProof/>
          <w:lang w:eastAsia="en-AU"/>
        </w:rPr>
      </w:pPr>
    </w:p>
    <w:p w:rsidR="00DA4E55" w:rsidRDefault="00DA4E55" w:rsidP="00DA4E55">
      <w:pPr>
        <w:rPr>
          <w:noProof/>
          <w:lang w:eastAsia="en-AU"/>
        </w:rPr>
      </w:pPr>
    </w:p>
    <w:p w:rsidR="00DA4E55" w:rsidRDefault="00DA4E55" w:rsidP="00DA4E55">
      <w:pPr>
        <w:rPr>
          <w:rFonts w:ascii="Arial" w:hAnsi="Arial" w:cs="Arial"/>
          <w:b/>
          <w:color w:val="FF0000"/>
          <w:sz w:val="48"/>
          <w:szCs w:val="48"/>
          <w:u w:val="single"/>
        </w:rPr>
      </w:pPr>
    </w:p>
    <w:p w:rsidR="00CD51D0" w:rsidRPr="000278C9" w:rsidRDefault="00CD51D0" w:rsidP="00CD51D0">
      <w:pPr>
        <w:jc w:val="center"/>
        <w:rPr>
          <w:rFonts w:ascii="Arial" w:hAnsi="Arial" w:cs="Arial"/>
          <w:b/>
          <w:color w:val="FF0000"/>
          <w:sz w:val="48"/>
          <w:szCs w:val="48"/>
          <w:u w:val="single"/>
        </w:rPr>
      </w:pPr>
      <w:r w:rsidRPr="000278C9">
        <w:rPr>
          <w:rFonts w:ascii="Arial" w:hAnsi="Arial" w:cs="Arial"/>
          <w:b/>
          <w:color w:val="FF0000"/>
          <w:sz w:val="48"/>
          <w:szCs w:val="48"/>
          <w:u w:val="single"/>
        </w:rPr>
        <w:t>WE CLOSE ON EXTREME AND CODE RED FIRE DANGER RATING DAYS</w:t>
      </w:r>
    </w:p>
    <w:p w:rsidR="00CD51D0" w:rsidRPr="00791B99" w:rsidRDefault="00CD51D0" w:rsidP="00CD51D0">
      <w:pPr>
        <w:jc w:val="both"/>
        <w:rPr>
          <w:rFonts w:ascii="Arial" w:hAnsi="Arial" w:cs="Arial"/>
        </w:rPr>
      </w:pPr>
      <w:r w:rsidRPr="00791B99">
        <w:rPr>
          <w:rFonts w:ascii="Arial" w:hAnsi="Arial" w:cs="Arial"/>
        </w:rPr>
        <w:t>It is a policy decision of the Upper Beaconsfield Comm</w:t>
      </w:r>
      <w:r>
        <w:rPr>
          <w:rFonts w:ascii="Arial" w:hAnsi="Arial" w:cs="Arial"/>
        </w:rPr>
        <w:t xml:space="preserve">unity Centre Inc that on days declared </w:t>
      </w:r>
      <w:r w:rsidRPr="000278C9">
        <w:rPr>
          <w:rFonts w:ascii="Arial" w:hAnsi="Arial" w:cs="Arial"/>
          <w:b/>
          <w:color w:val="FF0000"/>
          <w:u w:val="single"/>
        </w:rPr>
        <w:t>CODE RED AND EXTREME FIRE DANGER RATING</w:t>
      </w:r>
      <w:r>
        <w:rPr>
          <w:rFonts w:ascii="Arial" w:hAnsi="Arial" w:cs="Arial"/>
          <w:b/>
        </w:rPr>
        <w:t xml:space="preserve">, </w:t>
      </w:r>
      <w:r>
        <w:rPr>
          <w:rFonts w:ascii="Arial" w:hAnsi="Arial" w:cs="Arial"/>
        </w:rPr>
        <w:t>for Central District.</w:t>
      </w:r>
      <w:r w:rsidRPr="00791B99">
        <w:rPr>
          <w:rFonts w:ascii="Arial" w:hAnsi="Arial" w:cs="Arial"/>
        </w:rPr>
        <w:t xml:space="preserve"> Declared by the authorities, the Centre and </w:t>
      </w:r>
      <w:r>
        <w:rPr>
          <w:rFonts w:ascii="Arial" w:hAnsi="Arial" w:cs="Arial"/>
        </w:rPr>
        <w:t>Early Learning Centre (ELC)</w:t>
      </w:r>
      <w:r w:rsidRPr="00791B99">
        <w:rPr>
          <w:rFonts w:ascii="Arial" w:hAnsi="Arial" w:cs="Arial"/>
        </w:rPr>
        <w:t xml:space="preserve"> will be closed.</w:t>
      </w:r>
    </w:p>
    <w:p w:rsidR="00CD51D0" w:rsidRPr="00791B99" w:rsidRDefault="00CD51D0" w:rsidP="00CD51D0">
      <w:pPr>
        <w:jc w:val="both"/>
        <w:rPr>
          <w:rFonts w:ascii="Arial" w:hAnsi="Arial" w:cs="Arial"/>
        </w:rPr>
      </w:pPr>
      <w:r w:rsidRPr="00791B99">
        <w:rPr>
          <w:rFonts w:ascii="Arial" w:hAnsi="Arial" w:cs="Arial"/>
        </w:rPr>
        <w:t xml:space="preserve">We apologise for any inconvenience caused to our members, and assure you that this decision has not been made lightly.  </w:t>
      </w:r>
      <w:r w:rsidRPr="00FC1185">
        <w:rPr>
          <w:rFonts w:ascii="Arial" w:hAnsi="Arial" w:cs="Arial"/>
        </w:rPr>
        <w:t>Extensive consultation with local and Regional CFA Co-ordinators, local kindergartens and the school has taken place, and advice sought from the authorities.</w:t>
      </w:r>
      <w:r>
        <w:rPr>
          <w:rFonts w:ascii="Arial" w:hAnsi="Arial" w:cs="Arial"/>
        </w:rPr>
        <w:t xml:space="preserve">  The safety of your children, yourselves and our staff is paramount.  ELC fees will not be charged for that day. ELC reserves the right to close the ELC at its discretion if they deem it unsafe at any time. </w:t>
      </w:r>
    </w:p>
    <w:p w:rsidR="00CD51D0" w:rsidRDefault="00CD51D0" w:rsidP="00CD51D0">
      <w:pPr>
        <w:jc w:val="both"/>
        <w:rPr>
          <w:rFonts w:ascii="Arial" w:hAnsi="Arial" w:cs="Arial"/>
        </w:rPr>
      </w:pPr>
      <w:r w:rsidRPr="00791B99">
        <w:rPr>
          <w:rFonts w:ascii="Arial" w:hAnsi="Arial" w:cs="Arial"/>
        </w:rPr>
        <w:t xml:space="preserve">It will be the responsibility of all members to keep informed regarding whether a </w:t>
      </w:r>
      <w:r>
        <w:rPr>
          <w:rFonts w:ascii="Arial" w:hAnsi="Arial" w:cs="Arial"/>
        </w:rPr>
        <w:t>Code Red and\or Extreme Rating</w:t>
      </w:r>
      <w:r w:rsidRPr="00791B99">
        <w:rPr>
          <w:rFonts w:ascii="Arial" w:hAnsi="Arial" w:cs="Arial"/>
        </w:rPr>
        <w:t xml:space="preserve"> has been </w:t>
      </w:r>
      <w:r>
        <w:rPr>
          <w:rFonts w:ascii="Arial" w:hAnsi="Arial" w:cs="Arial"/>
        </w:rPr>
        <w:t>announced</w:t>
      </w:r>
      <w:r w:rsidRPr="00791B99">
        <w:rPr>
          <w:rFonts w:ascii="Arial" w:hAnsi="Arial" w:cs="Arial"/>
        </w:rPr>
        <w:t xml:space="preserve"> for our </w:t>
      </w:r>
      <w:r>
        <w:rPr>
          <w:rFonts w:ascii="Arial" w:hAnsi="Arial" w:cs="Arial"/>
        </w:rPr>
        <w:t>district</w:t>
      </w:r>
      <w:r w:rsidRPr="00791B99">
        <w:rPr>
          <w:rFonts w:ascii="Arial" w:hAnsi="Arial" w:cs="Arial"/>
        </w:rPr>
        <w:t xml:space="preserve">, Central.  </w:t>
      </w:r>
      <w:r>
        <w:rPr>
          <w:rFonts w:ascii="Arial" w:hAnsi="Arial" w:cs="Arial"/>
        </w:rPr>
        <w:t>These</w:t>
      </w:r>
      <w:r w:rsidRPr="00791B99">
        <w:rPr>
          <w:rFonts w:ascii="Arial" w:hAnsi="Arial" w:cs="Arial"/>
        </w:rPr>
        <w:t xml:space="preserve"> days are well publicised to the </w:t>
      </w:r>
      <w:r>
        <w:rPr>
          <w:rFonts w:ascii="Arial" w:hAnsi="Arial" w:cs="Arial"/>
        </w:rPr>
        <w:t xml:space="preserve">general public in news broadcast and both radio and television.  Please also check the </w:t>
      </w:r>
      <w:r w:rsidRPr="006654B6">
        <w:rPr>
          <w:rFonts w:ascii="Arial" w:hAnsi="Arial" w:cs="Arial"/>
          <w:b/>
          <w:u w:val="single"/>
        </w:rPr>
        <w:t>EMERGENCY VIC</w:t>
      </w:r>
      <w:r>
        <w:rPr>
          <w:rFonts w:ascii="Arial" w:hAnsi="Arial" w:cs="Arial"/>
        </w:rPr>
        <w:t xml:space="preserve"> web352site: </w:t>
      </w:r>
      <w:hyperlink r:id="rId24" w:history="1">
        <w:r w:rsidRPr="0060521F">
          <w:rPr>
            <w:rStyle w:val="Hyperlink"/>
            <w:rFonts w:cs="Arial"/>
          </w:rPr>
          <w:t>http://emergency.vic.gov.au/</w:t>
        </w:r>
      </w:hyperlink>
      <w:r>
        <w:rPr>
          <w:rFonts w:ascii="Arial" w:hAnsi="Arial" w:cs="Arial"/>
        </w:rPr>
        <w:t xml:space="preserve"> and download the app.</w:t>
      </w:r>
      <w:r w:rsidRPr="00653C70">
        <w:rPr>
          <w:rFonts w:ascii="Arial" w:hAnsi="Arial" w:cs="Arial"/>
          <w:i/>
          <w:color w:val="FF0000"/>
          <w:u w:val="single"/>
        </w:rPr>
        <w:t xml:space="preserve"> It may not be possible for the ELC to notify families about the closure on the day so please ensure you check website.</w:t>
      </w:r>
    </w:p>
    <w:p w:rsidR="00CD51D0" w:rsidRPr="000278C9" w:rsidRDefault="00CD51D0" w:rsidP="00CD51D0">
      <w:pPr>
        <w:jc w:val="both"/>
        <w:rPr>
          <w:rFonts w:ascii="Arial" w:hAnsi="Arial" w:cs="Arial"/>
          <w:color w:val="FF0000"/>
          <w:u w:val="single"/>
        </w:rPr>
      </w:pPr>
      <w:r w:rsidRPr="000278C9">
        <w:rPr>
          <w:rFonts w:ascii="Arial" w:hAnsi="Arial" w:cs="Arial"/>
          <w:b/>
          <w:color w:val="FF0000"/>
          <w:u w:val="single"/>
        </w:rPr>
        <w:t>Days of High Fire Risk</w:t>
      </w:r>
    </w:p>
    <w:p w:rsidR="00CD51D0" w:rsidRDefault="00CD51D0" w:rsidP="00CD51D0">
      <w:pPr>
        <w:jc w:val="both"/>
        <w:rPr>
          <w:rFonts w:ascii="Arial" w:hAnsi="Arial" w:cs="Arial"/>
        </w:rPr>
      </w:pPr>
      <w:r>
        <w:rPr>
          <w:rFonts w:ascii="Arial" w:hAnsi="Arial" w:cs="Arial"/>
        </w:rPr>
        <w:t xml:space="preserve">The Committee also reserves the right to close the Centre and Early Learning Centre on days of High Fire Risk to the Upper Beaconsfield area.  On these days, where possible, you will be notified by the Centre staff but this may also be a last minute decision, not allowing time to notify families. </w:t>
      </w:r>
    </w:p>
    <w:p w:rsidR="00CD51D0" w:rsidRPr="000278C9" w:rsidRDefault="00CD51D0" w:rsidP="00CD51D0">
      <w:pPr>
        <w:jc w:val="both"/>
        <w:rPr>
          <w:rFonts w:ascii="Arial" w:hAnsi="Arial" w:cs="Arial"/>
          <w:b/>
          <w:color w:val="FF0000"/>
          <w:u w:val="single"/>
        </w:rPr>
      </w:pPr>
      <w:r w:rsidRPr="000278C9">
        <w:rPr>
          <w:rFonts w:ascii="Arial" w:hAnsi="Arial" w:cs="Arial"/>
          <w:b/>
          <w:color w:val="FF0000"/>
          <w:u w:val="single"/>
        </w:rPr>
        <w:t>Policies and Procedures</w:t>
      </w:r>
    </w:p>
    <w:p w:rsidR="00CD51D0" w:rsidRDefault="00CD51D0" w:rsidP="00CD51D0">
      <w:pPr>
        <w:jc w:val="both"/>
        <w:rPr>
          <w:rFonts w:ascii="Arial" w:hAnsi="Arial" w:cs="Arial"/>
        </w:rPr>
      </w:pPr>
      <w:r>
        <w:rPr>
          <w:rFonts w:ascii="Arial" w:hAnsi="Arial" w:cs="Arial"/>
        </w:rPr>
        <w:t xml:space="preserve">The Centre has comprehensive Policies and Procedures that have been submitted to the DEECD that include Emergency situations which may arise at the centre and ELC.  These procedures include a detailed emergency procedure in the event of an incident such as a bushfire, as this may occur on days which have </w:t>
      </w:r>
      <w:r w:rsidRPr="00FC1185">
        <w:rPr>
          <w:rFonts w:ascii="Arial" w:hAnsi="Arial" w:cs="Arial"/>
          <w:b/>
          <w:u w:val="single"/>
        </w:rPr>
        <w:t>not</w:t>
      </w:r>
      <w:r>
        <w:rPr>
          <w:rFonts w:ascii="Arial" w:hAnsi="Arial" w:cs="Arial"/>
        </w:rPr>
        <w:t xml:space="preserve"> been declared a Code Red, Extreme Fire Danger, or day of High Fire Risk.  An evacuation of the Centre is practiced regularly throughout the year by all areas of the Centre in line with the Education and Care Services National Regulations, 2011. Our procedure for a bushfire is to go into lockdown and therefore we ask families to be aware of the fires in the area and collect their children as quickly as possible where it is safe to do so. </w:t>
      </w:r>
    </w:p>
    <w:p w:rsidR="00CD51D0" w:rsidRDefault="00CD51D0" w:rsidP="00CD51D0">
      <w:pPr>
        <w:jc w:val="both"/>
        <w:rPr>
          <w:rFonts w:ascii="Arial" w:hAnsi="Arial" w:cs="Arial"/>
        </w:rPr>
      </w:pPr>
      <w:r>
        <w:rPr>
          <w:rFonts w:ascii="Arial" w:hAnsi="Arial" w:cs="Arial"/>
        </w:rPr>
        <w:t xml:space="preserve">If you would like to discuss our fire evacuation procedures with educators, please feel free to do so.If you would like any further information regarding this decision please speak to a member of the Committee of Management. </w:t>
      </w:r>
    </w:p>
    <w:p w:rsidR="00CD51D0" w:rsidRDefault="00CD51D0" w:rsidP="00CD51D0">
      <w:pPr>
        <w:jc w:val="both"/>
        <w:rPr>
          <w:rFonts w:ascii="Arial" w:hAnsi="Arial" w:cs="Arial"/>
        </w:rPr>
      </w:pPr>
      <w:r>
        <w:rPr>
          <w:rFonts w:ascii="Arial" w:hAnsi="Arial" w:cs="Arial"/>
        </w:rPr>
        <w:t>We thank you for your cooperation and understanding in this matter.</w:t>
      </w:r>
    </w:p>
    <w:p w:rsidR="00CD51D0" w:rsidRDefault="00CD51D0" w:rsidP="00CD51D0">
      <w:pPr>
        <w:jc w:val="both"/>
        <w:rPr>
          <w:rFonts w:ascii="Arial" w:hAnsi="Arial" w:cs="Arial"/>
        </w:rPr>
      </w:pPr>
    </w:p>
    <w:p w:rsidR="0065367C" w:rsidRPr="000B0397" w:rsidRDefault="0065367C" w:rsidP="000B0397">
      <w:pPr>
        <w:spacing w:after="0" w:line="240" w:lineRule="auto"/>
        <w:jc w:val="center"/>
        <w:rPr>
          <w:rFonts w:ascii="Arial" w:hAnsi="Arial" w:cs="Arial"/>
          <w:b/>
        </w:rPr>
      </w:pPr>
      <w:r w:rsidRPr="00A12AD6">
        <w:rPr>
          <w:rFonts w:ascii="Arial Black" w:hAnsi="Arial Black" w:cs="Arial"/>
          <w:b/>
          <w:color w:val="FF0000"/>
          <w:sz w:val="30"/>
          <w:szCs w:val="30"/>
          <w:u w:val="single"/>
        </w:rPr>
        <w:lastRenderedPageBreak/>
        <w:t>Emergency Evacuation Procedures</w:t>
      </w:r>
    </w:p>
    <w:p w:rsidR="0065367C" w:rsidRDefault="0065367C" w:rsidP="0065367C">
      <w:pPr>
        <w:autoSpaceDE w:val="0"/>
        <w:autoSpaceDN w:val="0"/>
        <w:adjustRightInd w:val="0"/>
        <w:spacing w:after="0" w:line="240" w:lineRule="auto"/>
        <w:rPr>
          <w:rFonts w:ascii="Arial" w:hAnsi="Arial" w:cs="Arial"/>
          <w:color w:val="333333"/>
          <w:sz w:val="20"/>
          <w:szCs w:val="20"/>
        </w:rPr>
      </w:pPr>
    </w:p>
    <w:p w:rsidR="000B0397" w:rsidRPr="00594757" w:rsidRDefault="000B0397" w:rsidP="000B0397">
      <w:pPr>
        <w:autoSpaceDE w:val="0"/>
        <w:autoSpaceDN w:val="0"/>
        <w:adjustRightInd w:val="0"/>
        <w:spacing w:after="0" w:line="240" w:lineRule="auto"/>
        <w:rPr>
          <w:rFonts w:ascii="Times New Roman" w:hAnsi="Times New Roman"/>
          <w:b/>
          <w:color w:val="333333"/>
          <w:sz w:val="28"/>
          <w:szCs w:val="28"/>
          <w:u w:val="single"/>
        </w:rPr>
      </w:pPr>
      <w:r w:rsidRPr="00594757">
        <w:rPr>
          <w:rFonts w:ascii="Times New Roman" w:hAnsi="Times New Roman"/>
          <w:b/>
          <w:color w:val="333333"/>
          <w:sz w:val="28"/>
          <w:szCs w:val="28"/>
          <w:u w:val="single"/>
        </w:rPr>
        <w:t>Policy Statement</w:t>
      </w:r>
    </w:p>
    <w:p w:rsidR="000B0397" w:rsidRPr="00594757" w:rsidRDefault="000B0397" w:rsidP="000B0397">
      <w:pPr>
        <w:autoSpaceDE w:val="0"/>
        <w:autoSpaceDN w:val="0"/>
        <w:adjustRightInd w:val="0"/>
        <w:spacing w:after="0" w:line="240" w:lineRule="auto"/>
        <w:jc w:val="both"/>
        <w:rPr>
          <w:rFonts w:ascii="Times New Roman" w:hAnsi="Times New Roman"/>
          <w:sz w:val="24"/>
          <w:szCs w:val="24"/>
        </w:rPr>
      </w:pPr>
    </w:p>
    <w:p w:rsidR="000B0397" w:rsidRPr="00594757" w:rsidRDefault="000B0397" w:rsidP="000B0397">
      <w:pPr>
        <w:autoSpaceDE w:val="0"/>
        <w:autoSpaceDN w:val="0"/>
        <w:adjustRightInd w:val="0"/>
        <w:spacing w:after="0" w:line="240" w:lineRule="auto"/>
        <w:jc w:val="both"/>
        <w:rPr>
          <w:rFonts w:ascii="Times New Roman" w:hAnsi="Times New Roman"/>
          <w:sz w:val="24"/>
          <w:szCs w:val="24"/>
        </w:rPr>
      </w:pPr>
      <w:r w:rsidRPr="00594757">
        <w:rPr>
          <w:rFonts w:ascii="Times New Roman" w:hAnsi="Times New Roman"/>
          <w:sz w:val="24"/>
          <w:szCs w:val="24"/>
        </w:rPr>
        <w:t xml:space="preserve">The Service has procedures to follow in the event of any emergency necessitating evacuation. These procedures comply with regulatory requirements and are consistent with recommendations by recognised authorities. They are designed to ensure the swift, safe and calm evacuation of all children, staff, families and visitors. Evacuations are rehearsed </w:t>
      </w:r>
      <w:r>
        <w:rPr>
          <w:rFonts w:ascii="Times New Roman" w:hAnsi="Times New Roman"/>
          <w:sz w:val="24"/>
          <w:szCs w:val="24"/>
        </w:rPr>
        <w:t xml:space="preserve">every three months, in line with the Education and Care Services National Regulations, 2011, </w:t>
      </w:r>
      <w:r w:rsidRPr="00594757">
        <w:rPr>
          <w:rFonts w:ascii="Times New Roman" w:hAnsi="Times New Roman"/>
          <w:sz w:val="24"/>
          <w:szCs w:val="24"/>
        </w:rPr>
        <w:t xml:space="preserve">so that educators and children are confident in knowing what to do.   </w:t>
      </w:r>
    </w:p>
    <w:p w:rsidR="000B0397" w:rsidRPr="00594757" w:rsidRDefault="000B0397" w:rsidP="000B0397">
      <w:pPr>
        <w:autoSpaceDE w:val="0"/>
        <w:autoSpaceDN w:val="0"/>
        <w:adjustRightInd w:val="0"/>
        <w:spacing w:after="0" w:line="240" w:lineRule="auto"/>
        <w:rPr>
          <w:rFonts w:ascii="Times New Roman" w:hAnsi="Times New Roman"/>
          <w:color w:val="333333"/>
          <w:sz w:val="28"/>
          <w:szCs w:val="28"/>
        </w:rPr>
      </w:pPr>
    </w:p>
    <w:p w:rsidR="000B0397" w:rsidRPr="00594757" w:rsidRDefault="000B0397" w:rsidP="000B0397">
      <w:pPr>
        <w:autoSpaceDE w:val="0"/>
        <w:autoSpaceDN w:val="0"/>
        <w:adjustRightInd w:val="0"/>
        <w:spacing w:after="0" w:line="240" w:lineRule="auto"/>
        <w:rPr>
          <w:rFonts w:ascii="Times New Roman" w:hAnsi="Times New Roman"/>
          <w:b/>
          <w:color w:val="FF0000"/>
          <w:sz w:val="28"/>
          <w:szCs w:val="28"/>
          <w:u w:val="single"/>
        </w:rPr>
      </w:pPr>
      <w:r w:rsidRPr="00594757">
        <w:rPr>
          <w:rFonts w:ascii="Times New Roman" w:hAnsi="Times New Roman"/>
          <w:b/>
          <w:color w:val="FF0000"/>
          <w:sz w:val="28"/>
          <w:szCs w:val="28"/>
          <w:u w:val="single"/>
        </w:rPr>
        <w:t>Procedures</w:t>
      </w:r>
    </w:p>
    <w:p w:rsidR="000B0397" w:rsidRPr="00594757" w:rsidRDefault="000B0397" w:rsidP="000B0397">
      <w:pPr>
        <w:autoSpaceDE w:val="0"/>
        <w:autoSpaceDN w:val="0"/>
        <w:adjustRightInd w:val="0"/>
        <w:spacing w:after="0" w:line="240" w:lineRule="auto"/>
        <w:rPr>
          <w:rFonts w:ascii="Times New Roman" w:hAnsi="Times New Roman"/>
          <w:color w:val="333333"/>
          <w:sz w:val="28"/>
          <w:szCs w:val="28"/>
        </w:rPr>
      </w:pPr>
    </w:p>
    <w:p w:rsidR="000B0397" w:rsidRPr="000A1EE2"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0A1EE2">
        <w:rPr>
          <w:rFonts w:ascii="Times New Roman" w:hAnsi="Times New Roman"/>
          <w:b/>
          <w:color w:val="333333"/>
          <w:sz w:val="28"/>
          <w:szCs w:val="28"/>
        </w:rPr>
        <w:t>Person in Charge</w:t>
      </w:r>
      <w:r>
        <w:rPr>
          <w:rFonts w:ascii="Times New Roman" w:hAnsi="Times New Roman"/>
          <w:b/>
          <w:color w:val="333333"/>
          <w:sz w:val="28"/>
          <w:szCs w:val="28"/>
        </w:rPr>
        <w:t xml:space="preserve"> (PIC)</w:t>
      </w:r>
      <w:r w:rsidRPr="000A1EE2">
        <w:rPr>
          <w:rFonts w:ascii="Times New Roman" w:hAnsi="Times New Roman"/>
          <w:color w:val="333333"/>
          <w:sz w:val="28"/>
          <w:szCs w:val="28"/>
        </w:rPr>
        <w:t xml:space="preserve">, at the time, blows the whistle to indicate an emergency situation. </w:t>
      </w:r>
      <w:r>
        <w:rPr>
          <w:rFonts w:ascii="Times New Roman" w:hAnsi="Times New Roman"/>
          <w:color w:val="333333"/>
          <w:sz w:val="28"/>
          <w:szCs w:val="28"/>
        </w:rPr>
        <w:t>Educators to follow jobs listed per their number.</w:t>
      </w:r>
    </w:p>
    <w:p w:rsidR="000B0397" w:rsidRPr="00E43F09"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b/>
          <w:sz w:val="28"/>
          <w:szCs w:val="28"/>
        </w:rPr>
        <w:t>PIC</w:t>
      </w:r>
      <w:r>
        <w:rPr>
          <w:rFonts w:ascii="Times New Roman" w:hAnsi="Times New Roman"/>
          <w:sz w:val="28"/>
          <w:szCs w:val="28"/>
        </w:rPr>
        <w:t xml:space="preserve"> to direct an </w:t>
      </w:r>
      <w:r w:rsidRPr="000A1EE2">
        <w:rPr>
          <w:rFonts w:ascii="Times New Roman" w:hAnsi="Times New Roman"/>
          <w:b/>
          <w:sz w:val="28"/>
          <w:szCs w:val="28"/>
        </w:rPr>
        <w:t>Educator #</w:t>
      </w:r>
      <w:r>
        <w:rPr>
          <w:rFonts w:ascii="Times New Roman" w:hAnsi="Times New Roman"/>
          <w:b/>
          <w:sz w:val="28"/>
          <w:szCs w:val="28"/>
        </w:rPr>
        <w:t xml:space="preserve"> </w:t>
      </w:r>
      <w:r w:rsidRPr="000A1EE2">
        <w:rPr>
          <w:rFonts w:ascii="Times New Roman" w:hAnsi="Times New Roman"/>
          <w:b/>
          <w:sz w:val="28"/>
          <w:szCs w:val="28"/>
        </w:rPr>
        <w:t>1 -</w:t>
      </w:r>
      <w:r w:rsidRPr="00D213F3">
        <w:rPr>
          <w:rFonts w:ascii="Times New Roman" w:hAnsi="Times New Roman"/>
          <w:sz w:val="28"/>
          <w:szCs w:val="28"/>
        </w:rPr>
        <w:t xml:space="preserve"> </w:t>
      </w:r>
      <w:r>
        <w:rPr>
          <w:rFonts w:ascii="Times New Roman" w:hAnsi="Times New Roman"/>
          <w:color w:val="FF0000"/>
          <w:sz w:val="28"/>
          <w:szCs w:val="28"/>
        </w:rPr>
        <w:t>to Call 000 I</w:t>
      </w:r>
      <w:r w:rsidRPr="00594757">
        <w:rPr>
          <w:rFonts w:ascii="Times New Roman" w:hAnsi="Times New Roman"/>
          <w:color w:val="FF0000"/>
          <w:sz w:val="28"/>
          <w:szCs w:val="28"/>
        </w:rPr>
        <w:t>mmediately.</w:t>
      </w:r>
    </w:p>
    <w:p w:rsidR="000B0397" w:rsidRPr="000A1EE2"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b/>
          <w:sz w:val="28"/>
          <w:szCs w:val="28"/>
        </w:rPr>
        <w:t>Educator #1 –</w:t>
      </w:r>
      <w:r>
        <w:rPr>
          <w:rFonts w:ascii="Times New Roman" w:hAnsi="Times New Roman"/>
          <w:color w:val="333333"/>
          <w:sz w:val="28"/>
          <w:szCs w:val="28"/>
        </w:rPr>
        <w:t xml:space="preserve"> to get any educators on breaks back to the room (if in the building).</w:t>
      </w:r>
    </w:p>
    <w:p w:rsidR="000B0397" w:rsidRPr="000A1EE2"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0A1EE2">
        <w:rPr>
          <w:rFonts w:ascii="Times New Roman" w:hAnsi="Times New Roman"/>
          <w:b/>
          <w:sz w:val="28"/>
          <w:szCs w:val="28"/>
        </w:rPr>
        <w:t>Educator #</w:t>
      </w:r>
      <w:r>
        <w:rPr>
          <w:rFonts w:ascii="Times New Roman" w:hAnsi="Times New Roman"/>
          <w:b/>
          <w:sz w:val="28"/>
          <w:szCs w:val="28"/>
        </w:rPr>
        <w:t xml:space="preserve"> </w:t>
      </w:r>
      <w:r w:rsidRPr="000A1EE2">
        <w:rPr>
          <w:rFonts w:ascii="Times New Roman" w:hAnsi="Times New Roman"/>
          <w:b/>
          <w:sz w:val="28"/>
          <w:szCs w:val="28"/>
        </w:rPr>
        <w:t>4</w:t>
      </w:r>
      <w:r w:rsidRPr="000A1EE2">
        <w:rPr>
          <w:rFonts w:ascii="Times New Roman" w:hAnsi="Times New Roman"/>
          <w:sz w:val="28"/>
          <w:szCs w:val="28"/>
        </w:rPr>
        <w:t xml:space="preserve"> to </w:t>
      </w:r>
      <w:r>
        <w:rPr>
          <w:rFonts w:ascii="Times New Roman" w:hAnsi="Times New Roman"/>
          <w:sz w:val="28"/>
          <w:szCs w:val="28"/>
        </w:rPr>
        <w:t>ask children to line up</w:t>
      </w:r>
    </w:p>
    <w:p w:rsidR="000B0397"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0A1EE2">
        <w:rPr>
          <w:rFonts w:ascii="Times New Roman" w:hAnsi="Times New Roman"/>
          <w:b/>
          <w:color w:val="333333"/>
          <w:sz w:val="28"/>
          <w:szCs w:val="28"/>
        </w:rPr>
        <w:t>PIC</w:t>
      </w:r>
      <w:r>
        <w:rPr>
          <w:rFonts w:ascii="Times New Roman" w:hAnsi="Times New Roman"/>
          <w:color w:val="333333"/>
          <w:sz w:val="28"/>
          <w:szCs w:val="28"/>
        </w:rPr>
        <w:t xml:space="preserve"> to tell educators</w:t>
      </w:r>
      <w:r w:rsidRPr="00594757">
        <w:rPr>
          <w:rFonts w:ascii="Times New Roman" w:hAnsi="Times New Roman"/>
          <w:color w:val="333333"/>
          <w:sz w:val="28"/>
          <w:szCs w:val="28"/>
        </w:rPr>
        <w:t xml:space="preserve"> where the </w:t>
      </w:r>
      <w:r w:rsidRPr="00594757">
        <w:rPr>
          <w:rFonts w:ascii="Times New Roman" w:hAnsi="Times New Roman"/>
          <w:i/>
          <w:color w:val="333333"/>
          <w:sz w:val="28"/>
          <w:szCs w:val="28"/>
        </w:rPr>
        <w:t xml:space="preserve">‘danger,’ </w:t>
      </w:r>
      <w:r>
        <w:rPr>
          <w:rFonts w:ascii="Times New Roman" w:hAnsi="Times New Roman"/>
          <w:color w:val="333333"/>
          <w:sz w:val="28"/>
          <w:szCs w:val="28"/>
        </w:rPr>
        <w:t xml:space="preserve">point is and where to evacuate to Eg; Tennis Court if safe to do so. </w:t>
      </w:r>
    </w:p>
    <w:p w:rsidR="000B0397" w:rsidRPr="00594757"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0A1EE2">
        <w:rPr>
          <w:rFonts w:ascii="Times New Roman" w:hAnsi="Times New Roman"/>
          <w:b/>
          <w:color w:val="333333"/>
          <w:sz w:val="28"/>
          <w:szCs w:val="28"/>
        </w:rPr>
        <w:t>Educator #</w:t>
      </w:r>
      <w:r>
        <w:rPr>
          <w:rFonts w:ascii="Times New Roman" w:hAnsi="Times New Roman"/>
          <w:b/>
          <w:color w:val="333333"/>
          <w:sz w:val="28"/>
          <w:szCs w:val="28"/>
        </w:rPr>
        <w:t xml:space="preserve"> </w:t>
      </w:r>
      <w:r w:rsidRPr="000A1EE2">
        <w:rPr>
          <w:rFonts w:ascii="Times New Roman" w:hAnsi="Times New Roman"/>
          <w:b/>
          <w:color w:val="333333"/>
          <w:sz w:val="28"/>
          <w:szCs w:val="28"/>
        </w:rPr>
        <w:t>2</w:t>
      </w:r>
      <w:r>
        <w:rPr>
          <w:rFonts w:ascii="Times New Roman" w:hAnsi="Times New Roman"/>
          <w:color w:val="333333"/>
          <w:sz w:val="28"/>
          <w:szCs w:val="28"/>
        </w:rPr>
        <w:t xml:space="preserve"> to get key to emergency exit gate and open</w:t>
      </w:r>
    </w:p>
    <w:p w:rsidR="000B0397"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0A1EE2">
        <w:rPr>
          <w:rFonts w:ascii="Times New Roman" w:hAnsi="Times New Roman"/>
          <w:b/>
          <w:color w:val="333333"/>
          <w:sz w:val="28"/>
          <w:szCs w:val="28"/>
        </w:rPr>
        <w:t>Educator #</w:t>
      </w:r>
      <w:r>
        <w:rPr>
          <w:rFonts w:ascii="Times New Roman" w:hAnsi="Times New Roman"/>
          <w:b/>
          <w:color w:val="333333"/>
          <w:sz w:val="28"/>
          <w:szCs w:val="28"/>
        </w:rPr>
        <w:t xml:space="preserve"> </w:t>
      </w:r>
      <w:r w:rsidRPr="000A1EE2">
        <w:rPr>
          <w:rFonts w:ascii="Times New Roman" w:hAnsi="Times New Roman"/>
          <w:b/>
          <w:color w:val="333333"/>
          <w:sz w:val="28"/>
          <w:szCs w:val="28"/>
        </w:rPr>
        <w:t>3</w:t>
      </w:r>
      <w:r w:rsidRPr="00594757">
        <w:rPr>
          <w:rFonts w:ascii="Times New Roman" w:hAnsi="Times New Roman"/>
          <w:color w:val="333333"/>
          <w:sz w:val="28"/>
          <w:szCs w:val="28"/>
        </w:rPr>
        <w:t xml:space="preserve"> to</w:t>
      </w:r>
      <w:r>
        <w:rPr>
          <w:rFonts w:ascii="Times New Roman" w:hAnsi="Times New Roman"/>
          <w:color w:val="333333"/>
          <w:sz w:val="28"/>
          <w:szCs w:val="28"/>
        </w:rPr>
        <w:t xml:space="preserve"> get</w:t>
      </w:r>
      <w:r w:rsidRPr="00594757">
        <w:rPr>
          <w:rFonts w:ascii="Times New Roman" w:hAnsi="Times New Roman"/>
          <w:color w:val="333333"/>
          <w:sz w:val="28"/>
          <w:szCs w:val="28"/>
        </w:rPr>
        <w:t xml:space="preserve"> emergency </w:t>
      </w:r>
    </w:p>
    <w:p w:rsidR="000B0397" w:rsidRDefault="000B0397" w:rsidP="000B0397">
      <w:pPr>
        <w:pStyle w:val="ListParagraph"/>
        <w:numPr>
          <w:ilvl w:val="2"/>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color w:val="333333"/>
          <w:sz w:val="28"/>
          <w:szCs w:val="28"/>
        </w:rPr>
        <w:t>E</w:t>
      </w:r>
      <w:r w:rsidRPr="00594757">
        <w:rPr>
          <w:rFonts w:ascii="Times New Roman" w:hAnsi="Times New Roman"/>
          <w:color w:val="333333"/>
          <w:sz w:val="28"/>
          <w:szCs w:val="28"/>
        </w:rPr>
        <w:t>vacuation</w:t>
      </w:r>
      <w:r>
        <w:rPr>
          <w:rFonts w:ascii="Times New Roman" w:hAnsi="Times New Roman"/>
          <w:color w:val="333333"/>
          <w:sz w:val="28"/>
          <w:szCs w:val="28"/>
        </w:rPr>
        <w:t xml:space="preserve"> B</w:t>
      </w:r>
      <w:r w:rsidRPr="00594757">
        <w:rPr>
          <w:rFonts w:ascii="Times New Roman" w:hAnsi="Times New Roman"/>
          <w:color w:val="333333"/>
          <w:sz w:val="28"/>
          <w:szCs w:val="28"/>
        </w:rPr>
        <w:t>ag</w:t>
      </w:r>
    </w:p>
    <w:p w:rsidR="000B0397" w:rsidRDefault="000B0397" w:rsidP="000B0397">
      <w:pPr>
        <w:pStyle w:val="ListParagraph"/>
        <w:numPr>
          <w:ilvl w:val="2"/>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color w:val="333333"/>
          <w:sz w:val="28"/>
          <w:szCs w:val="28"/>
        </w:rPr>
        <w:t>First Aid Kit</w:t>
      </w:r>
    </w:p>
    <w:p w:rsidR="000B0397" w:rsidRDefault="000B0397" w:rsidP="000B0397">
      <w:pPr>
        <w:pStyle w:val="ListParagraph"/>
        <w:numPr>
          <w:ilvl w:val="2"/>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color w:val="333333"/>
          <w:sz w:val="28"/>
          <w:szCs w:val="28"/>
        </w:rPr>
        <w:t>Epipens\Asthma\medication</w:t>
      </w:r>
    </w:p>
    <w:p w:rsidR="000B0397" w:rsidRDefault="000B0397" w:rsidP="000B0397">
      <w:pPr>
        <w:pStyle w:val="ListParagraph"/>
        <w:numPr>
          <w:ilvl w:val="2"/>
          <w:numId w:val="35"/>
        </w:numPr>
        <w:autoSpaceDE w:val="0"/>
        <w:autoSpaceDN w:val="0"/>
        <w:adjustRightInd w:val="0"/>
        <w:spacing w:after="0" w:line="240" w:lineRule="auto"/>
        <w:rPr>
          <w:rFonts w:ascii="Times New Roman" w:hAnsi="Times New Roman"/>
          <w:color w:val="333333"/>
          <w:sz w:val="28"/>
          <w:szCs w:val="28"/>
        </w:rPr>
      </w:pPr>
      <w:r>
        <w:rPr>
          <w:rFonts w:ascii="Times New Roman" w:hAnsi="Times New Roman"/>
          <w:color w:val="333333"/>
          <w:sz w:val="28"/>
          <w:szCs w:val="28"/>
        </w:rPr>
        <w:t>Sign in\out Rolls</w:t>
      </w:r>
    </w:p>
    <w:p w:rsidR="000B0397" w:rsidRPr="000A1EE2" w:rsidRDefault="000B0397" w:rsidP="000B0397">
      <w:pPr>
        <w:pStyle w:val="ListParagraph"/>
        <w:numPr>
          <w:ilvl w:val="0"/>
          <w:numId w:val="35"/>
        </w:numPr>
        <w:autoSpaceDE w:val="0"/>
        <w:autoSpaceDN w:val="0"/>
        <w:adjustRightInd w:val="0"/>
        <w:spacing w:after="0" w:line="240" w:lineRule="auto"/>
        <w:rPr>
          <w:rFonts w:ascii="Times New Roman" w:hAnsi="Times New Roman"/>
          <w:color w:val="333333"/>
          <w:sz w:val="28"/>
          <w:szCs w:val="28"/>
        </w:rPr>
      </w:pPr>
      <w:r w:rsidRPr="00FD2FA7">
        <w:rPr>
          <w:rFonts w:ascii="Times New Roman" w:hAnsi="Times New Roman"/>
          <w:b/>
          <w:color w:val="333333"/>
          <w:sz w:val="28"/>
          <w:szCs w:val="28"/>
        </w:rPr>
        <w:t>Educator # 4</w:t>
      </w:r>
      <w:r>
        <w:rPr>
          <w:rFonts w:ascii="Times New Roman" w:hAnsi="Times New Roman"/>
          <w:color w:val="333333"/>
          <w:sz w:val="28"/>
          <w:szCs w:val="28"/>
        </w:rPr>
        <w:t xml:space="preserve"> a</w:t>
      </w:r>
      <w:r w:rsidRPr="000A1EE2">
        <w:rPr>
          <w:rFonts w:ascii="Times New Roman" w:hAnsi="Times New Roman"/>
          <w:color w:val="333333"/>
          <w:sz w:val="28"/>
          <w:szCs w:val="28"/>
        </w:rPr>
        <w:t xml:space="preserve">ll children to hold the rope from emergency bag and line up at the </w:t>
      </w:r>
      <w:r>
        <w:rPr>
          <w:rFonts w:ascii="Times New Roman" w:hAnsi="Times New Roman"/>
          <w:color w:val="333333"/>
          <w:sz w:val="28"/>
          <w:szCs w:val="28"/>
        </w:rPr>
        <w:t>outdoor gate</w:t>
      </w:r>
      <w:r w:rsidRPr="000A1EE2">
        <w:rPr>
          <w:rFonts w:ascii="Times New Roman" w:hAnsi="Times New Roman"/>
          <w:color w:val="333333"/>
          <w:sz w:val="28"/>
          <w:szCs w:val="28"/>
        </w:rPr>
        <w:t xml:space="preserve"> </w:t>
      </w:r>
      <w:r>
        <w:rPr>
          <w:rFonts w:ascii="Times New Roman" w:hAnsi="Times New Roman"/>
          <w:color w:val="333333"/>
          <w:sz w:val="28"/>
          <w:szCs w:val="28"/>
        </w:rPr>
        <w:t>or door if exiting to another area.</w:t>
      </w:r>
    </w:p>
    <w:p w:rsidR="000B0397" w:rsidRPr="00594757" w:rsidRDefault="000B0397" w:rsidP="000B0397">
      <w:pPr>
        <w:pStyle w:val="ListParagraph"/>
        <w:numPr>
          <w:ilvl w:val="0"/>
          <w:numId w:val="35"/>
        </w:numPr>
        <w:spacing w:line="240" w:lineRule="auto"/>
        <w:rPr>
          <w:rFonts w:ascii="Times New Roman" w:hAnsi="Times New Roman"/>
          <w:color w:val="333333"/>
          <w:sz w:val="28"/>
          <w:szCs w:val="28"/>
        </w:rPr>
      </w:pPr>
      <w:r w:rsidRPr="00E43F09">
        <w:rPr>
          <w:rFonts w:ascii="Times New Roman" w:hAnsi="Times New Roman"/>
          <w:b/>
          <w:color w:val="333333"/>
          <w:sz w:val="28"/>
          <w:szCs w:val="28"/>
        </w:rPr>
        <w:t>PIC</w:t>
      </w:r>
      <w:r>
        <w:rPr>
          <w:rFonts w:ascii="Times New Roman" w:hAnsi="Times New Roman"/>
          <w:b/>
          <w:color w:val="333333"/>
          <w:sz w:val="28"/>
          <w:szCs w:val="28"/>
        </w:rPr>
        <w:t>,</w:t>
      </w:r>
      <w:r>
        <w:rPr>
          <w:rFonts w:ascii="Times New Roman" w:hAnsi="Times New Roman"/>
          <w:color w:val="333333"/>
          <w:sz w:val="28"/>
          <w:szCs w:val="28"/>
        </w:rPr>
        <w:t xml:space="preserve"> </w:t>
      </w:r>
      <w:r w:rsidRPr="00594757">
        <w:rPr>
          <w:rFonts w:ascii="Times New Roman" w:hAnsi="Times New Roman"/>
          <w:color w:val="333333"/>
          <w:sz w:val="28"/>
          <w:szCs w:val="28"/>
        </w:rPr>
        <w:t>to count children in the line</w:t>
      </w:r>
    </w:p>
    <w:p w:rsidR="000B0397" w:rsidRPr="00E43F09" w:rsidRDefault="000B0397" w:rsidP="000B0397">
      <w:pPr>
        <w:pStyle w:val="ListParagraph"/>
        <w:numPr>
          <w:ilvl w:val="0"/>
          <w:numId w:val="35"/>
        </w:numPr>
        <w:spacing w:line="240" w:lineRule="auto"/>
        <w:rPr>
          <w:rFonts w:ascii="Times New Roman" w:hAnsi="Times New Roman"/>
          <w:color w:val="333333"/>
          <w:sz w:val="28"/>
          <w:szCs w:val="28"/>
        </w:rPr>
      </w:pPr>
      <w:r w:rsidRPr="00594757">
        <w:rPr>
          <w:rFonts w:ascii="Times New Roman" w:hAnsi="Times New Roman"/>
          <w:color w:val="333333"/>
          <w:sz w:val="28"/>
          <w:szCs w:val="28"/>
        </w:rPr>
        <w:t xml:space="preserve">Educators to walk children to exit point, </w:t>
      </w:r>
      <w:r>
        <w:rPr>
          <w:rFonts w:ascii="Times New Roman" w:hAnsi="Times New Roman"/>
          <w:color w:val="333333"/>
          <w:sz w:val="28"/>
          <w:szCs w:val="28"/>
        </w:rPr>
        <w:t xml:space="preserve">at tennis court, unless otherwise advised by </w:t>
      </w:r>
      <w:r w:rsidRPr="00E43F09">
        <w:rPr>
          <w:rFonts w:ascii="Times New Roman" w:hAnsi="Times New Roman"/>
          <w:b/>
          <w:color w:val="333333"/>
          <w:sz w:val="28"/>
          <w:szCs w:val="28"/>
        </w:rPr>
        <w:t>PIC</w:t>
      </w:r>
      <w:r>
        <w:rPr>
          <w:rFonts w:ascii="Times New Roman" w:hAnsi="Times New Roman"/>
          <w:b/>
          <w:color w:val="333333"/>
          <w:sz w:val="28"/>
          <w:szCs w:val="28"/>
        </w:rPr>
        <w:t>.</w:t>
      </w:r>
    </w:p>
    <w:p w:rsidR="000B0397" w:rsidRDefault="000B0397" w:rsidP="000B0397">
      <w:pPr>
        <w:pStyle w:val="ListParagraph"/>
        <w:spacing w:line="240" w:lineRule="auto"/>
        <w:ind w:left="360"/>
        <w:rPr>
          <w:rFonts w:ascii="Times New Roman" w:hAnsi="Times New Roman"/>
          <w:b/>
          <w:i/>
          <w:color w:val="FF0000"/>
          <w:sz w:val="28"/>
          <w:szCs w:val="28"/>
          <w:u w:val="single"/>
        </w:rPr>
      </w:pPr>
    </w:p>
    <w:p w:rsidR="000B0397" w:rsidRPr="00E43F09" w:rsidRDefault="000B0397" w:rsidP="000B0397">
      <w:pPr>
        <w:pStyle w:val="ListParagraph"/>
        <w:spacing w:line="240" w:lineRule="auto"/>
        <w:ind w:left="360"/>
        <w:rPr>
          <w:rFonts w:ascii="Times New Roman" w:hAnsi="Times New Roman"/>
          <w:color w:val="FF0000"/>
          <w:sz w:val="28"/>
          <w:szCs w:val="28"/>
        </w:rPr>
      </w:pPr>
      <w:r w:rsidRPr="00E43F09">
        <w:rPr>
          <w:rFonts w:ascii="Times New Roman" w:hAnsi="Times New Roman"/>
          <w:b/>
          <w:i/>
          <w:color w:val="FF0000"/>
          <w:sz w:val="28"/>
          <w:szCs w:val="28"/>
          <w:u w:val="single"/>
        </w:rPr>
        <w:t>Once Exited:</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 xml:space="preserve">Educators to count all children and check against the rolls, any discrepancies, notify emergency services immediately and </w:t>
      </w:r>
      <w:r w:rsidRPr="00E43F09">
        <w:rPr>
          <w:rFonts w:ascii="Times New Roman" w:hAnsi="Times New Roman"/>
          <w:b/>
          <w:color w:val="333333"/>
          <w:sz w:val="28"/>
          <w:szCs w:val="28"/>
        </w:rPr>
        <w:t>PIC</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Sit children down calming, and sing a song to keep children calm.</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Identify any children who are hurt or in need of first aid,</w:t>
      </w:r>
      <w:r>
        <w:rPr>
          <w:rFonts w:ascii="Times New Roman" w:hAnsi="Times New Roman"/>
          <w:color w:val="333333"/>
          <w:sz w:val="28"/>
          <w:szCs w:val="28"/>
        </w:rPr>
        <w:t xml:space="preserve"> and notify emergency services or first aid person.</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Educators and children can return to the building, when de</w:t>
      </w:r>
      <w:r>
        <w:rPr>
          <w:rFonts w:ascii="Times New Roman" w:hAnsi="Times New Roman"/>
          <w:color w:val="333333"/>
          <w:sz w:val="28"/>
          <w:szCs w:val="28"/>
        </w:rPr>
        <w:t>emed safe by emergency services.</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 xml:space="preserve">In the event that we are unable to return to the building, the mobile phone will be used to contact parents for all children to be collected. </w:t>
      </w:r>
    </w:p>
    <w:p w:rsidR="000B0397" w:rsidRPr="00594757" w:rsidRDefault="000B0397" w:rsidP="000B0397">
      <w:pPr>
        <w:pStyle w:val="ListParagraph"/>
        <w:numPr>
          <w:ilvl w:val="0"/>
          <w:numId w:val="36"/>
        </w:numPr>
        <w:spacing w:line="240" w:lineRule="auto"/>
        <w:rPr>
          <w:rFonts w:ascii="Times New Roman" w:hAnsi="Times New Roman"/>
          <w:color w:val="333333"/>
          <w:sz w:val="28"/>
          <w:szCs w:val="28"/>
        </w:rPr>
      </w:pPr>
      <w:r w:rsidRPr="00594757">
        <w:rPr>
          <w:rFonts w:ascii="Times New Roman" w:hAnsi="Times New Roman"/>
          <w:color w:val="333333"/>
          <w:sz w:val="28"/>
          <w:szCs w:val="28"/>
        </w:rPr>
        <w:t xml:space="preserve">No child is to leave the emergency evacuation point, without being signed out on the roll. </w:t>
      </w:r>
    </w:p>
    <w:p w:rsidR="00F92977" w:rsidRDefault="00F92977" w:rsidP="00166B54">
      <w:pPr>
        <w:spacing w:after="0" w:line="240" w:lineRule="auto"/>
        <w:rPr>
          <w:b/>
        </w:rPr>
      </w:pPr>
    </w:p>
    <w:p w:rsidR="00625645" w:rsidRPr="00166B54" w:rsidRDefault="00625645" w:rsidP="00166B54">
      <w:pPr>
        <w:spacing w:after="0" w:line="240" w:lineRule="auto"/>
        <w:rPr>
          <w:b/>
        </w:rPr>
      </w:pPr>
      <w:r>
        <w:rPr>
          <w:b/>
        </w:rPr>
        <w:t xml:space="preserve">**There are also procedures if the service needs to go into lock down for a Bush Fire, Bomb Threat or Dangerous person around the building, these are able to be viewed by families, please request from educators. </w:t>
      </w:r>
    </w:p>
    <w:sectPr w:rsidR="00625645" w:rsidRPr="00166B54" w:rsidSect="003D7A12">
      <w:headerReference w:type="even" r:id="rId25"/>
      <w:footerReference w:type="default" r:id="rId26"/>
      <w:headerReference w:type="first" r:id="rId27"/>
      <w:pgSz w:w="11907" w:h="16839" w:code="9"/>
      <w:pgMar w:top="720" w:right="720" w:bottom="720" w:left="720" w:header="708" w:footer="708"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CD" w:rsidRDefault="00A15BCD" w:rsidP="00B513F6">
      <w:pPr>
        <w:spacing w:after="0" w:line="240" w:lineRule="auto"/>
      </w:pPr>
      <w:r>
        <w:separator/>
      </w:r>
    </w:p>
  </w:endnote>
  <w:endnote w:type="continuationSeparator" w:id="0">
    <w:p w:rsidR="00A15BCD" w:rsidRDefault="00A15BCD" w:rsidP="00B5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E3" w:rsidRPr="00850E74" w:rsidRDefault="006177E3" w:rsidP="00F24AE5">
    <w:pPr>
      <w:pStyle w:val="Footer"/>
      <w:rPr>
        <w:rFonts w:ascii="Arial" w:hAnsi="Arial" w:cs="Arial"/>
        <w:sz w:val="19"/>
        <w:szCs w:val="19"/>
      </w:rPr>
    </w:pPr>
    <w:r>
      <w:rPr>
        <w:rFonts w:ascii="Arial" w:hAnsi="Arial" w:cs="Arial"/>
        <w:sz w:val="19"/>
        <w:szCs w:val="19"/>
      </w:rPr>
      <w:t>Last Review Date:  July 2019                       Next Review Date:  July 2020</w:t>
    </w:r>
    <w:r>
      <w:rPr>
        <w:rFonts w:ascii="Arial" w:hAnsi="Arial" w:cs="Arial"/>
        <w:sz w:val="19"/>
        <w:szCs w:val="19"/>
      </w:rPr>
      <w:tab/>
    </w:r>
    <w:r w:rsidRPr="00465550">
      <w:rPr>
        <w:rFonts w:ascii="Arial" w:hAnsi="Arial" w:cs="Arial"/>
        <w:sz w:val="19"/>
        <w:szCs w:val="19"/>
      </w:rPr>
      <w:t xml:space="preserve"> </w:t>
    </w:r>
    <w:r w:rsidRPr="00E955FB">
      <w:rPr>
        <w:rFonts w:ascii="Arial" w:hAnsi="Arial" w:cs="Arial"/>
        <w:color w:val="7F7F7F"/>
        <w:spacing w:val="60"/>
        <w:sz w:val="19"/>
        <w:szCs w:val="19"/>
      </w:rPr>
      <w:t>Page</w:t>
    </w:r>
    <w:r w:rsidRPr="00E955FB">
      <w:rPr>
        <w:rFonts w:ascii="Arial" w:hAnsi="Arial" w:cs="Arial"/>
        <w:sz w:val="19"/>
        <w:szCs w:val="19"/>
      </w:rPr>
      <w:t xml:space="preserve"> | </w:t>
    </w:r>
    <w:r w:rsidRPr="00E955FB">
      <w:rPr>
        <w:rFonts w:ascii="Arial" w:hAnsi="Arial" w:cs="Arial"/>
        <w:sz w:val="19"/>
        <w:szCs w:val="19"/>
      </w:rPr>
      <w:fldChar w:fldCharType="begin"/>
    </w:r>
    <w:r w:rsidRPr="00E955FB">
      <w:rPr>
        <w:rFonts w:ascii="Arial" w:hAnsi="Arial" w:cs="Arial"/>
        <w:sz w:val="19"/>
        <w:szCs w:val="19"/>
      </w:rPr>
      <w:instrText xml:space="preserve"> PAGE   \* MERGEFORMAT </w:instrText>
    </w:r>
    <w:r w:rsidRPr="00E955FB">
      <w:rPr>
        <w:rFonts w:ascii="Arial" w:hAnsi="Arial" w:cs="Arial"/>
        <w:sz w:val="19"/>
        <w:szCs w:val="19"/>
      </w:rPr>
      <w:fldChar w:fldCharType="separate"/>
    </w:r>
    <w:r w:rsidR="00D44506" w:rsidRPr="00D44506">
      <w:rPr>
        <w:rFonts w:ascii="Arial" w:hAnsi="Arial" w:cs="Arial"/>
        <w:b/>
        <w:noProof/>
        <w:sz w:val="19"/>
        <w:szCs w:val="19"/>
      </w:rPr>
      <w:t>20</w:t>
    </w:r>
    <w:r w:rsidRPr="00E955FB">
      <w:rPr>
        <w:rFonts w:ascii="Arial" w:hAnsi="Arial" w:cs="Arial"/>
        <w:sz w:val="19"/>
        <w:szCs w:val="19"/>
      </w:rPr>
      <w:fldChar w:fldCharType="end"/>
    </w:r>
  </w:p>
  <w:p w:rsidR="006177E3" w:rsidRDefault="0061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CD" w:rsidRDefault="00A15BCD" w:rsidP="00B513F6">
      <w:pPr>
        <w:spacing w:after="0" w:line="240" w:lineRule="auto"/>
      </w:pPr>
      <w:r>
        <w:separator/>
      </w:r>
    </w:p>
  </w:footnote>
  <w:footnote w:type="continuationSeparator" w:id="0">
    <w:p w:rsidR="00A15BCD" w:rsidRDefault="00A15BCD" w:rsidP="00B5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E3" w:rsidRDefault="006177E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5" o:spid="_x0000_s2049" type="#_x0000_t75" style="position:absolute;margin-left:0;margin-top:0;width:595.2pt;height:841.9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E3" w:rsidRDefault="006177E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4" o:spid="_x0000_s2051" type="#_x0000_t75" style="position:absolute;margin-left:0;margin-top:0;width:595.2pt;height:841.9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A1C"/>
    <w:multiLevelType w:val="hybridMultilevel"/>
    <w:tmpl w:val="652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244D"/>
    <w:multiLevelType w:val="hybridMultilevel"/>
    <w:tmpl w:val="6D4A1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DF4"/>
    <w:multiLevelType w:val="hybridMultilevel"/>
    <w:tmpl w:val="9C1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4A3D"/>
    <w:multiLevelType w:val="hybridMultilevel"/>
    <w:tmpl w:val="B49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C51B0"/>
    <w:multiLevelType w:val="hybridMultilevel"/>
    <w:tmpl w:val="2DE057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CD03CE"/>
    <w:multiLevelType w:val="hybridMultilevel"/>
    <w:tmpl w:val="621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96D07"/>
    <w:multiLevelType w:val="hybridMultilevel"/>
    <w:tmpl w:val="E588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726A5"/>
    <w:multiLevelType w:val="hybridMultilevel"/>
    <w:tmpl w:val="7346D1C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2D1543A9"/>
    <w:multiLevelType w:val="hybridMultilevel"/>
    <w:tmpl w:val="E85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236F0"/>
    <w:multiLevelType w:val="multilevel"/>
    <w:tmpl w:val="2050F462"/>
    <w:lvl w:ilvl="0">
      <w:start w:val="1"/>
      <w:numFmt w:val="decimal"/>
      <w:lvlText w:val="%1."/>
      <w:lvlJc w:val="left"/>
      <w:pPr>
        <w:ind w:left="360" w:hanging="360"/>
      </w:pPr>
      <w:rPr>
        <w:rFonts w:hint="default"/>
        <w:b/>
        <w:color w:val="4F81BD"/>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631676"/>
    <w:multiLevelType w:val="hybridMultilevel"/>
    <w:tmpl w:val="9E440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243181"/>
    <w:multiLevelType w:val="hybridMultilevel"/>
    <w:tmpl w:val="BD2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2058D"/>
    <w:multiLevelType w:val="hybridMultilevel"/>
    <w:tmpl w:val="48F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C5EF2"/>
    <w:multiLevelType w:val="hybridMultilevel"/>
    <w:tmpl w:val="17B2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C305B4"/>
    <w:multiLevelType w:val="hybridMultilevel"/>
    <w:tmpl w:val="EDEC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07CC1"/>
    <w:multiLevelType w:val="hybridMultilevel"/>
    <w:tmpl w:val="7A244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F4B00"/>
    <w:multiLevelType w:val="hybridMultilevel"/>
    <w:tmpl w:val="F15C09C6"/>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0315D"/>
    <w:multiLevelType w:val="multilevel"/>
    <w:tmpl w:val="125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44F4A"/>
    <w:multiLevelType w:val="hybridMultilevel"/>
    <w:tmpl w:val="0A34DA10"/>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B58D2"/>
    <w:multiLevelType w:val="hybridMultilevel"/>
    <w:tmpl w:val="5BC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15143"/>
    <w:multiLevelType w:val="multilevel"/>
    <w:tmpl w:val="952C4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A3916"/>
    <w:multiLevelType w:val="multilevel"/>
    <w:tmpl w:val="62C808F4"/>
    <w:lvl w:ilvl="0">
      <w:start w:val="2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7B7B07"/>
    <w:multiLevelType w:val="hybridMultilevel"/>
    <w:tmpl w:val="2BB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B7DEF"/>
    <w:multiLevelType w:val="hybridMultilevel"/>
    <w:tmpl w:val="19E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7C48"/>
    <w:multiLevelType w:val="hybridMultilevel"/>
    <w:tmpl w:val="45A4F7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771DAD"/>
    <w:multiLevelType w:val="hybridMultilevel"/>
    <w:tmpl w:val="114A8488"/>
    <w:lvl w:ilvl="0" w:tplc="CFC6607A">
      <w:start w:val="1"/>
      <w:numFmt w:val="upperLetter"/>
      <w:lvlText w:val="%1)"/>
      <w:lvlJc w:val="left"/>
      <w:pPr>
        <w:ind w:left="720" w:hanging="360"/>
      </w:pPr>
      <w:rPr>
        <w:rFonts w:hint="default"/>
        <w:b w:val="0"/>
        <w:color w:val="17365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644086"/>
    <w:multiLevelType w:val="hybridMultilevel"/>
    <w:tmpl w:val="085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15E3"/>
    <w:multiLevelType w:val="hybridMultilevel"/>
    <w:tmpl w:val="819E01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1235C"/>
    <w:multiLevelType w:val="hybridMultilevel"/>
    <w:tmpl w:val="611A8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AF692A"/>
    <w:multiLevelType w:val="hybridMultilevel"/>
    <w:tmpl w:val="7B86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84E70"/>
    <w:multiLevelType w:val="hybridMultilevel"/>
    <w:tmpl w:val="EEA2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D0D6F"/>
    <w:multiLevelType w:val="hybridMultilevel"/>
    <w:tmpl w:val="1D4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72C9B"/>
    <w:multiLevelType w:val="hybridMultilevel"/>
    <w:tmpl w:val="E4E2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7162E"/>
    <w:multiLevelType w:val="hybridMultilevel"/>
    <w:tmpl w:val="8214B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C074D1"/>
    <w:multiLevelType w:val="hybridMultilevel"/>
    <w:tmpl w:val="6BF03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FA6AEE"/>
    <w:multiLevelType w:val="hybridMultilevel"/>
    <w:tmpl w:val="9188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956582"/>
    <w:multiLevelType w:val="hybridMultilevel"/>
    <w:tmpl w:val="ECEA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C73CE"/>
    <w:multiLevelType w:val="hybridMultilevel"/>
    <w:tmpl w:val="B95A1F70"/>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750C8D"/>
    <w:multiLevelType w:val="hybridMultilevel"/>
    <w:tmpl w:val="666A6B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0B763E7"/>
    <w:multiLevelType w:val="hybridMultilevel"/>
    <w:tmpl w:val="FDC8A094"/>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0F143F"/>
    <w:multiLevelType w:val="hybridMultilevel"/>
    <w:tmpl w:val="3574F06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23234E5"/>
    <w:multiLevelType w:val="hybridMultilevel"/>
    <w:tmpl w:val="F980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EB649F"/>
    <w:multiLevelType w:val="hybridMultilevel"/>
    <w:tmpl w:val="6BA882EE"/>
    <w:lvl w:ilvl="0" w:tplc="1628438A">
      <w:numFmt w:val="bullet"/>
      <w:lvlText w:val=""/>
      <w:lvlJc w:val="left"/>
      <w:pPr>
        <w:tabs>
          <w:tab w:val="num" w:pos="720"/>
        </w:tabs>
        <w:ind w:left="720" w:hanging="360"/>
      </w:pPr>
      <w:rPr>
        <w:rFonts w:ascii="Symbol" w:eastAsia="Times New Roman" w:hAnsi="Symbol"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E1838"/>
    <w:multiLevelType w:val="hybridMultilevel"/>
    <w:tmpl w:val="82A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C7717"/>
    <w:multiLevelType w:val="hybridMultilevel"/>
    <w:tmpl w:val="08F2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33DB9"/>
    <w:multiLevelType w:val="hybridMultilevel"/>
    <w:tmpl w:val="4196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D0C6C"/>
    <w:multiLevelType w:val="hybridMultilevel"/>
    <w:tmpl w:val="6B2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3"/>
  </w:num>
  <w:num w:numId="4">
    <w:abstractNumId w:val="47"/>
  </w:num>
  <w:num w:numId="5">
    <w:abstractNumId w:val="32"/>
  </w:num>
  <w:num w:numId="6">
    <w:abstractNumId w:val="0"/>
  </w:num>
  <w:num w:numId="7">
    <w:abstractNumId w:val="27"/>
  </w:num>
  <w:num w:numId="8">
    <w:abstractNumId w:val="24"/>
  </w:num>
  <w:num w:numId="9">
    <w:abstractNumId w:val="8"/>
  </w:num>
  <w:num w:numId="10">
    <w:abstractNumId w:val="12"/>
  </w:num>
  <w:num w:numId="11">
    <w:abstractNumId w:val="19"/>
  </w:num>
  <w:num w:numId="12">
    <w:abstractNumId w:val="5"/>
  </w:num>
  <w:num w:numId="13">
    <w:abstractNumId w:val="31"/>
  </w:num>
  <w:num w:numId="14">
    <w:abstractNumId w:val="44"/>
  </w:num>
  <w:num w:numId="15">
    <w:abstractNumId w:val="13"/>
  </w:num>
  <w:num w:numId="16">
    <w:abstractNumId w:val="40"/>
  </w:num>
  <w:num w:numId="17">
    <w:abstractNumId w:val="20"/>
  </w:num>
  <w:num w:numId="18">
    <w:abstractNumId w:val="43"/>
  </w:num>
  <w:num w:numId="19">
    <w:abstractNumId w:val="41"/>
  </w:num>
  <w:num w:numId="20">
    <w:abstractNumId w:val="28"/>
  </w:num>
  <w:num w:numId="21">
    <w:abstractNumId w:val="9"/>
  </w:num>
  <w:num w:numId="22">
    <w:abstractNumId w:val="26"/>
  </w:num>
  <w:num w:numId="23">
    <w:abstractNumId w:val="46"/>
  </w:num>
  <w:num w:numId="24">
    <w:abstractNumId w:val="3"/>
  </w:num>
  <w:num w:numId="25">
    <w:abstractNumId w:val="21"/>
  </w:num>
  <w:num w:numId="26">
    <w:abstractNumId w:val="16"/>
  </w:num>
  <w:num w:numId="27">
    <w:abstractNumId w:val="18"/>
  </w:num>
  <w:num w:numId="28">
    <w:abstractNumId w:val="38"/>
  </w:num>
  <w:num w:numId="29">
    <w:abstractNumId w:val="22"/>
  </w:num>
  <w:num w:numId="30">
    <w:abstractNumId w:val="6"/>
  </w:num>
  <w:num w:numId="31">
    <w:abstractNumId w:val="33"/>
  </w:num>
  <w:num w:numId="32">
    <w:abstractNumId w:val="35"/>
  </w:num>
  <w:num w:numId="33">
    <w:abstractNumId w:val="42"/>
  </w:num>
  <w:num w:numId="34">
    <w:abstractNumId w:val="1"/>
  </w:num>
  <w:num w:numId="35">
    <w:abstractNumId w:val="34"/>
  </w:num>
  <w:num w:numId="36">
    <w:abstractNumId w:val="29"/>
  </w:num>
  <w:num w:numId="37">
    <w:abstractNumId w:val="37"/>
  </w:num>
  <w:num w:numId="38">
    <w:abstractNumId w:val="10"/>
  </w:num>
  <w:num w:numId="39">
    <w:abstractNumId w:val="14"/>
  </w:num>
  <w:num w:numId="40">
    <w:abstractNumId w:val="45"/>
  </w:num>
  <w:num w:numId="41">
    <w:abstractNumId w:val="30"/>
  </w:num>
  <w:num w:numId="42">
    <w:abstractNumId w:val="25"/>
  </w:num>
  <w:num w:numId="43">
    <w:abstractNumId w:val="36"/>
  </w:num>
  <w:num w:numId="44">
    <w:abstractNumId w:val="15"/>
  </w:num>
  <w:num w:numId="45">
    <w:abstractNumId w:val="39"/>
  </w:num>
  <w:num w:numId="46">
    <w:abstractNumId w:val="17"/>
  </w:num>
  <w:num w:numId="47">
    <w:abstractNumId w:val="7"/>
  </w:num>
  <w:num w:numId="4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F6"/>
    <w:rsid w:val="0000324B"/>
    <w:rsid w:val="000034C1"/>
    <w:rsid w:val="000045AF"/>
    <w:rsid w:val="00004798"/>
    <w:rsid w:val="000115BF"/>
    <w:rsid w:val="00011DAB"/>
    <w:rsid w:val="00013575"/>
    <w:rsid w:val="000138AC"/>
    <w:rsid w:val="0001545D"/>
    <w:rsid w:val="00016328"/>
    <w:rsid w:val="00021A86"/>
    <w:rsid w:val="00024413"/>
    <w:rsid w:val="00026499"/>
    <w:rsid w:val="000319B3"/>
    <w:rsid w:val="00032129"/>
    <w:rsid w:val="00037CCF"/>
    <w:rsid w:val="00043069"/>
    <w:rsid w:val="000549C5"/>
    <w:rsid w:val="00055D61"/>
    <w:rsid w:val="0005770C"/>
    <w:rsid w:val="00061144"/>
    <w:rsid w:val="000660C6"/>
    <w:rsid w:val="00066430"/>
    <w:rsid w:val="000705F8"/>
    <w:rsid w:val="0007147F"/>
    <w:rsid w:val="00072F53"/>
    <w:rsid w:val="00074576"/>
    <w:rsid w:val="00080258"/>
    <w:rsid w:val="00081D37"/>
    <w:rsid w:val="000860D8"/>
    <w:rsid w:val="0009058D"/>
    <w:rsid w:val="000959A9"/>
    <w:rsid w:val="00095DA0"/>
    <w:rsid w:val="000971C8"/>
    <w:rsid w:val="00097A50"/>
    <w:rsid w:val="000A39F8"/>
    <w:rsid w:val="000A574F"/>
    <w:rsid w:val="000A7037"/>
    <w:rsid w:val="000B0397"/>
    <w:rsid w:val="000B2011"/>
    <w:rsid w:val="000B660D"/>
    <w:rsid w:val="000C08E2"/>
    <w:rsid w:val="000C1A1C"/>
    <w:rsid w:val="000C3168"/>
    <w:rsid w:val="000C3B4D"/>
    <w:rsid w:val="000C5D7B"/>
    <w:rsid w:val="000C5E78"/>
    <w:rsid w:val="000C70C0"/>
    <w:rsid w:val="000D06FC"/>
    <w:rsid w:val="000D0B22"/>
    <w:rsid w:val="000D46D6"/>
    <w:rsid w:val="000D5064"/>
    <w:rsid w:val="000D7E51"/>
    <w:rsid w:val="000E0569"/>
    <w:rsid w:val="000E0A63"/>
    <w:rsid w:val="000E0EBE"/>
    <w:rsid w:val="000E1854"/>
    <w:rsid w:val="000E3C66"/>
    <w:rsid w:val="000E57DF"/>
    <w:rsid w:val="000E7B38"/>
    <w:rsid w:val="000F462C"/>
    <w:rsid w:val="000F5F78"/>
    <w:rsid w:val="000F6914"/>
    <w:rsid w:val="000F6EC8"/>
    <w:rsid w:val="00100F45"/>
    <w:rsid w:val="001028E4"/>
    <w:rsid w:val="00103A42"/>
    <w:rsid w:val="001048D5"/>
    <w:rsid w:val="00104D11"/>
    <w:rsid w:val="00106497"/>
    <w:rsid w:val="00107D88"/>
    <w:rsid w:val="001134BD"/>
    <w:rsid w:val="00116656"/>
    <w:rsid w:val="00120625"/>
    <w:rsid w:val="001208CC"/>
    <w:rsid w:val="0012313D"/>
    <w:rsid w:val="0012486F"/>
    <w:rsid w:val="001268D3"/>
    <w:rsid w:val="00133865"/>
    <w:rsid w:val="001342C2"/>
    <w:rsid w:val="00135F9E"/>
    <w:rsid w:val="00136A16"/>
    <w:rsid w:val="00136A5C"/>
    <w:rsid w:val="001371FB"/>
    <w:rsid w:val="00137F0D"/>
    <w:rsid w:val="0014035D"/>
    <w:rsid w:val="00142112"/>
    <w:rsid w:val="001437FA"/>
    <w:rsid w:val="00146819"/>
    <w:rsid w:val="00150AB9"/>
    <w:rsid w:val="00154B97"/>
    <w:rsid w:val="001570C4"/>
    <w:rsid w:val="00160A22"/>
    <w:rsid w:val="001628BC"/>
    <w:rsid w:val="00165259"/>
    <w:rsid w:val="00166B54"/>
    <w:rsid w:val="0017046D"/>
    <w:rsid w:val="00171234"/>
    <w:rsid w:val="00171DA1"/>
    <w:rsid w:val="001728E7"/>
    <w:rsid w:val="00173515"/>
    <w:rsid w:val="00175066"/>
    <w:rsid w:val="001754C1"/>
    <w:rsid w:val="00175E82"/>
    <w:rsid w:val="00177766"/>
    <w:rsid w:val="00177B0B"/>
    <w:rsid w:val="00183010"/>
    <w:rsid w:val="00186D56"/>
    <w:rsid w:val="00193B1E"/>
    <w:rsid w:val="00195A1C"/>
    <w:rsid w:val="001A02D3"/>
    <w:rsid w:val="001A10F4"/>
    <w:rsid w:val="001A238E"/>
    <w:rsid w:val="001A3656"/>
    <w:rsid w:val="001A51D8"/>
    <w:rsid w:val="001A53A6"/>
    <w:rsid w:val="001A626D"/>
    <w:rsid w:val="001B7CCD"/>
    <w:rsid w:val="001C0857"/>
    <w:rsid w:val="001C2AAA"/>
    <w:rsid w:val="001C2D70"/>
    <w:rsid w:val="001C34B7"/>
    <w:rsid w:val="001C41D9"/>
    <w:rsid w:val="001C6665"/>
    <w:rsid w:val="001D1DF4"/>
    <w:rsid w:val="001D3E00"/>
    <w:rsid w:val="001D52A8"/>
    <w:rsid w:val="001E0FDB"/>
    <w:rsid w:val="001E1706"/>
    <w:rsid w:val="001E74ED"/>
    <w:rsid w:val="001F5C35"/>
    <w:rsid w:val="00200234"/>
    <w:rsid w:val="00204F9C"/>
    <w:rsid w:val="00205FC3"/>
    <w:rsid w:val="0020767B"/>
    <w:rsid w:val="00207A64"/>
    <w:rsid w:val="00210C0B"/>
    <w:rsid w:val="00211A19"/>
    <w:rsid w:val="00212142"/>
    <w:rsid w:val="00223C4B"/>
    <w:rsid w:val="00223C63"/>
    <w:rsid w:val="00224D43"/>
    <w:rsid w:val="00227300"/>
    <w:rsid w:val="00231FA1"/>
    <w:rsid w:val="00232851"/>
    <w:rsid w:val="00233461"/>
    <w:rsid w:val="00235322"/>
    <w:rsid w:val="002379C6"/>
    <w:rsid w:val="002379C7"/>
    <w:rsid w:val="0024362C"/>
    <w:rsid w:val="0024696D"/>
    <w:rsid w:val="002556C5"/>
    <w:rsid w:val="002556CE"/>
    <w:rsid w:val="00261A44"/>
    <w:rsid w:val="00262135"/>
    <w:rsid w:val="002635E1"/>
    <w:rsid w:val="00263814"/>
    <w:rsid w:val="0026503A"/>
    <w:rsid w:val="00272CEC"/>
    <w:rsid w:val="002855AC"/>
    <w:rsid w:val="00292B9D"/>
    <w:rsid w:val="002A159A"/>
    <w:rsid w:val="002A1869"/>
    <w:rsid w:val="002A1E93"/>
    <w:rsid w:val="002A4BD2"/>
    <w:rsid w:val="002B3A0D"/>
    <w:rsid w:val="002C0386"/>
    <w:rsid w:val="002C078F"/>
    <w:rsid w:val="002C2896"/>
    <w:rsid w:val="002C6517"/>
    <w:rsid w:val="002D1EC2"/>
    <w:rsid w:val="002D2B16"/>
    <w:rsid w:val="002D42B8"/>
    <w:rsid w:val="002D6401"/>
    <w:rsid w:val="002E5CC0"/>
    <w:rsid w:val="002E6CF8"/>
    <w:rsid w:val="002E7A8B"/>
    <w:rsid w:val="002F77AF"/>
    <w:rsid w:val="00302CEB"/>
    <w:rsid w:val="003060F3"/>
    <w:rsid w:val="0031105B"/>
    <w:rsid w:val="003134B9"/>
    <w:rsid w:val="00317773"/>
    <w:rsid w:val="00320050"/>
    <w:rsid w:val="00322EFA"/>
    <w:rsid w:val="0032363B"/>
    <w:rsid w:val="003256A3"/>
    <w:rsid w:val="00330EB1"/>
    <w:rsid w:val="00332ED3"/>
    <w:rsid w:val="00333004"/>
    <w:rsid w:val="00334F71"/>
    <w:rsid w:val="003357A2"/>
    <w:rsid w:val="00336083"/>
    <w:rsid w:val="00337158"/>
    <w:rsid w:val="00337565"/>
    <w:rsid w:val="0034345E"/>
    <w:rsid w:val="003436FF"/>
    <w:rsid w:val="00344F43"/>
    <w:rsid w:val="00345DEF"/>
    <w:rsid w:val="00346BE2"/>
    <w:rsid w:val="003532A2"/>
    <w:rsid w:val="00355314"/>
    <w:rsid w:val="00356AB8"/>
    <w:rsid w:val="0036099C"/>
    <w:rsid w:val="00360B64"/>
    <w:rsid w:val="00361DDB"/>
    <w:rsid w:val="00364005"/>
    <w:rsid w:val="003640F8"/>
    <w:rsid w:val="0036470F"/>
    <w:rsid w:val="00366C03"/>
    <w:rsid w:val="003812CE"/>
    <w:rsid w:val="00381486"/>
    <w:rsid w:val="00383AE0"/>
    <w:rsid w:val="003947D6"/>
    <w:rsid w:val="003A3144"/>
    <w:rsid w:val="003A4557"/>
    <w:rsid w:val="003A529F"/>
    <w:rsid w:val="003A6C71"/>
    <w:rsid w:val="003B2D9E"/>
    <w:rsid w:val="003B711D"/>
    <w:rsid w:val="003C19E6"/>
    <w:rsid w:val="003C1A23"/>
    <w:rsid w:val="003C60BF"/>
    <w:rsid w:val="003D0B8B"/>
    <w:rsid w:val="003D289B"/>
    <w:rsid w:val="003D2DAF"/>
    <w:rsid w:val="003D525C"/>
    <w:rsid w:val="003D6738"/>
    <w:rsid w:val="003D7A12"/>
    <w:rsid w:val="003E0CC3"/>
    <w:rsid w:val="003E22AE"/>
    <w:rsid w:val="003E557E"/>
    <w:rsid w:val="003F29E9"/>
    <w:rsid w:val="003F4722"/>
    <w:rsid w:val="003F510C"/>
    <w:rsid w:val="004037B1"/>
    <w:rsid w:val="004045CF"/>
    <w:rsid w:val="004047B4"/>
    <w:rsid w:val="00405B94"/>
    <w:rsid w:val="0040693D"/>
    <w:rsid w:val="0040773B"/>
    <w:rsid w:val="00411F4A"/>
    <w:rsid w:val="00417D18"/>
    <w:rsid w:val="00420A8A"/>
    <w:rsid w:val="00424E64"/>
    <w:rsid w:val="0043430A"/>
    <w:rsid w:val="004345FE"/>
    <w:rsid w:val="00436465"/>
    <w:rsid w:val="00440664"/>
    <w:rsid w:val="00443338"/>
    <w:rsid w:val="0044623F"/>
    <w:rsid w:val="00446611"/>
    <w:rsid w:val="0044798E"/>
    <w:rsid w:val="00452606"/>
    <w:rsid w:val="00461F3B"/>
    <w:rsid w:val="00463612"/>
    <w:rsid w:val="00464D32"/>
    <w:rsid w:val="00464F10"/>
    <w:rsid w:val="00465550"/>
    <w:rsid w:val="0046576E"/>
    <w:rsid w:val="004660AF"/>
    <w:rsid w:val="00486110"/>
    <w:rsid w:val="00490B90"/>
    <w:rsid w:val="00495464"/>
    <w:rsid w:val="00496472"/>
    <w:rsid w:val="00497317"/>
    <w:rsid w:val="004A0F14"/>
    <w:rsid w:val="004A4E44"/>
    <w:rsid w:val="004A753F"/>
    <w:rsid w:val="004A7DD9"/>
    <w:rsid w:val="004B109F"/>
    <w:rsid w:val="004B1D5A"/>
    <w:rsid w:val="004B2264"/>
    <w:rsid w:val="004B7805"/>
    <w:rsid w:val="004C1A40"/>
    <w:rsid w:val="004C405C"/>
    <w:rsid w:val="004C7363"/>
    <w:rsid w:val="004D16A5"/>
    <w:rsid w:val="004D7325"/>
    <w:rsid w:val="004E3254"/>
    <w:rsid w:val="004E5CA7"/>
    <w:rsid w:val="004E5F90"/>
    <w:rsid w:val="004F02E3"/>
    <w:rsid w:val="004F31CC"/>
    <w:rsid w:val="004F43F2"/>
    <w:rsid w:val="004F6BE6"/>
    <w:rsid w:val="004F738B"/>
    <w:rsid w:val="004F7BEB"/>
    <w:rsid w:val="00505F66"/>
    <w:rsid w:val="005107F9"/>
    <w:rsid w:val="00510831"/>
    <w:rsid w:val="005143D2"/>
    <w:rsid w:val="005146B2"/>
    <w:rsid w:val="005220C9"/>
    <w:rsid w:val="00527254"/>
    <w:rsid w:val="0053285E"/>
    <w:rsid w:val="005376E0"/>
    <w:rsid w:val="00537C95"/>
    <w:rsid w:val="005464AC"/>
    <w:rsid w:val="005500A8"/>
    <w:rsid w:val="005511AA"/>
    <w:rsid w:val="00551509"/>
    <w:rsid w:val="00551F3A"/>
    <w:rsid w:val="00551F87"/>
    <w:rsid w:val="005537E3"/>
    <w:rsid w:val="00553F1A"/>
    <w:rsid w:val="00556A9D"/>
    <w:rsid w:val="00556BFD"/>
    <w:rsid w:val="005637A6"/>
    <w:rsid w:val="0056421B"/>
    <w:rsid w:val="005663E5"/>
    <w:rsid w:val="00566B23"/>
    <w:rsid w:val="00567B36"/>
    <w:rsid w:val="0057749C"/>
    <w:rsid w:val="00577535"/>
    <w:rsid w:val="00580706"/>
    <w:rsid w:val="005875BC"/>
    <w:rsid w:val="0059729D"/>
    <w:rsid w:val="005A09A4"/>
    <w:rsid w:val="005A1B65"/>
    <w:rsid w:val="005A341D"/>
    <w:rsid w:val="005B01CE"/>
    <w:rsid w:val="005B5BD1"/>
    <w:rsid w:val="005C23E1"/>
    <w:rsid w:val="005C43AB"/>
    <w:rsid w:val="005D1FE4"/>
    <w:rsid w:val="005D5A81"/>
    <w:rsid w:val="005D7E44"/>
    <w:rsid w:val="005E2A48"/>
    <w:rsid w:val="005E2D63"/>
    <w:rsid w:val="005E30CD"/>
    <w:rsid w:val="005F0A7F"/>
    <w:rsid w:val="005F168C"/>
    <w:rsid w:val="005F2F7A"/>
    <w:rsid w:val="005F3A38"/>
    <w:rsid w:val="005F5411"/>
    <w:rsid w:val="005F6868"/>
    <w:rsid w:val="00601232"/>
    <w:rsid w:val="00601FC2"/>
    <w:rsid w:val="006028BA"/>
    <w:rsid w:val="00605BE5"/>
    <w:rsid w:val="0060707E"/>
    <w:rsid w:val="006070D2"/>
    <w:rsid w:val="0061081A"/>
    <w:rsid w:val="006118A3"/>
    <w:rsid w:val="006130C6"/>
    <w:rsid w:val="006132AC"/>
    <w:rsid w:val="00613FB5"/>
    <w:rsid w:val="00616FDE"/>
    <w:rsid w:val="006177E3"/>
    <w:rsid w:val="0061796B"/>
    <w:rsid w:val="00617FA9"/>
    <w:rsid w:val="00620409"/>
    <w:rsid w:val="00622162"/>
    <w:rsid w:val="00624898"/>
    <w:rsid w:val="00624ED4"/>
    <w:rsid w:val="00625645"/>
    <w:rsid w:val="006279CF"/>
    <w:rsid w:val="00630F4F"/>
    <w:rsid w:val="00636FE5"/>
    <w:rsid w:val="00637FA0"/>
    <w:rsid w:val="006405DE"/>
    <w:rsid w:val="0064372D"/>
    <w:rsid w:val="0064509F"/>
    <w:rsid w:val="00645CC4"/>
    <w:rsid w:val="006466B8"/>
    <w:rsid w:val="0065049E"/>
    <w:rsid w:val="0065367C"/>
    <w:rsid w:val="0066620C"/>
    <w:rsid w:val="006673A0"/>
    <w:rsid w:val="0067265E"/>
    <w:rsid w:val="00672B9D"/>
    <w:rsid w:val="0067374E"/>
    <w:rsid w:val="00674FC9"/>
    <w:rsid w:val="00675435"/>
    <w:rsid w:val="006801AE"/>
    <w:rsid w:val="006808BF"/>
    <w:rsid w:val="006846E2"/>
    <w:rsid w:val="0068479E"/>
    <w:rsid w:val="00686C11"/>
    <w:rsid w:val="006902F7"/>
    <w:rsid w:val="006930CC"/>
    <w:rsid w:val="00693335"/>
    <w:rsid w:val="00694AF8"/>
    <w:rsid w:val="00695946"/>
    <w:rsid w:val="006A00F2"/>
    <w:rsid w:val="006A2E53"/>
    <w:rsid w:val="006A4515"/>
    <w:rsid w:val="006A4A2C"/>
    <w:rsid w:val="006A4A65"/>
    <w:rsid w:val="006A526A"/>
    <w:rsid w:val="006A5C02"/>
    <w:rsid w:val="006B1B80"/>
    <w:rsid w:val="006B2503"/>
    <w:rsid w:val="006B3129"/>
    <w:rsid w:val="006B52C2"/>
    <w:rsid w:val="006B5F15"/>
    <w:rsid w:val="006C050D"/>
    <w:rsid w:val="006C3B75"/>
    <w:rsid w:val="006C665B"/>
    <w:rsid w:val="006D143D"/>
    <w:rsid w:val="006D1A26"/>
    <w:rsid w:val="006D39DD"/>
    <w:rsid w:val="006D3B45"/>
    <w:rsid w:val="006D5EB8"/>
    <w:rsid w:val="006D6BB6"/>
    <w:rsid w:val="006D7A0E"/>
    <w:rsid w:val="006E38CE"/>
    <w:rsid w:val="006E3A07"/>
    <w:rsid w:val="006E45A8"/>
    <w:rsid w:val="006E5E93"/>
    <w:rsid w:val="006E60C2"/>
    <w:rsid w:val="006E6B93"/>
    <w:rsid w:val="006F1A82"/>
    <w:rsid w:val="006F396A"/>
    <w:rsid w:val="006F4C85"/>
    <w:rsid w:val="00701F16"/>
    <w:rsid w:val="00702110"/>
    <w:rsid w:val="00702533"/>
    <w:rsid w:val="007035D8"/>
    <w:rsid w:val="00705074"/>
    <w:rsid w:val="0070695E"/>
    <w:rsid w:val="00707048"/>
    <w:rsid w:val="0070736B"/>
    <w:rsid w:val="00710B9E"/>
    <w:rsid w:val="00711899"/>
    <w:rsid w:val="0071490C"/>
    <w:rsid w:val="00717BF1"/>
    <w:rsid w:val="00721C05"/>
    <w:rsid w:val="00724D29"/>
    <w:rsid w:val="00725132"/>
    <w:rsid w:val="00725783"/>
    <w:rsid w:val="00726F8D"/>
    <w:rsid w:val="007277F7"/>
    <w:rsid w:val="00730756"/>
    <w:rsid w:val="00730D5C"/>
    <w:rsid w:val="00730F3B"/>
    <w:rsid w:val="0073309A"/>
    <w:rsid w:val="0073366B"/>
    <w:rsid w:val="00735255"/>
    <w:rsid w:val="00737175"/>
    <w:rsid w:val="0074378A"/>
    <w:rsid w:val="0074489F"/>
    <w:rsid w:val="00750EE1"/>
    <w:rsid w:val="00752FD8"/>
    <w:rsid w:val="00754988"/>
    <w:rsid w:val="00756088"/>
    <w:rsid w:val="00760DFA"/>
    <w:rsid w:val="00761F54"/>
    <w:rsid w:val="00763634"/>
    <w:rsid w:val="007647B1"/>
    <w:rsid w:val="007659DB"/>
    <w:rsid w:val="00767052"/>
    <w:rsid w:val="0077304F"/>
    <w:rsid w:val="00777F5A"/>
    <w:rsid w:val="00780907"/>
    <w:rsid w:val="00781055"/>
    <w:rsid w:val="00782B54"/>
    <w:rsid w:val="0078793C"/>
    <w:rsid w:val="00791540"/>
    <w:rsid w:val="007942A9"/>
    <w:rsid w:val="00795645"/>
    <w:rsid w:val="007A08B1"/>
    <w:rsid w:val="007A1649"/>
    <w:rsid w:val="007B310D"/>
    <w:rsid w:val="007B434B"/>
    <w:rsid w:val="007C1416"/>
    <w:rsid w:val="007C503D"/>
    <w:rsid w:val="007D5CFB"/>
    <w:rsid w:val="007D5ED9"/>
    <w:rsid w:val="007D5F16"/>
    <w:rsid w:val="007D7B72"/>
    <w:rsid w:val="007D7FEB"/>
    <w:rsid w:val="007E0584"/>
    <w:rsid w:val="007E267E"/>
    <w:rsid w:val="007E66C9"/>
    <w:rsid w:val="007F03AC"/>
    <w:rsid w:val="007F0464"/>
    <w:rsid w:val="007F1057"/>
    <w:rsid w:val="007F19FB"/>
    <w:rsid w:val="007F3931"/>
    <w:rsid w:val="007F3F15"/>
    <w:rsid w:val="0080095F"/>
    <w:rsid w:val="0080145D"/>
    <w:rsid w:val="00802035"/>
    <w:rsid w:val="008036BF"/>
    <w:rsid w:val="00805CC0"/>
    <w:rsid w:val="00807804"/>
    <w:rsid w:val="00810A1C"/>
    <w:rsid w:val="008121C4"/>
    <w:rsid w:val="00815BD9"/>
    <w:rsid w:val="008236C6"/>
    <w:rsid w:val="00824AC6"/>
    <w:rsid w:val="00831CCB"/>
    <w:rsid w:val="00833D4F"/>
    <w:rsid w:val="0083421C"/>
    <w:rsid w:val="00834B42"/>
    <w:rsid w:val="00834BC9"/>
    <w:rsid w:val="008353DF"/>
    <w:rsid w:val="00841294"/>
    <w:rsid w:val="00841F9C"/>
    <w:rsid w:val="008433C0"/>
    <w:rsid w:val="00845AFE"/>
    <w:rsid w:val="00850E74"/>
    <w:rsid w:val="008550EC"/>
    <w:rsid w:val="00855BCC"/>
    <w:rsid w:val="00855E9B"/>
    <w:rsid w:val="008561C8"/>
    <w:rsid w:val="00857C86"/>
    <w:rsid w:val="00860915"/>
    <w:rsid w:val="00860AD7"/>
    <w:rsid w:val="008648C3"/>
    <w:rsid w:val="00865C8E"/>
    <w:rsid w:val="008703EB"/>
    <w:rsid w:val="00872102"/>
    <w:rsid w:val="00876457"/>
    <w:rsid w:val="008779C9"/>
    <w:rsid w:val="0088252E"/>
    <w:rsid w:val="00882C20"/>
    <w:rsid w:val="00885BB7"/>
    <w:rsid w:val="008862CF"/>
    <w:rsid w:val="008865EB"/>
    <w:rsid w:val="0088686F"/>
    <w:rsid w:val="008869CE"/>
    <w:rsid w:val="00893F5B"/>
    <w:rsid w:val="00895AA6"/>
    <w:rsid w:val="008978E8"/>
    <w:rsid w:val="008B0F23"/>
    <w:rsid w:val="008B314D"/>
    <w:rsid w:val="008B621A"/>
    <w:rsid w:val="008B6FF1"/>
    <w:rsid w:val="008C48D3"/>
    <w:rsid w:val="008D0147"/>
    <w:rsid w:val="008D3691"/>
    <w:rsid w:val="008D7274"/>
    <w:rsid w:val="008E0AF8"/>
    <w:rsid w:val="008E1CA8"/>
    <w:rsid w:val="008E6F62"/>
    <w:rsid w:val="009008A4"/>
    <w:rsid w:val="00900BC4"/>
    <w:rsid w:val="009027E0"/>
    <w:rsid w:val="00904BB8"/>
    <w:rsid w:val="00905B4D"/>
    <w:rsid w:val="009078FC"/>
    <w:rsid w:val="00912266"/>
    <w:rsid w:val="009122B2"/>
    <w:rsid w:val="00912FA6"/>
    <w:rsid w:val="00913052"/>
    <w:rsid w:val="0091659B"/>
    <w:rsid w:val="009176E9"/>
    <w:rsid w:val="0091780F"/>
    <w:rsid w:val="00923B07"/>
    <w:rsid w:val="00923C86"/>
    <w:rsid w:val="00923F07"/>
    <w:rsid w:val="0092446F"/>
    <w:rsid w:val="00924C76"/>
    <w:rsid w:val="00952687"/>
    <w:rsid w:val="00952C82"/>
    <w:rsid w:val="0095529A"/>
    <w:rsid w:val="00955B0C"/>
    <w:rsid w:val="00955B8C"/>
    <w:rsid w:val="00960C78"/>
    <w:rsid w:val="00960E1B"/>
    <w:rsid w:val="009629A7"/>
    <w:rsid w:val="00962A9E"/>
    <w:rsid w:val="00964CA5"/>
    <w:rsid w:val="00965328"/>
    <w:rsid w:val="0097209C"/>
    <w:rsid w:val="00972892"/>
    <w:rsid w:val="00980747"/>
    <w:rsid w:val="00982837"/>
    <w:rsid w:val="00982FD3"/>
    <w:rsid w:val="00983EED"/>
    <w:rsid w:val="00987498"/>
    <w:rsid w:val="00992DC0"/>
    <w:rsid w:val="00994B7E"/>
    <w:rsid w:val="009954DE"/>
    <w:rsid w:val="009A2EDC"/>
    <w:rsid w:val="009A3A25"/>
    <w:rsid w:val="009A476B"/>
    <w:rsid w:val="009A7DEB"/>
    <w:rsid w:val="009B0529"/>
    <w:rsid w:val="009B11A4"/>
    <w:rsid w:val="009B54B8"/>
    <w:rsid w:val="009C0EEA"/>
    <w:rsid w:val="009C60AB"/>
    <w:rsid w:val="009C6B9A"/>
    <w:rsid w:val="009C7320"/>
    <w:rsid w:val="009D60C6"/>
    <w:rsid w:val="009E247A"/>
    <w:rsid w:val="009E2FD1"/>
    <w:rsid w:val="009E54BC"/>
    <w:rsid w:val="009F137E"/>
    <w:rsid w:val="009F3A35"/>
    <w:rsid w:val="009F4AA9"/>
    <w:rsid w:val="009F6715"/>
    <w:rsid w:val="009F6C88"/>
    <w:rsid w:val="00A00CB0"/>
    <w:rsid w:val="00A0233E"/>
    <w:rsid w:val="00A063EA"/>
    <w:rsid w:val="00A110A1"/>
    <w:rsid w:val="00A1143B"/>
    <w:rsid w:val="00A130A2"/>
    <w:rsid w:val="00A1530D"/>
    <w:rsid w:val="00A15BCD"/>
    <w:rsid w:val="00A16774"/>
    <w:rsid w:val="00A16A74"/>
    <w:rsid w:val="00A21276"/>
    <w:rsid w:val="00A21705"/>
    <w:rsid w:val="00A25162"/>
    <w:rsid w:val="00A26708"/>
    <w:rsid w:val="00A2724B"/>
    <w:rsid w:val="00A27607"/>
    <w:rsid w:val="00A27F8A"/>
    <w:rsid w:val="00A305EF"/>
    <w:rsid w:val="00A40AEE"/>
    <w:rsid w:val="00A47562"/>
    <w:rsid w:val="00A50038"/>
    <w:rsid w:val="00A60678"/>
    <w:rsid w:val="00A610C3"/>
    <w:rsid w:val="00A61346"/>
    <w:rsid w:val="00A62627"/>
    <w:rsid w:val="00A63B01"/>
    <w:rsid w:val="00A7118B"/>
    <w:rsid w:val="00A7230C"/>
    <w:rsid w:val="00A76BFA"/>
    <w:rsid w:val="00A77483"/>
    <w:rsid w:val="00A80DBF"/>
    <w:rsid w:val="00A81693"/>
    <w:rsid w:val="00A976EC"/>
    <w:rsid w:val="00AA2D83"/>
    <w:rsid w:val="00AA4264"/>
    <w:rsid w:val="00AA5777"/>
    <w:rsid w:val="00AA72AA"/>
    <w:rsid w:val="00AB3171"/>
    <w:rsid w:val="00AB462F"/>
    <w:rsid w:val="00AC20AD"/>
    <w:rsid w:val="00AC375E"/>
    <w:rsid w:val="00AC3F9D"/>
    <w:rsid w:val="00AC6C33"/>
    <w:rsid w:val="00AC6CC7"/>
    <w:rsid w:val="00AC7B1B"/>
    <w:rsid w:val="00AC7DF8"/>
    <w:rsid w:val="00AC7E47"/>
    <w:rsid w:val="00AD185A"/>
    <w:rsid w:val="00AF11CA"/>
    <w:rsid w:val="00AF2687"/>
    <w:rsid w:val="00B009D2"/>
    <w:rsid w:val="00B02735"/>
    <w:rsid w:val="00B06C90"/>
    <w:rsid w:val="00B104E9"/>
    <w:rsid w:val="00B10F02"/>
    <w:rsid w:val="00B13430"/>
    <w:rsid w:val="00B231BF"/>
    <w:rsid w:val="00B232DF"/>
    <w:rsid w:val="00B235F7"/>
    <w:rsid w:val="00B23BFF"/>
    <w:rsid w:val="00B250CF"/>
    <w:rsid w:val="00B31DAD"/>
    <w:rsid w:val="00B3335C"/>
    <w:rsid w:val="00B341C2"/>
    <w:rsid w:val="00B35A10"/>
    <w:rsid w:val="00B35CEE"/>
    <w:rsid w:val="00B3772E"/>
    <w:rsid w:val="00B37DF1"/>
    <w:rsid w:val="00B40601"/>
    <w:rsid w:val="00B4175E"/>
    <w:rsid w:val="00B41E29"/>
    <w:rsid w:val="00B43818"/>
    <w:rsid w:val="00B4501E"/>
    <w:rsid w:val="00B47833"/>
    <w:rsid w:val="00B47BD9"/>
    <w:rsid w:val="00B50696"/>
    <w:rsid w:val="00B513F6"/>
    <w:rsid w:val="00B5180C"/>
    <w:rsid w:val="00B52356"/>
    <w:rsid w:val="00B53101"/>
    <w:rsid w:val="00B53E34"/>
    <w:rsid w:val="00B54309"/>
    <w:rsid w:val="00B55584"/>
    <w:rsid w:val="00B56BF9"/>
    <w:rsid w:val="00B63582"/>
    <w:rsid w:val="00B64A5D"/>
    <w:rsid w:val="00B66597"/>
    <w:rsid w:val="00B675C1"/>
    <w:rsid w:val="00B71752"/>
    <w:rsid w:val="00B72853"/>
    <w:rsid w:val="00B757EA"/>
    <w:rsid w:val="00B80D16"/>
    <w:rsid w:val="00B830E1"/>
    <w:rsid w:val="00B83245"/>
    <w:rsid w:val="00B833F8"/>
    <w:rsid w:val="00B85B55"/>
    <w:rsid w:val="00B86B7E"/>
    <w:rsid w:val="00B94DF9"/>
    <w:rsid w:val="00B95059"/>
    <w:rsid w:val="00BA29B1"/>
    <w:rsid w:val="00BA5887"/>
    <w:rsid w:val="00BA5F8F"/>
    <w:rsid w:val="00BB1DBD"/>
    <w:rsid w:val="00BB2FF5"/>
    <w:rsid w:val="00BB610D"/>
    <w:rsid w:val="00BC37EB"/>
    <w:rsid w:val="00BD27E0"/>
    <w:rsid w:val="00BF47D7"/>
    <w:rsid w:val="00C01041"/>
    <w:rsid w:val="00C011A6"/>
    <w:rsid w:val="00C03CEB"/>
    <w:rsid w:val="00C05BA6"/>
    <w:rsid w:val="00C064B0"/>
    <w:rsid w:val="00C07BFD"/>
    <w:rsid w:val="00C12B59"/>
    <w:rsid w:val="00C13DF7"/>
    <w:rsid w:val="00C1408E"/>
    <w:rsid w:val="00C15081"/>
    <w:rsid w:val="00C16CFC"/>
    <w:rsid w:val="00C241C7"/>
    <w:rsid w:val="00C25365"/>
    <w:rsid w:val="00C26BBB"/>
    <w:rsid w:val="00C42543"/>
    <w:rsid w:val="00C44652"/>
    <w:rsid w:val="00C44890"/>
    <w:rsid w:val="00C47E01"/>
    <w:rsid w:val="00C50B93"/>
    <w:rsid w:val="00C54990"/>
    <w:rsid w:val="00C55DCD"/>
    <w:rsid w:val="00C632FD"/>
    <w:rsid w:val="00C634FA"/>
    <w:rsid w:val="00C64437"/>
    <w:rsid w:val="00C64BC0"/>
    <w:rsid w:val="00C70043"/>
    <w:rsid w:val="00C727F7"/>
    <w:rsid w:val="00C7516E"/>
    <w:rsid w:val="00C75B83"/>
    <w:rsid w:val="00C764ED"/>
    <w:rsid w:val="00C80A57"/>
    <w:rsid w:val="00C82060"/>
    <w:rsid w:val="00C856A4"/>
    <w:rsid w:val="00C90039"/>
    <w:rsid w:val="00C91F7A"/>
    <w:rsid w:val="00C9419A"/>
    <w:rsid w:val="00CA0E66"/>
    <w:rsid w:val="00CA2EBF"/>
    <w:rsid w:val="00CA3FEE"/>
    <w:rsid w:val="00CA50FE"/>
    <w:rsid w:val="00CB36FA"/>
    <w:rsid w:val="00CB3E63"/>
    <w:rsid w:val="00CC01BC"/>
    <w:rsid w:val="00CC4A99"/>
    <w:rsid w:val="00CC72A4"/>
    <w:rsid w:val="00CD180A"/>
    <w:rsid w:val="00CD35D4"/>
    <w:rsid w:val="00CD4AE6"/>
    <w:rsid w:val="00CD51D0"/>
    <w:rsid w:val="00CD51EF"/>
    <w:rsid w:val="00CD6180"/>
    <w:rsid w:val="00CE0842"/>
    <w:rsid w:val="00CE409B"/>
    <w:rsid w:val="00CE4660"/>
    <w:rsid w:val="00CE5C55"/>
    <w:rsid w:val="00CE640B"/>
    <w:rsid w:val="00CE6CA2"/>
    <w:rsid w:val="00CE71BD"/>
    <w:rsid w:val="00CF56BD"/>
    <w:rsid w:val="00CF58B0"/>
    <w:rsid w:val="00D015AC"/>
    <w:rsid w:val="00D01AD1"/>
    <w:rsid w:val="00D03555"/>
    <w:rsid w:val="00D114CB"/>
    <w:rsid w:val="00D1298A"/>
    <w:rsid w:val="00D15FA1"/>
    <w:rsid w:val="00D176F0"/>
    <w:rsid w:val="00D21CBC"/>
    <w:rsid w:val="00D21F89"/>
    <w:rsid w:val="00D268A4"/>
    <w:rsid w:val="00D2706F"/>
    <w:rsid w:val="00D32A54"/>
    <w:rsid w:val="00D32DC2"/>
    <w:rsid w:val="00D36FA5"/>
    <w:rsid w:val="00D40E21"/>
    <w:rsid w:val="00D40F43"/>
    <w:rsid w:val="00D4261B"/>
    <w:rsid w:val="00D42C82"/>
    <w:rsid w:val="00D44232"/>
    <w:rsid w:val="00D44506"/>
    <w:rsid w:val="00D541AA"/>
    <w:rsid w:val="00D555CE"/>
    <w:rsid w:val="00D56261"/>
    <w:rsid w:val="00D60FA2"/>
    <w:rsid w:val="00D6154C"/>
    <w:rsid w:val="00D61971"/>
    <w:rsid w:val="00D627DF"/>
    <w:rsid w:val="00D6496C"/>
    <w:rsid w:val="00D71212"/>
    <w:rsid w:val="00D71F60"/>
    <w:rsid w:val="00D74364"/>
    <w:rsid w:val="00D74948"/>
    <w:rsid w:val="00D803B2"/>
    <w:rsid w:val="00D80D04"/>
    <w:rsid w:val="00D81318"/>
    <w:rsid w:val="00D81BE8"/>
    <w:rsid w:val="00D81E07"/>
    <w:rsid w:val="00D91AB4"/>
    <w:rsid w:val="00D9584B"/>
    <w:rsid w:val="00D96CF7"/>
    <w:rsid w:val="00D96E60"/>
    <w:rsid w:val="00DA2535"/>
    <w:rsid w:val="00DA4E55"/>
    <w:rsid w:val="00DA72F8"/>
    <w:rsid w:val="00DB25D0"/>
    <w:rsid w:val="00DB282A"/>
    <w:rsid w:val="00DB33CE"/>
    <w:rsid w:val="00DB4C90"/>
    <w:rsid w:val="00DB50A3"/>
    <w:rsid w:val="00DB7BC7"/>
    <w:rsid w:val="00DC02DB"/>
    <w:rsid w:val="00DC3F8E"/>
    <w:rsid w:val="00DC487E"/>
    <w:rsid w:val="00DC4D7E"/>
    <w:rsid w:val="00DD3328"/>
    <w:rsid w:val="00DD5553"/>
    <w:rsid w:val="00DE1011"/>
    <w:rsid w:val="00DE2888"/>
    <w:rsid w:val="00DE2C3C"/>
    <w:rsid w:val="00DE310D"/>
    <w:rsid w:val="00DE6F24"/>
    <w:rsid w:val="00DE7592"/>
    <w:rsid w:val="00DF1F8E"/>
    <w:rsid w:val="00DF3B0A"/>
    <w:rsid w:val="00DF5593"/>
    <w:rsid w:val="00DF6F9D"/>
    <w:rsid w:val="00E000F7"/>
    <w:rsid w:val="00E01308"/>
    <w:rsid w:val="00E04F6D"/>
    <w:rsid w:val="00E059B6"/>
    <w:rsid w:val="00E10443"/>
    <w:rsid w:val="00E160B0"/>
    <w:rsid w:val="00E22213"/>
    <w:rsid w:val="00E22D04"/>
    <w:rsid w:val="00E23EEC"/>
    <w:rsid w:val="00E262E6"/>
    <w:rsid w:val="00E270DF"/>
    <w:rsid w:val="00E2757C"/>
    <w:rsid w:val="00E30553"/>
    <w:rsid w:val="00E3332A"/>
    <w:rsid w:val="00E358BF"/>
    <w:rsid w:val="00E36124"/>
    <w:rsid w:val="00E366C1"/>
    <w:rsid w:val="00E44786"/>
    <w:rsid w:val="00E470DD"/>
    <w:rsid w:val="00E50F4A"/>
    <w:rsid w:val="00E517E6"/>
    <w:rsid w:val="00E56488"/>
    <w:rsid w:val="00E56BF8"/>
    <w:rsid w:val="00E60B96"/>
    <w:rsid w:val="00E63D1D"/>
    <w:rsid w:val="00E67598"/>
    <w:rsid w:val="00E74FC6"/>
    <w:rsid w:val="00E77FED"/>
    <w:rsid w:val="00E84B74"/>
    <w:rsid w:val="00E85FED"/>
    <w:rsid w:val="00E860AB"/>
    <w:rsid w:val="00E87C28"/>
    <w:rsid w:val="00E87E6A"/>
    <w:rsid w:val="00E92380"/>
    <w:rsid w:val="00E928A7"/>
    <w:rsid w:val="00E93B75"/>
    <w:rsid w:val="00E94E7C"/>
    <w:rsid w:val="00E95302"/>
    <w:rsid w:val="00E955FB"/>
    <w:rsid w:val="00EA150D"/>
    <w:rsid w:val="00EA5AC8"/>
    <w:rsid w:val="00EB11DB"/>
    <w:rsid w:val="00EB3339"/>
    <w:rsid w:val="00EB5A86"/>
    <w:rsid w:val="00EB600B"/>
    <w:rsid w:val="00EB66AA"/>
    <w:rsid w:val="00EB66F0"/>
    <w:rsid w:val="00EC11D5"/>
    <w:rsid w:val="00EC12DB"/>
    <w:rsid w:val="00ED517E"/>
    <w:rsid w:val="00ED717B"/>
    <w:rsid w:val="00EE05EF"/>
    <w:rsid w:val="00EE0BFE"/>
    <w:rsid w:val="00EE25F8"/>
    <w:rsid w:val="00EE3C63"/>
    <w:rsid w:val="00EE3D95"/>
    <w:rsid w:val="00EE43B6"/>
    <w:rsid w:val="00EF43B4"/>
    <w:rsid w:val="00F00C8D"/>
    <w:rsid w:val="00F06FC7"/>
    <w:rsid w:val="00F11245"/>
    <w:rsid w:val="00F113B5"/>
    <w:rsid w:val="00F12BF7"/>
    <w:rsid w:val="00F1408C"/>
    <w:rsid w:val="00F160A4"/>
    <w:rsid w:val="00F161AE"/>
    <w:rsid w:val="00F179B1"/>
    <w:rsid w:val="00F21415"/>
    <w:rsid w:val="00F22489"/>
    <w:rsid w:val="00F2300C"/>
    <w:rsid w:val="00F24113"/>
    <w:rsid w:val="00F24AE5"/>
    <w:rsid w:val="00F26CFF"/>
    <w:rsid w:val="00F2794A"/>
    <w:rsid w:val="00F30790"/>
    <w:rsid w:val="00F311B7"/>
    <w:rsid w:val="00F312D0"/>
    <w:rsid w:val="00F33EF4"/>
    <w:rsid w:val="00F371CE"/>
    <w:rsid w:val="00F42862"/>
    <w:rsid w:val="00F4371C"/>
    <w:rsid w:val="00F4423E"/>
    <w:rsid w:val="00F51953"/>
    <w:rsid w:val="00F52E77"/>
    <w:rsid w:val="00F5747C"/>
    <w:rsid w:val="00F63065"/>
    <w:rsid w:val="00F64050"/>
    <w:rsid w:val="00F64AB7"/>
    <w:rsid w:val="00F709E3"/>
    <w:rsid w:val="00F70BAB"/>
    <w:rsid w:val="00F72AE9"/>
    <w:rsid w:val="00F7341A"/>
    <w:rsid w:val="00F75A0C"/>
    <w:rsid w:val="00F911D6"/>
    <w:rsid w:val="00F91916"/>
    <w:rsid w:val="00F92977"/>
    <w:rsid w:val="00F934D7"/>
    <w:rsid w:val="00FA218F"/>
    <w:rsid w:val="00FA3325"/>
    <w:rsid w:val="00FA6BB6"/>
    <w:rsid w:val="00FB27E6"/>
    <w:rsid w:val="00FB2C12"/>
    <w:rsid w:val="00FB4BDA"/>
    <w:rsid w:val="00FB50AB"/>
    <w:rsid w:val="00FB57AE"/>
    <w:rsid w:val="00FB6DCD"/>
    <w:rsid w:val="00FB73A8"/>
    <w:rsid w:val="00FC2C94"/>
    <w:rsid w:val="00FC31D2"/>
    <w:rsid w:val="00FC46FA"/>
    <w:rsid w:val="00FD298A"/>
    <w:rsid w:val="00FD4040"/>
    <w:rsid w:val="00FD4618"/>
    <w:rsid w:val="00FD4D08"/>
    <w:rsid w:val="00FD4FB7"/>
    <w:rsid w:val="00FE14FD"/>
    <w:rsid w:val="00FE238F"/>
    <w:rsid w:val="00FE41E3"/>
    <w:rsid w:val="00FE4A6C"/>
    <w:rsid w:val="00FE518B"/>
    <w:rsid w:val="00FF1F31"/>
    <w:rsid w:val="00FF20E8"/>
    <w:rsid w:val="00FF3821"/>
    <w:rsid w:val="00FF3DCA"/>
    <w:rsid w:val="00FF5C59"/>
    <w:rsid w:val="00FF619F"/>
    <w:rsid w:val="00FF6B35"/>
    <w:rsid w:val="00FF737B"/>
    <w:rsid w:val="00FF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803705E"/>
  <w15:docId w15:val="{A39D736A-849F-4AAB-A2F8-002147C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E5"/>
    <w:pPr>
      <w:spacing w:after="200" w:line="276" w:lineRule="auto"/>
    </w:pPr>
    <w:rPr>
      <w:sz w:val="22"/>
      <w:szCs w:val="22"/>
      <w:lang w:val="en-AU"/>
    </w:rPr>
  </w:style>
  <w:style w:type="paragraph" w:styleId="Heading1">
    <w:name w:val="heading 1"/>
    <w:basedOn w:val="Normal"/>
    <w:next w:val="Normal"/>
    <w:link w:val="Heading1Char1"/>
    <w:qFormat/>
    <w:locked/>
    <w:rsid w:val="00F30790"/>
    <w:pPr>
      <w:keepNext/>
      <w:keepLines/>
      <w:spacing w:before="480" w:after="0"/>
      <w:outlineLvl w:val="0"/>
    </w:pPr>
    <w:rPr>
      <w:rFonts w:ascii="Arial" w:eastAsiaTheme="majorEastAsia" w:hAnsi="Arial" w:cstheme="majorBidi"/>
      <w:b/>
      <w:bCs/>
      <w:color w:val="1F497D" w:themeColor="text2"/>
      <w:sz w:val="24"/>
      <w:szCs w:val="28"/>
    </w:rPr>
  </w:style>
  <w:style w:type="paragraph" w:styleId="Heading2">
    <w:name w:val="heading 2"/>
    <w:basedOn w:val="Normal"/>
    <w:next w:val="Normal"/>
    <w:link w:val="Heading2Char"/>
    <w:uiPriority w:val="99"/>
    <w:qFormat/>
    <w:rsid w:val="00C13DF7"/>
    <w:pPr>
      <w:keepNext/>
      <w:keepLines/>
      <w:spacing w:before="200" w:after="0"/>
      <w:outlineLvl w:val="1"/>
    </w:pPr>
    <w:rPr>
      <w:rFonts w:ascii="Arial" w:eastAsia="Times New Roman" w:hAnsi="Arial"/>
      <w:b/>
      <w:bCs/>
      <w:color w:val="4F81BD" w:themeColor="accent1"/>
      <w:szCs w:val="26"/>
    </w:rPr>
  </w:style>
  <w:style w:type="paragraph" w:styleId="Heading3">
    <w:name w:val="heading 3"/>
    <w:basedOn w:val="Normal"/>
    <w:next w:val="Normal"/>
    <w:link w:val="Heading3Char"/>
    <w:uiPriority w:val="99"/>
    <w:qFormat/>
    <w:rsid w:val="00D61971"/>
    <w:pPr>
      <w:keepNext/>
      <w:keepLines/>
      <w:spacing w:before="200" w:after="0"/>
      <w:outlineLvl w:val="2"/>
    </w:pPr>
    <w:rPr>
      <w:rFonts w:ascii="Arial" w:eastAsia="Times New Roman" w:hAnsi="Arial"/>
      <w:b/>
      <w:bCs/>
    </w:rPr>
  </w:style>
  <w:style w:type="paragraph" w:styleId="Heading4">
    <w:name w:val="heading 4"/>
    <w:basedOn w:val="Normal"/>
    <w:next w:val="Normal"/>
    <w:link w:val="Heading4Char"/>
    <w:unhideWhenUsed/>
    <w:qFormat/>
    <w:locked/>
    <w:rsid w:val="00FF20E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locked/>
    <w:rsid w:val="00FF20E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C13DF7"/>
    <w:rPr>
      <w:rFonts w:ascii="Arial" w:eastAsia="Times New Roman" w:hAnsi="Arial"/>
      <w:b/>
      <w:bCs/>
      <w:color w:val="365F91"/>
      <w:sz w:val="24"/>
      <w:szCs w:val="28"/>
      <w:lang w:val="en-AU"/>
    </w:rPr>
  </w:style>
  <w:style w:type="character" w:customStyle="1" w:styleId="Heading2Char">
    <w:name w:val="Heading 2 Char"/>
    <w:basedOn w:val="DefaultParagraphFont"/>
    <w:link w:val="Heading2"/>
    <w:uiPriority w:val="99"/>
    <w:locked/>
    <w:rsid w:val="00C13DF7"/>
    <w:rPr>
      <w:rFonts w:ascii="Arial" w:eastAsia="Times New Roman" w:hAnsi="Arial"/>
      <w:b/>
      <w:bCs/>
      <w:color w:val="4F81BD" w:themeColor="accent1"/>
      <w:sz w:val="22"/>
      <w:szCs w:val="26"/>
      <w:lang w:val="en-AU"/>
    </w:rPr>
  </w:style>
  <w:style w:type="character" w:customStyle="1" w:styleId="Heading3Char">
    <w:name w:val="Heading 3 Char"/>
    <w:basedOn w:val="DefaultParagraphFont"/>
    <w:link w:val="Heading3"/>
    <w:uiPriority w:val="99"/>
    <w:locked/>
    <w:rsid w:val="00D61971"/>
    <w:rPr>
      <w:rFonts w:ascii="Arial" w:eastAsia="Times New Roman" w:hAnsi="Arial"/>
      <w:b/>
      <w:bCs/>
      <w:sz w:val="22"/>
      <w:szCs w:val="22"/>
      <w:lang w:val="en-AU"/>
    </w:rPr>
  </w:style>
  <w:style w:type="paragraph" w:styleId="Header">
    <w:name w:val="header"/>
    <w:basedOn w:val="Normal"/>
    <w:link w:val="HeaderChar"/>
    <w:uiPriority w:val="99"/>
    <w:rsid w:val="00B513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3F6"/>
    <w:rPr>
      <w:rFonts w:cs="Times New Roman"/>
    </w:rPr>
  </w:style>
  <w:style w:type="paragraph" w:styleId="Footer">
    <w:name w:val="footer"/>
    <w:basedOn w:val="Normal"/>
    <w:link w:val="FooterChar"/>
    <w:uiPriority w:val="99"/>
    <w:semiHidden/>
    <w:rsid w:val="00B51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513F6"/>
    <w:rPr>
      <w:rFonts w:cs="Times New Roman"/>
    </w:rPr>
  </w:style>
  <w:style w:type="table" w:styleId="TableGrid">
    <w:name w:val="Table Grid"/>
    <w:basedOn w:val="TableNormal"/>
    <w:uiPriority w:val="99"/>
    <w:rsid w:val="00F2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next w:val="Normal"/>
    <w:uiPriority w:val="39"/>
    <w:qFormat/>
    <w:rsid w:val="00F24AE5"/>
    <w:rPr>
      <w:lang w:val="en-US"/>
    </w:rPr>
  </w:style>
  <w:style w:type="paragraph" w:styleId="TOC1">
    <w:name w:val="toc 1"/>
    <w:basedOn w:val="Normal"/>
    <w:next w:val="Normal"/>
    <w:autoRedefine/>
    <w:uiPriority w:val="39"/>
    <w:rsid w:val="00F24AE5"/>
    <w:pPr>
      <w:spacing w:after="100"/>
    </w:pPr>
  </w:style>
  <w:style w:type="paragraph" w:styleId="TOC2">
    <w:name w:val="toc 2"/>
    <w:basedOn w:val="Normal"/>
    <w:next w:val="Normal"/>
    <w:autoRedefine/>
    <w:uiPriority w:val="39"/>
    <w:rsid w:val="00F24AE5"/>
    <w:pPr>
      <w:spacing w:after="100"/>
      <w:ind w:left="220"/>
    </w:pPr>
  </w:style>
  <w:style w:type="character" w:styleId="Hyperlink">
    <w:name w:val="Hyperlink"/>
    <w:basedOn w:val="DefaultParagraphFont"/>
    <w:uiPriority w:val="99"/>
    <w:rsid w:val="00F24AE5"/>
    <w:rPr>
      <w:rFonts w:cs="Times New Roman"/>
      <w:color w:val="0000FF"/>
      <w:u w:val="single"/>
    </w:rPr>
  </w:style>
  <w:style w:type="paragraph" w:styleId="BalloonText">
    <w:name w:val="Balloon Text"/>
    <w:basedOn w:val="Normal"/>
    <w:link w:val="BalloonTextChar"/>
    <w:uiPriority w:val="99"/>
    <w:semiHidden/>
    <w:rsid w:val="00F2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AE5"/>
    <w:rPr>
      <w:rFonts w:ascii="Tahoma" w:hAnsi="Tahoma" w:cs="Tahoma"/>
      <w:sz w:val="16"/>
      <w:szCs w:val="16"/>
      <w:lang w:val="en-AU"/>
    </w:rPr>
  </w:style>
  <w:style w:type="paragraph" w:styleId="NormalWeb">
    <w:name w:val="Normal (Web)"/>
    <w:basedOn w:val="Normal"/>
    <w:uiPriority w:val="99"/>
    <w:rsid w:val="00F24AE5"/>
    <w:pPr>
      <w:spacing w:after="0" w:line="255" w:lineRule="atLeast"/>
    </w:pPr>
    <w:rPr>
      <w:rFonts w:ascii="Times New Roman" w:eastAsia="Times New Roman" w:hAnsi="Times New Roman"/>
      <w:color w:val="59686E"/>
      <w:sz w:val="24"/>
      <w:szCs w:val="24"/>
      <w:lang w:val="en-US"/>
    </w:rPr>
  </w:style>
  <w:style w:type="character" w:styleId="Strong">
    <w:name w:val="Strong"/>
    <w:basedOn w:val="DefaultParagraphFont"/>
    <w:uiPriority w:val="22"/>
    <w:qFormat/>
    <w:rsid w:val="00F24AE5"/>
    <w:rPr>
      <w:rFonts w:cs="Times New Roman"/>
      <w:b/>
      <w:bCs/>
    </w:rPr>
  </w:style>
  <w:style w:type="paragraph" w:styleId="TOC3">
    <w:name w:val="toc 3"/>
    <w:basedOn w:val="Normal"/>
    <w:next w:val="Normal"/>
    <w:autoRedefine/>
    <w:uiPriority w:val="39"/>
    <w:rsid w:val="00F24AE5"/>
    <w:pPr>
      <w:spacing w:after="100"/>
      <w:ind w:left="440"/>
    </w:pPr>
  </w:style>
  <w:style w:type="paragraph" w:styleId="z-TopofForm">
    <w:name w:val="HTML Top of Form"/>
    <w:basedOn w:val="Normal"/>
    <w:next w:val="Normal"/>
    <w:link w:val="z-TopofFormChar"/>
    <w:hidden/>
    <w:uiPriority w:val="99"/>
    <w:semiHidden/>
    <w:rsid w:val="00F24AE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locked/>
    <w:rsid w:val="00F24AE5"/>
    <w:rPr>
      <w:rFonts w:ascii="Arial" w:hAnsi="Arial" w:cs="Arial"/>
      <w:vanish/>
      <w:sz w:val="16"/>
      <w:szCs w:val="16"/>
    </w:rPr>
  </w:style>
  <w:style w:type="character" w:customStyle="1" w:styleId="print1">
    <w:name w:val="print1"/>
    <w:basedOn w:val="DefaultParagraphFont"/>
    <w:uiPriority w:val="99"/>
    <w:rsid w:val="00F24AE5"/>
    <w:rPr>
      <w:rFonts w:cs="Times New Roman"/>
      <w:vanish/>
    </w:rPr>
  </w:style>
  <w:style w:type="character" w:customStyle="1" w:styleId="home2">
    <w:name w:val="home2"/>
    <w:basedOn w:val="DefaultParagraphFont"/>
    <w:uiPriority w:val="99"/>
    <w:rsid w:val="00F24AE5"/>
    <w:rPr>
      <w:rFonts w:cs="Times New Roman"/>
      <w:vanish/>
    </w:rPr>
  </w:style>
  <w:style w:type="paragraph" w:styleId="z-BottomofForm">
    <w:name w:val="HTML Bottom of Form"/>
    <w:basedOn w:val="Normal"/>
    <w:next w:val="Normal"/>
    <w:link w:val="z-BottomofFormChar"/>
    <w:hidden/>
    <w:uiPriority w:val="99"/>
    <w:semiHidden/>
    <w:rsid w:val="00F24AE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F24AE5"/>
    <w:rPr>
      <w:rFonts w:ascii="Arial" w:hAnsi="Arial" w:cs="Arial"/>
      <w:vanish/>
      <w:sz w:val="16"/>
      <w:szCs w:val="16"/>
    </w:rPr>
  </w:style>
  <w:style w:type="paragraph" w:styleId="ListParagraph">
    <w:name w:val="List Paragraph"/>
    <w:basedOn w:val="Normal"/>
    <w:uiPriority w:val="34"/>
    <w:qFormat/>
    <w:rsid w:val="000138AC"/>
    <w:pPr>
      <w:ind w:left="720"/>
      <w:contextualSpacing/>
    </w:pPr>
  </w:style>
  <w:style w:type="character" w:styleId="Emphasis">
    <w:name w:val="Emphasis"/>
    <w:basedOn w:val="DefaultParagraphFont"/>
    <w:uiPriority w:val="20"/>
    <w:qFormat/>
    <w:rsid w:val="007035D8"/>
    <w:rPr>
      <w:rFonts w:cs="Times New Roman"/>
      <w:i/>
      <w:iCs/>
    </w:rPr>
  </w:style>
  <w:style w:type="character" w:styleId="FollowedHyperlink">
    <w:name w:val="FollowedHyperlink"/>
    <w:basedOn w:val="DefaultParagraphFont"/>
    <w:uiPriority w:val="99"/>
    <w:semiHidden/>
    <w:rsid w:val="008D7274"/>
    <w:rPr>
      <w:rFonts w:cs="Times New Roman"/>
      <w:color w:val="800080"/>
      <w:u w:val="single"/>
    </w:rPr>
  </w:style>
  <w:style w:type="paragraph" w:styleId="BodyText">
    <w:name w:val="Body Text"/>
    <w:basedOn w:val="Normal"/>
    <w:link w:val="BodyTextChar"/>
    <w:uiPriority w:val="99"/>
    <w:rsid w:val="00C064B0"/>
    <w:pPr>
      <w:autoSpaceDE w:val="0"/>
      <w:autoSpaceDN w:val="0"/>
      <w:spacing w:after="240" w:line="240" w:lineRule="atLeast"/>
      <w:ind w:left="1080"/>
      <w:jc w:val="both"/>
    </w:pPr>
    <w:rPr>
      <w:rFonts w:ascii="Arial" w:eastAsia="Times New Roman" w:hAnsi="Arial" w:cs="Arial"/>
      <w:spacing w:val="-5"/>
      <w:sz w:val="20"/>
      <w:szCs w:val="20"/>
    </w:rPr>
  </w:style>
  <w:style w:type="character" w:customStyle="1" w:styleId="BodyTextChar">
    <w:name w:val="Body Text Char"/>
    <w:basedOn w:val="DefaultParagraphFont"/>
    <w:link w:val="BodyText"/>
    <w:uiPriority w:val="99"/>
    <w:locked/>
    <w:rsid w:val="00C064B0"/>
    <w:rPr>
      <w:rFonts w:ascii="Arial" w:hAnsi="Arial" w:cs="Arial"/>
      <w:spacing w:val="-5"/>
      <w:sz w:val="20"/>
      <w:szCs w:val="20"/>
      <w:lang w:val="en-AU"/>
    </w:rPr>
  </w:style>
  <w:style w:type="paragraph" w:styleId="ListNumber">
    <w:name w:val="List Number"/>
    <w:basedOn w:val="List"/>
    <w:uiPriority w:val="99"/>
    <w:rsid w:val="00C064B0"/>
    <w:pPr>
      <w:tabs>
        <w:tab w:val="num" w:pos="720"/>
        <w:tab w:val="num" w:pos="1440"/>
      </w:tabs>
      <w:autoSpaceDE w:val="0"/>
      <w:autoSpaceDN w:val="0"/>
      <w:spacing w:after="240" w:line="240" w:lineRule="atLeast"/>
      <w:ind w:left="720" w:hanging="720"/>
      <w:contextualSpacing w:val="0"/>
      <w:jc w:val="both"/>
    </w:pPr>
    <w:rPr>
      <w:rFonts w:ascii="Arial" w:eastAsia="Times New Roman" w:hAnsi="Arial" w:cs="Arial"/>
      <w:spacing w:val="-5"/>
      <w:sz w:val="20"/>
      <w:szCs w:val="20"/>
    </w:rPr>
  </w:style>
  <w:style w:type="paragraph" w:styleId="List">
    <w:name w:val="List"/>
    <w:basedOn w:val="Normal"/>
    <w:uiPriority w:val="99"/>
    <w:semiHidden/>
    <w:rsid w:val="00C064B0"/>
    <w:pPr>
      <w:ind w:left="283" w:hanging="283"/>
      <w:contextualSpacing/>
    </w:pPr>
  </w:style>
  <w:style w:type="paragraph" w:styleId="PlainText">
    <w:name w:val="Plain Text"/>
    <w:basedOn w:val="Normal"/>
    <w:link w:val="PlainTextChar"/>
    <w:uiPriority w:val="99"/>
    <w:semiHidden/>
    <w:rsid w:val="00DF6F9D"/>
    <w:pPr>
      <w:spacing w:before="100" w:beforeAutospacing="1" w:after="100" w:afterAutospacing="1" w:line="240" w:lineRule="auto"/>
    </w:pPr>
    <w:rPr>
      <w:rFonts w:ascii="Verdana" w:eastAsia="Times New Roman" w:hAnsi="Verdana"/>
      <w:color w:val="000000"/>
      <w:sz w:val="18"/>
      <w:szCs w:val="18"/>
      <w:lang w:val="en-US"/>
    </w:rPr>
  </w:style>
  <w:style w:type="character" w:customStyle="1" w:styleId="PlainTextChar">
    <w:name w:val="Plain Text Char"/>
    <w:basedOn w:val="DefaultParagraphFont"/>
    <w:link w:val="PlainText"/>
    <w:uiPriority w:val="99"/>
    <w:semiHidden/>
    <w:locked/>
    <w:rsid w:val="00DF6F9D"/>
    <w:rPr>
      <w:rFonts w:ascii="Verdana" w:hAnsi="Verdana" w:cs="Times New Roman"/>
      <w:color w:val="000000"/>
      <w:sz w:val="18"/>
      <w:szCs w:val="18"/>
    </w:rPr>
  </w:style>
  <w:style w:type="paragraph" w:styleId="FootnoteText">
    <w:name w:val="footnote text"/>
    <w:basedOn w:val="Normal"/>
    <w:link w:val="FootnoteTextChar"/>
    <w:uiPriority w:val="99"/>
    <w:semiHidden/>
    <w:rsid w:val="00212142"/>
    <w:pPr>
      <w:spacing w:after="0" w:line="240" w:lineRule="auto"/>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locked/>
    <w:rsid w:val="00212142"/>
    <w:rPr>
      <w:rFonts w:ascii="Century Gothic" w:hAnsi="Century Gothic" w:cs="Times New Roman"/>
      <w:sz w:val="20"/>
      <w:szCs w:val="20"/>
      <w:lang w:val="en-AU"/>
    </w:rPr>
  </w:style>
  <w:style w:type="character" w:styleId="FootnoteReference">
    <w:name w:val="footnote reference"/>
    <w:basedOn w:val="DefaultParagraphFont"/>
    <w:uiPriority w:val="99"/>
    <w:semiHidden/>
    <w:rsid w:val="00212142"/>
    <w:rPr>
      <w:rFonts w:cs="Times New Roman"/>
      <w:vertAlign w:val="superscript"/>
    </w:rPr>
  </w:style>
  <w:style w:type="table" w:styleId="LightShading-Accent5">
    <w:name w:val="Light Shading Accent 5"/>
    <w:basedOn w:val="TableNormal"/>
    <w:uiPriority w:val="60"/>
    <w:rsid w:val="00EE3D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4Char">
    <w:name w:val="Heading 4 Char"/>
    <w:basedOn w:val="DefaultParagraphFont"/>
    <w:link w:val="Heading4"/>
    <w:rsid w:val="00FF20E8"/>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rsid w:val="00FF20E8"/>
    <w:rPr>
      <w:rFonts w:ascii="Cambria" w:eastAsia="Times New Roman" w:hAnsi="Cambria" w:cs="Times New Roman"/>
      <w:color w:val="243F60"/>
      <w:lang w:eastAsia="en-US"/>
    </w:rPr>
  </w:style>
  <w:style w:type="paragraph" w:customStyle="1" w:styleId="Default">
    <w:name w:val="Default"/>
    <w:uiPriority w:val="99"/>
    <w:rsid w:val="00E928A7"/>
    <w:pPr>
      <w:autoSpaceDE w:val="0"/>
      <w:autoSpaceDN w:val="0"/>
      <w:adjustRightInd w:val="0"/>
    </w:pPr>
    <w:rPr>
      <w:rFonts w:cs="Calibri"/>
      <w:color w:val="000000"/>
      <w:sz w:val="24"/>
      <w:szCs w:val="24"/>
    </w:rPr>
  </w:style>
  <w:style w:type="character" w:customStyle="1" w:styleId="Heading1Char1">
    <w:name w:val="Heading 1 Char1"/>
    <w:basedOn w:val="DefaultParagraphFont"/>
    <w:link w:val="Heading1"/>
    <w:rsid w:val="00F30790"/>
    <w:rPr>
      <w:rFonts w:ascii="Arial" w:eastAsiaTheme="majorEastAsia" w:hAnsi="Arial" w:cstheme="majorBidi"/>
      <w:b/>
      <w:bCs/>
      <w:color w:val="1F497D" w:themeColor="text2"/>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4326">
      <w:bodyDiv w:val="1"/>
      <w:marLeft w:val="0"/>
      <w:marRight w:val="0"/>
      <w:marTop w:val="0"/>
      <w:marBottom w:val="0"/>
      <w:divBdr>
        <w:top w:val="none" w:sz="0" w:space="0" w:color="auto"/>
        <w:left w:val="none" w:sz="0" w:space="0" w:color="auto"/>
        <w:bottom w:val="none" w:sz="0" w:space="0" w:color="auto"/>
        <w:right w:val="none" w:sz="0" w:space="0" w:color="auto"/>
      </w:divBdr>
      <w:divsChild>
        <w:div w:id="812794554">
          <w:marLeft w:val="0"/>
          <w:marRight w:val="0"/>
          <w:marTop w:val="0"/>
          <w:marBottom w:val="0"/>
          <w:divBdr>
            <w:top w:val="none" w:sz="0" w:space="0" w:color="auto"/>
            <w:left w:val="none" w:sz="0" w:space="0" w:color="auto"/>
            <w:bottom w:val="none" w:sz="0" w:space="0" w:color="auto"/>
            <w:right w:val="none" w:sz="0" w:space="0" w:color="auto"/>
          </w:divBdr>
        </w:div>
      </w:divsChild>
    </w:div>
    <w:div w:id="1019427066">
      <w:bodyDiv w:val="1"/>
      <w:marLeft w:val="0"/>
      <w:marRight w:val="0"/>
      <w:marTop w:val="0"/>
      <w:marBottom w:val="0"/>
      <w:divBdr>
        <w:top w:val="none" w:sz="0" w:space="0" w:color="auto"/>
        <w:left w:val="none" w:sz="0" w:space="0" w:color="auto"/>
        <w:bottom w:val="none" w:sz="0" w:space="0" w:color="auto"/>
        <w:right w:val="none" w:sz="0" w:space="0" w:color="auto"/>
      </w:divBdr>
    </w:div>
    <w:div w:id="1505897145">
      <w:bodyDiv w:val="1"/>
      <w:marLeft w:val="0"/>
      <w:marRight w:val="0"/>
      <w:marTop w:val="0"/>
      <w:marBottom w:val="0"/>
      <w:divBdr>
        <w:top w:val="none" w:sz="0" w:space="0" w:color="auto"/>
        <w:left w:val="none" w:sz="0" w:space="0" w:color="auto"/>
        <w:bottom w:val="none" w:sz="0" w:space="0" w:color="auto"/>
        <w:right w:val="none" w:sz="0" w:space="0" w:color="auto"/>
      </w:divBdr>
      <w:divsChild>
        <w:div w:id="1915511520">
          <w:marLeft w:val="0"/>
          <w:marRight w:val="0"/>
          <w:marTop w:val="0"/>
          <w:marBottom w:val="0"/>
          <w:divBdr>
            <w:top w:val="none" w:sz="0" w:space="0" w:color="auto"/>
            <w:left w:val="none" w:sz="0" w:space="0" w:color="auto"/>
            <w:bottom w:val="none" w:sz="0" w:space="0" w:color="auto"/>
            <w:right w:val="none" w:sz="0" w:space="0" w:color="auto"/>
          </w:divBdr>
          <w:divsChild>
            <w:div w:id="1483156212">
              <w:marLeft w:val="0"/>
              <w:marRight w:val="0"/>
              <w:marTop w:val="0"/>
              <w:marBottom w:val="0"/>
              <w:divBdr>
                <w:top w:val="none" w:sz="0" w:space="0" w:color="auto"/>
                <w:left w:val="none" w:sz="0" w:space="0" w:color="auto"/>
                <w:bottom w:val="none" w:sz="0" w:space="0" w:color="auto"/>
                <w:right w:val="none" w:sz="0" w:space="0" w:color="auto"/>
              </w:divBdr>
              <w:divsChild>
                <w:div w:id="1816290440">
                  <w:marLeft w:val="0"/>
                  <w:marRight w:val="0"/>
                  <w:marTop w:val="0"/>
                  <w:marBottom w:val="0"/>
                  <w:divBdr>
                    <w:top w:val="none" w:sz="0" w:space="0" w:color="auto"/>
                    <w:left w:val="none" w:sz="0" w:space="0" w:color="auto"/>
                    <w:bottom w:val="none" w:sz="0" w:space="0" w:color="auto"/>
                    <w:right w:val="none" w:sz="0" w:space="0" w:color="auto"/>
                  </w:divBdr>
                  <w:divsChild>
                    <w:div w:id="604532059">
                      <w:marLeft w:val="0"/>
                      <w:marRight w:val="0"/>
                      <w:marTop w:val="0"/>
                      <w:marBottom w:val="0"/>
                      <w:divBdr>
                        <w:top w:val="none" w:sz="0" w:space="0" w:color="auto"/>
                        <w:left w:val="none" w:sz="0" w:space="0" w:color="auto"/>
                        <w:bottom w:val="none" w:sz="0" w:space="0" w:color="auto"/>
                        <w:right w:val="none" w:sz="0" w:space="0" w:color="auto"/>
                      </w:divBdr>
                      <w:divsChild>
                        <w:div w:id="1528523090">
                          <w:marLeft w:val="0"/>
                          <w:marRight w:val="0"/>
                          <w:marTop w:val="0"/>
                          <w:marBottom w:val="0"/>
                          <w:divBdr>
                            <w:top w:val="none" w:sz="0" w:space="0" w:color="auto"/>
                            <w:left w:val="none" w:sz="0" w:space="0" w:color="auto"/>
                            <w:bottom w:val="none" w:sz="0" w:space="0" w:color="auto"/>
                            <w:right w:val="none" w:sz="0" w:space="0" w:color="auto"/>
                          </w:divBdr>
                          <w:divsChild>
                            <w:div w:id="367683814">
                              <w:marLeft w:val="0"/>
                              <w:marRight w:val="0"/>
                              <w:marTop w:val="0"/>
                              <w:marBottom w:val="0"/>
                              <w:divBdr>
                                <w:top w:val="none" w:sz="0" w:space="0" w:color="auto"/>
                                <w:left w:val="none" w:sz="0" w:space="0" w:color="auto"/>
                                <w:bottom w:val="none" w:sz="0" w:space="0" w:color="auto"/>
                                <w:right w:val="none" w:sz="0" w:space="0" w:color="auto"/>
                              </w:divBdr>
                              <w:divsChild>
                                <w:div w:id="7101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8808">
      <w:bodyDiv w:val="1"/>
      <w:marLeft w:val="0"/>
      <w:marRight w:val="0"/>
      <w:marTop w:val="0"/>
      <w:marBottom w:val="0"/>
      <w:divBdr>
        <w:top w:val="none" w:sz="0" w:space="0" w:color="auto"/>
        <w:left w:val="none" w:sz="0" w:space="0" w:color="auto"/>
        <w:bottom w:val="none" w:sz="0" w:space="0" w:color="auto"/>
        <w:right w:val="none" w:sz="0" w:space="0" w:color="auto"/>
      </w:divBdr>
      <w:divsChild>
        <w:div w:id="1255282399">
          <w:marLeft w:val="0"/>
          <w:marRight w:val="0"/>
          <w:marTop w:val="0"/>
          <w:marBottom w:val="0"/>
          <w:divBdr>
            <w:top w:val="none" w:sz="0" w:space="0" w:color="auto"/>
            <w:left w:val="none" w:sz="0" w:space="0" w:color="auto"/>
            <w:bottom w:val="none" w:sz="0" w:space="0" w:color="auto"/>
            <w:right w:val="none" w:sz="0" w:space="0" w:color="auto"/>
          </w:divBdr>
        </w:div>
      </w:divsChild>
    </w:div>
    <w:div w:id="1552111900">
      <w:bodyDiv w:val="1"/>
      <w:marLeft w:val="0"/>
      <w:marRight w:val="0"/>
      <w:marTop w:val="0"/>
      <w:marBottom w:val="0"/>
      <w:divBdr>
        <w:top w:val="none" w:sz="0" w:space="0" w:color="auto"/>
        <w:left w:val="none" w:sz="0" w:space="0" w:color="auto"/>
        <w:bottom w:val="none" w:sz="0" w:space="0" w:color="auto"/>
        <w:right w:val="none" w:sz="0" w:space="0" w:color="auto"/>
      </w:divBdr>
      <w:divsChild>
        <w:div w:id="463425637">
          <w:marLeft w:val="0"/>
          <w:marRight w:val="0"/>
          <w:marTop w:val="0"/>
          <w:marBottom w:val="0"/>
          <w:divBdr>
            <w:top w:val="none" w:sz="0" w:space="0" w:color="auto"/>
            <w:left w:val="none" w:sz="0" w:space="0" w:color="auto"/>
            <w:bottom w:val="none" w:sz="0" w:space="0" w:color="auto"/>
            <w:right w:val="none" w:sz="0" w:space="0" w:color="auto"/>
          </w:divBdr>
        </w:div>
      </w:divsChild>
    </w:div>
    <w:div w:id="1559392730">
      <w:bodyDiv w:val="1"/>
      <w:marLeft w:val="0"/>
      <w:marRight w:val="0"/>
      <w:marTop w:val="0"/>
      <w:marBottom w:val="0"/>
      <w:divBdr>
        <w:top w:val="none" w:sz="0" w:space="0" w:color="auto"/>
        <w:left w:val="none" w:sz="0" w:space="0" w:color="auto"/>
        <w:bottom w:val="none" w:sz="0" w:space="0" w:color="auto"/>
        <w:right w:val="none" w:sz="0" w:space="0" w:color="auto"/>
      </w:divBdr>
    </w:div>
    <w:div w:id="1846939744">
      <w:marLeft w:val="0"/>
      <w:marRight w:val="0"/>
      <w:marTop w:val="0"/>
      <w:marBottom w:val="0"/>
      <w:divBdr>
        <w:top w:val="none" w:sz="0" w:space="0" w:color="auto"/>
        <w:left w:val="none" w:sz="0" w:space="0" w:color="auto"/>
        <w:bottom w:val="none" w:sz="0" w:space="0" w:color="auto"/>
        <w:right w:val="none" w:sz="0" w:space="0" w:color="auto"/>
      </w:divBdr>
      <w:divsChild>
        <w:div w:id="1846939733">
          <w:marLeft w:val="0"/>
          <w:marRight w:val="0"/>
          <w:marTop w:val="2340"/>
          <w:marBottom w:val="0"/>
          <w:divBdr>
            <w:top w:val="none" w:sz="0" w:space="0" w:color="auto"/>
            <w:left w:val="none" w:sz="0" w:space="0" w:color="auto"/>
            <w:bottom w:val="none" w:sz="0" w:space="0" w:color="auto"/>
            <w:right w:val="none" w:sz="0" w:space="0" w:color="auto"/>
          </w:divBdr>
          <w:divsChild>
            <w:div w:id="1846939739">
              <w:marLeft w:val="0"/>
              <w:marRight w:val="0"/>
              <w:marTop w:val="0"/>
              <w:marBottom w:val="0"/>
              <w:divBdr>
                <w:top w:val="none" w:sz="0" w:space="0" w:color="auto"/>
                <w:left w:val="none" w:sz="0" w:space="0" w:color="auto"/>
                <w:bottom w:val="none" w:sz="0" w:space="0" w:color="auto"/>
                <w:right w:val="none" w:sz="0" w:space="0" w:color="auto"/>
              </w:divBdr>
              <w:divsChild>
                <w:div w:id="1846939749">
                  <w:marLeft w:val="0"/>
                  <w:marRight w:val="0"/>
                  <w:marTop w:val="240"/>
                  <w:marBottom w:val="240"/>
                  <w:divBdr>
                    <w:top w:val="none" w:sz="0" w:space="0" w:color="auto"/>
                    <w:left w:val="single" w:sz="6" w:space="6" w:color="D4D4D4"/>
                    <w:bottom w:val="none" w:sz="0" w:space="0" w:color="auto"/>
                    <w:right w:val="none" w:sz="0" w:space="0" w:color="auto"/>
                  </w:divBdr>
                  <w:divsChild>
                    <w:div w:id="1846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9747">
      <w:marLeft w:val="0"/>
      <w:marRight w:val="0"/>
      <w:marTop w:val="0"/>
      <w:marBottom w:val="0"/>
      <w:divBdr>
        <w:top w:val="none" w:sz="0" w:space="0" w:color="auto"/>
        <w:left w:val="none" w:sz="0" w:space="0" w:color="auto"/>
        <w:bottom w:val="none" w:sz="0" w:space="0" w:color="auto"/>
        <w:right w:val="none" w:sz="0" w:space="0" w:color="auto"/>
      </w:divBdr>
      <w:divsChild>
        <w:div w:id="1846939731">
          <w:marLeft w:val="0"/>
          <w:marRight w:val="0"/>
          <w:marTop w:val="0"/>
          <w:marBottom w:val="0"/>
          <w:divBdr>
            <w:top w:val="none" w:sz="0" w:space="0" w:color="auto"/>
            <w:left w:val="none" w:sz="0" w:space="0" w:color="auto"/>
            <w:bottom w:val="none" w:sz="0" w:space="0" w:color="auto"/>
            <w:right w:val="none" w:sz="0" w:space="0" w:color="auto"/>
          </w:divBdr>
          <w:divsChild>
            <w:div w:id="1846939734">
              <w:marLeft w:val="0"/>
              <w:marRight w:val="0"/>
              <w:marTop w:val="0"/>
              <w:marBottom w:val="0"/>
              <w:divBdr>
                <w:top w:val="none" w:sz="0" w:space="0" w:color="auto"/>
                <w:left w:val="none" w:sz="0" w:space="0" w:color="auto"/>
                <w:bottom w:val="none" w:sz="0" w:space="0" w:color="auto"/>
                <w:right w:val="none" w:sz="0" w:space="0" w:color="auto"/>
              </w:divBdr>
              <w:divsChild>
                <w:div w:id="1846939738">
                  <w:marLeft w:val="0"/>
                  <w:marRight w:val="0"/>
                  <w:marTop w:val="0"/>
                  <w:marBottom w:val="0"/>
                  <w:divBdr>
                    <w:top w:val="none" w:sz="0" w:space="0" w:color="auto"/>
                    <w:left w:val="none" w:sz="0" w:space="0" w:color="auto"/>
                    <w:bottom w:val="none" w:sz="0" w:space="0" w:color="auto"/>
                    <w:right w:val="none" w:sz="0" w:space="0" w:color="auto"/>
                  </w:divBdr>
                  <w:divsChild>
                    <w:div w:id="1846939745">
                      <w:marLeft w:val="0"/>
                      <w:marRight w:val="0"/>
                      <w:marTop w:val="0"/>
                      <w:marBottom w:val="0"/>
                      <w:divBdr>
                        <w:top w:val="none" w:sz="0" w:space="0" w:color="auto"/>
                        <w:left w:val="none" w:sz="0" w:space="0" w:color="auto"/>
                        <w:bottom w:val="none" w:sz="0" w:space="0" w:color="auto"/>
                        <w:right w:val="none" w:sz="0" w:space="0" w:color="auto"/>
                      </w:divBdr>
                      <w:divsChild>
                        <w:div w:id="1846939732">
                          <w:marLeft w:val="0"/>
                          <w:marRight w:val="0"/>
                          <w:marTop w:val="285"/>
                          <w:marBottom w:val="0"/>
                          <w:divBdr>
                            <w:top w:val="none" w:sz="0" w:space="0" w:color="auto"/>
                            <w:left w:val="none" w:sz="0" w:space="0" w:color="auto"/>
                            <w:bottom w:val="none" w:sz="0" w:space="0" w:color="auto"/>
                            <w:right w:val="none" w:sz="0" w:space="0" w:color="auto"/>
                          </w:divBdr>
                          <w:divsChild>
                            <w:div w:id="1846939735">
                              <w:marLeft w:val="2925"/>
                              <w:marRight w:val="0"/>
                              <w:marTop w:val="30"/>
                              <w:marBottom w:val="0"/>
                              <w:divBdr>
                                <w:top w:val="none" w:sz="0" w:space="0" w:color="auto"/>
                                <w:left w:val="none" w:sz="0" w:space="0" w:color="auto"/>
                                <w:bottom w:val="none" w:sz="0" w:space="0" w:color="auto"/>
                                <w:right w:val="none" w:sz="0" w:space="0" w:color="auto"/>
                              </w:divBdr>
                              <w:divsChild>
                                <w:div w:id="1846939737">
                                  <w:marLeft w:val="0"/>
                                  <w:marRight w:val="150"/>
                                  <w:marTop w:val="0"/>
                                  <w:marBottom w:val="0"/>
                                  <w:divBdr>
                                    <w:top w:val="none" w:sz="0" w:space="0" w:color="auto"/>
                                    <w:left w:val="none" w:sz="0" w:space="0" w:color="auto"/>
                                    <w:bottom w:val="none" w:sz="0" w:space="0" w:color="auto"/>
                                    <w:right w:val="none" w:sz="0" w:space="0" w:color="auto"/>
                                  </w:divBdr>
                                  <w:divsChild>
                                    <w:div w:id="1846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939748">
      <w:marLeft w:val="0"/>
      <w:marRight w:val="0"/>
      <w:marTop w:val="0"/>
      <w:marBottom w:val="0"/>
      <w:divBdr>
        <w:top w:val="none" w:sz="0" w:space="0" w:color="auto"/>
        <w:left w:val="none" w:sz="0" w:space="0" w:color="auto"/>
        <w:bottom w:val="none" w:sz="0" w:space="0" w:color="auto"/>
        <w:right w:val="none" w:sz="0" w:space="0" w:color="auto"/>
      </w:divBdr>
      <w:divsChild>
        <w:div w:id="1846939743">
          <w:marLeft w:val="0"/>
          <w:marRight w:val="0"/>
          <w:marTop w:val="2340"/>
          <w:marBottom w:val="0"/>
          <w:divBdr>
            <w:top w:val="none" w:sz="0" w:space="0" w:color="auto"/>
            <w:left w:val="none" w:sz="0" w:space="0" w:color="auto"/>
            <w:bottom w:val="none" w:sz="0" w:space="0" w:color="auto"/>
            <w:right w:val="none" w:sz="0" w:space="0" w:color="auto"/>
          </w:divBdr>
          <w:divsChild>
            <w:div w:id="1846939741">
              <w:marLeft w:val="0"/>
              <w:marRight w:val="0"/>
              <w:marTop w:val="0"/>
              <w:marBottom w:val="0"/>
              <w:divBdr>
                <w:top w:val="none" w:sz="0" w:space="0" w:color="auto"/>
                <w:left w:val="none" w:sz="0" w:space="0" w:color="auto"/>
                <w:bottom w:val="none" w:sz="0" w:space="0" w:color="auto"/>
                <w:right w:val="none" w:sz="0" w:space="0" w:color="auto"/>
              </w:divBdr>
              <w:divsChild>
                <w:div w:id="1846939740">
                  <w:marLeft w:val="0"/>
                  <w:marRight w:val="0"/>
                  <w:marTop w:val="240"/>
                  <w:marBottom w:val="240"/>
                  <w:divBdr>
                    <w:top w:val="none" w:sz="0" w:space="0" w:color="auto"/>
                    <w:left w:val="single" w:sz="6" w:space="6" w:color="D4D4D4"/>
                    <w:bottom w:val="none" w:sz="0" w:space="0" w:color="auto"/>
                    <w:right w:val="none" w:sz="0" w:space="0" w:color="auto"/>
                  </w:divBdr>
                  <w:divsChild>
                    <w:div w:id="18469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6825">
      <w:bodyDiv w:val="1"/>
      <w:marLeft w:val="0"/>
      <w:marRight w:val="0"/>
      <w:marTop w:val="0"/>
      <w:marBottom w:val="0"/>
      <w:divBdr>
        <w:top w:val="none" w:sz="0" w:space="0" w:color="auto"/>
        <w:left w:val="none" w:sz="0" w:space="0" w:color="auto"/>
        <w:bottom w:val="none" w:sz="0" w:space="0" w:color="auto"/>
        <w:right w:val="none" w:sz="0" w:space="0" w:color="auto"/>
      </w:divBdr>
      <w:divsChild>
        <w:div w:id="828180016">
          <w:marLeft w:val="0"/>
          <w:marRight w:val="0"/>
          <w:marTop w:val="0"/>
          <w:marBottom w:val="0"/>
          <w:divBdr>
            <w:top w:val="none" w:sz="0" w:space="0" w:color="auto"/>
            <w:left w:val="none" w:sz="0" w:space="0" w:color="auto"/>
            <w:bottom w:val="none" w:sz="0" w:space="0" w:color="auto"/>
            <w:right w:val="none" w:sz="0" w:space="0" w:color="auto"/>
          </w:divBdr>
          <w:divsChild>
            <w:div w:id="1208031118">
              <w:marLeft w:val="0"/>
              <w:marRight w:val="0"/>
              <w:marTop w:val="0"/>
              <w:marBottom w:val="0"/>
              <w:divBdr>
                <w:top w:val="none" w:sz="0" w:space="0" w:color="auto"/>
                <w:left w:val="none" w:sz="0" w:space="0" w:color="auto"/>
                <w:bottom w:val="none" w:sz="0" w:space="0" w:color="auto"/>
                <w:right w:val="none" w:sz="0" w:space="0" w:color="auto"/>
              </w:divBdr>
              <w:divsChild>
                <w:div w:id="924604978">
                  <w:marLeft w:val="0"/>
                  <w:marRight w:val="0"/>
                  <w:marTop w:val="0"/>
                  <w:marBottom w:val="0"/>
                  <w:divBdr>
                    <w:top w:val="none" w:sz="0" w:space="0" w:color="auto"/>
                    <w:left w:val="none" w:sz="0" w:space="0" w:color="auto"/>
                    <w:bottom w:val="none" w:sz="0" w:space="0" w:color="auto"/>
                    <w:right w:val="none" w:sz="0" w:space="0" w:color="auto"/>
                  </w:divBdr>
                  <w:divsChild>
                    <w:div w:id="1579555633">
                      <w:marLeft w:val="0"/>
                      <w:marRight w:val="0"/>
                      <w:marTop w:val="0"/>
                      <w:marBottom w:val="0"/>
                      <w:divBdr>
                        <w:top w:val="none" w:sz="0" w:space="0" w:color="auto"/>
                        <w:left w:val="none" w:sz="0" w:space="0" w:color="auto"/>
                        <w:bottom w:val="none" w:sz="0" w:space="0" w:color="auto"/>
                        <w:right w:val="none" w:sz="0" w:space="0" w:color="auto"/>
                      </w:divBdr>
                      <w:divsChild>
                        <w:div w:id="6568489">
                          <w:marLeft w:val="0"/>
                          <w:marRight w:val="0"/>
                          <w:marTop w:val="0"/>
                          <w:marBottom w:val="0"/>
                          <w:divBdr>
                            <w:top w:val="none" w:sz="0" w:space="0" w:color="auto"/>
                            <w:left w:val="none" w:sz="0" w:space="0" w:color="auto"/>
                            <w:bottom w:val="none" w:sz="0" w:space="0" w:color="auto"/>
                            <w:right w:val="none" w:sz="0" w:space="0" w:color="auto"/>
                          </w:divBdr>
                          <w:divsChild>
                            <w:div w:id="561789062">
                              <w:marLeft w:val="0"/>
                              <w:marRight w:val="0"/>
                              <w:marTop w:val="0"/>
                              <w:marBottom w:val="0"/>
                              <w:divBdr>
                                <w:top w:val="none" w:sz="0" w:space="0" w:color="auto"/>
                                <w:left w:val="none" w:sz="0" w:space="0" w:color="auto"/>
                                <w:bottom w:val="none" w:sz="0" w:space="0" w:color="auto"/>
                                <w:right w:val="none" w:sz="0" w:space="0" w:color="auto"/>
                              </w:divBdr>
                              <w:divsChild>
                                <w:div w:id="670527126">
                                  <w:marLeft w:val="0"/>
                                  <w:marRight w:val="0"/>
                                  <w:marTop w:val="0"/>
                                  <w:marBottom w:val="0"/>
                                  <w:divBdr>
                                    <w:top w:val="none" w:sz="0" w:space="0" w:color="auto"/>
                                    <w:left w:val="none" w:sz="0" w:space="0" w:color="auto"/>
                                    <w:bottom w:val="none" w:sz="0" w:space="0" w:color="auto"/>
                                    <w:right w:val="none" w:sz="0" w:space="0" w:color="auto"/>
                                  </w:divBdr>
                                  <w:divsChild>
                                    <w:div w:id="96561671">
                                      <w:marLeft w:val="0"/>
                                      <w:marRight w:val="0"/>
                                      <w:marTop w:val="0"/>
                                      <w:marBottom w:val="0"/>
                                      <w:divBdr>
                                        <w:top w:val="none" w:sz="0" w:space="0" w:color="auto"/>
                                        <w:left w:val="none" w:sz="0" w:space="0" w:color="auto"/>
                                        <w:bottom w:val="none" w:sz="0" w:space="0" w:color="auto"/>
                                        <w:right w:val="none" w:sz="0" w:space="0" w:color="auto"/>
                                      </w:divBdr>
                                      <w:divsChild>
                                        <w:div w:id="721830440">
                                          <w:marLeft w:val="0"/>
                                          <w:marRight w:val="0"/>
                                          <w:marTop w:val="0"/>
                                          <w:marBottom w:val="0"/>
                                          <w:divBdr>
                                            <w:top w:val="none" w:sz="0" w:space="0" w:color="auto"/>
                                            <w:left w:val="none" w:sz="0" w:space="0" w:color="auto"/>
                                            <w:bottom w:val="none" w:sz="0" w:space="0" w:color="auto"/>
                                            <w:right w:val="none" w:sz="0" w:space="0" w:color="auto"/>
                                          </w:divBdr>
                                          <w:divsChild>
                                            <w:div w:id="245840985">
                                              <w:marLeft w:val="0"/>
                                              <w:marRight w:val="0"/>
                                              <w:marTop w:val="0"/>
                                              <w:marBottom w:val="0"/>
                                              <w:divBdr>
                                                <w:top w:val="none" w:sz="0" w:space="0" w:color="auto"/>
                                                <w:left w:val="none" w:sz="0" w:space="0" w:color="auto"/>
                                                <w:bottom w:val="none" w:sz="0" w:space="0" w:color="auto"/>
                                                <w:right w:val="none" w:sz="0" w:space="0" w:color="auto"/>
                                              </w:divBdr>
                                              <w:divsChild>
                                                <w:div w:id="2991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bcc.org.au" TargetMode="External"/><Relationship Id="rId18" Type="http://schemas.openxmlformats.org/officeDocument/2006/relationships/hyperlink" Target="http://ideas.health.vic.gov.au/guidelines/school-exclusion-table.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alth.gov.au/internet/main/publishing.nsf/Content/F5698F4E9CB73B94CA257BF000217BF6/$File/HEPA%20-%20B5%20Book%20-%20Family%20Book_LR.pdf" TargetMode="External"/><Relationship Id="rId7" Type="http://schemas.openxmlformats.org/officeDocument/2006/relationships/settings" Target="settings.xml"/><Relationship Id="rId12" Type="http://schemas.openxmlformats.org/officeDocument/2006/relationships/hyperlink" Target="mailto:elc@ubcc.org.au" TargetMode="External"/><Relationship Id="rId17" Type="http://schemas.openxmlformats.org/officeDocument/2006/relationships/hyperlink" Target="https://www.breastfeeding.asn.au/bf-info/breastfeeding-and-law/legalrigh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eastfeeding.asn.au/bf-info/breastfeeding-and-law/legalright" TargetMode="External"/><Relationship Id="rId20" Type="http://schemas.openxmlformats.org/officeDocument/2006/relationships/hyperlink" Target="https://www.nhmrc.gov.au/_files_nhmrc/publications/attachments/n55f_children_broch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mergency.vic.gov.au/" TargetMode="External"/><Relationship Id="rId5" Type="http://schemas.openxmlformats.org/officeDocument/2006/relationships/numbering" Target="numbering.xml"/><Relationship Id="rId15" Type="http://schemas.openxmlformats.org/officeDocument/2006/relationships/hyperlink" Target="file:///C:\Users\ELC\AppData\Local\Microsoft\Windows\Temporary%20Internet%20Files\Content.IE5\5OIMIUV1\Immunisation%20schedule%20July%202019.PDF"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public-health/immunisation/vaccination-children/no-jab-no-play/frequently-asked-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c@ubcc.org.au" TargetMode="External"/><Relationship Id="rId22" Type="http://schemas.openxmlformats.org/officeDocument/2006/relationships/hyperlink" Target="http://www.cfa.vic.gov.a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0428F1B831F4BA265844F7989B4DC" ma:contentTypeVersion="17" ma:contentTypeDescription="Create a new document." ma:contentTypeScope="" ma:versionID="40b07b2277c07819a2081f91244c116a">
  <xsd:schema xmlns:xsd="http://www.w3.org/2001/XMLSchema" xmlns:p="http://schemas.microsoft.com/office/2006/metadata/properties" targetNamespace="http://schemas.microsoft.com/office/2006/metadata/properties" ma:root="true" ma:fieldsID="2a562e2d130bd0fa5ebed7c41b9ac6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A9CA-EAFA-4E70-9F74-33EEBDA7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2D3EBA-EA29-44CD-9B5E-A64FD3CAA67C}">
  <ds:schemaRefs>
    <ds:schemaRef ds:uri="http://schemas.microsoft.com/sharepoint/v3/contenttype/forms"/>
  </ds:schemaRefs>
</ds:datastoreItem>
</file>

<file path=customXml/itemProps3.xml><?xml version="1.0" encoding="utf-8"?>
<ds:datastoreItem xmlns:ds="http://schemas.openxmlformats.org/officeDocument/2006/customXml" ds:itemID="{523FF79E-DA38-4680-B60D-86575F85BECE}">
  <ds:schemaRefs>
    <ds:schemaRef ds:uri="http://schemas.microsoft.com/office/2006/metadata/properties"/>
  </ds:schemaRefs>
</ds:datastoreItem>
</file>

<file path=customXml/itemProps4.xml><?xml version="1.0" encoding="utf-8"?>
<ds:datastoreItem xmlns:ds="http://schemas.openxmlformats.org/officeDocument/2006/customXml" ds:itemID="{163E0707-C676-4279-96D1-381DD553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17674</Words>
  <Characters>100748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Contents</vt:lpstr>
    </vt:vector>
  </TitlesOfParts>
  <Company>Microsoft</Company>
  <LinksUpToDate>false</LinksUpToDate>
  <CharactersWithSpaces>118186</CharactersWithSpaces>
  <SharedDoc>false</SharedDoc>
  <HLinks>
    <vt:vector size="60" baseType="variant">
      <vt:variant>
        <vt:i4>5046371</vt:i4>
      </vt:variant>
      <vt:variant>
        <vt:i4>27</vt:i4>
      </vt:variant>
      <vt:variant>
        <vt:i4>0</vt:i4>
      </vt:variant>
      <vt:variant>
        <vt:i4>5</vt:i4>
      </vt:variant>
      <vt:variant>
        <vt:lpwstr>http://www.health.vic.gov.au/ideas/regulations/id_regs</vt:lpwstr>
      </vt:variant>
      <vt:variant>
        <vt:lpwstr>exclusion</vt:lpwstr>
      </vt:variant>
      <vt:variant>
        <vt:i4>131156</vt:i4>
      </vt:variant>
      <vt:variant>
        <vt:i4>24</vt:i4>
      </vt:variant>
      <vt:variant>
        <vt:i4>0</vt:i4>
      </vt:variant>
      <vt:variant>
        <vt:i4>5</vt:i4>
      </vt:variant>
      <vt:variant>
        <vt:lpwstr>http://www.deewr.gov.au/EarlyChildhood/programs/ChildCareforServices/Operation/Pages/Priorityforallocatingplacesinchildcareservices.aspx</vt:lpwstr>
      </vt:variant>
      <vt:variant>
        <vt:lpwstr/>
      </vt:variant>
      <vt:variant>
        <vt:i4>7077921</vt:i4>
      </vt:variant>
      <vt:variant>
        <vt:i4>21</vt:i4>
      </vt:variant>
      <vt:variant>
        <vt:i4>0</vt:i4>
      </vt:variant>
      <vt:variant>
        <vt:i4>5</vt:i4>
      </vt:variant>
      <vt:variant>
        <vt:lpwstr>http://www.fka.com.au/</vt:lpwstr>
      </vt:variant>
      <vt:variant>
        <vt:lpwstr/>
      </vt:variant>
      <vt:variant>
        <vt:i4>2293817</vt:i4>
      </vt:variant>
      <vt:variant>
        <vt:i4>18</vt:i4>
      </vt:variant>
      <vt:variant>
        <vt:i4>0</vt:i4>
      </vt:variant>
      <vt:variant>
        <vt:i4>5</vt:i4>
      </vt:variant>
      <vt:variant>
        <vt:lpwstr>http://www.ncac.org.au/</vt:lpwstr>
      </vt:variant>
      <vt:variant>
        <vt:lpwstr/>
      </vt:variant>
      <vt:variant>
        <vt:i4>4522063</vt:i4>
      </vt:variant>
      <vt:variant>
        <vt:i4>15</vt:i4>
      </vt:variant>
      <vt:variant>
        <vt:i4>0</vt:i4>
      </vt:variant>
      <vt:variant>
        <vt:i4>5</vt:i4>
      </vt:variant>
      <vt:variant>
        <vt:lpwstr>http://www.cccvic.org.au/</vt:lpwstr>
      </vt:variant>
      <vt:variant>
        <vt:lpwstr/>
      </vt:variant>
      <vt:variant>
        <vt:i4>458840</vt:i4>
      </vt:variant>
      <vt:variant>
        <vt:i4>12</vt:i4>
      </vt:variant>
      <vt:variant>
        <vt:i4>0</vt:i4>
      </vt:variant>
      <vt:variant>
        <vt:i4>5</vt:i4>
      </vt:variant>
      <vt:variant>
        <vt:lpwstr>http://www.deewr.gov.au/</vt:lpwstr>
      </vt:variant>
      <vt:variant>
        <vt:lpwstr/>
      </vt:variant>
      <vt:variant>
        <vt:i4>7077921</vt:i4>
      </vt:variant>
      <vt:variant>
        <vt:i4>9</vt:i4>
      </vt:variant>
      <vt:variant>
        <vt:i4>0</vt:i4>
      </vt:variant>
      <vt:variant>
        <vt:i4>5</vt:i4>
      </vt:variant>
      <vt:variant>
        <vt:lpwstr>http://www.fka.com.au/</vt:lpwstr>
      </vt:variant>
      <vt:variant>
        <vt:lpwstr/>
      </vt:variant>
      <vt:variant>
        <vt:i4>2293817</vt:i4>
      </vt:variant>
      <vt:variant>
        <vt:i4>6</vt:i4>
      </vt:variant>
      <vt:variant>
        <vt:i4>0</vt:i4>
      </vt:variant>
      <vt:variant>
        <vt:i4>5</vt:i4>
      </vt:variant>
      <vt:variant>
        <vt:lpwstr>http://www.ncac.org.au/</vt:lpwstr>
      </vt:variant>
      <vt:variant>
        <vt:lpwstr/>
      </vt:variant>
      <vt:variant>
        <vt:i4>4522063</vt:i4>
      </vt:variant>
      <vt:variant>
        <vt:i4>3</vt:i4>
      </vt:variant>
      <vt:variant>
        <vt:i4>0</vt:i4>
      </vt:variant>
      <vt:variant>
        <vt:i4>5</vt:i4>
      </vt:variant>
      <vt:variant>
        <vt:lpwstr>http://www.cccvic.org.au/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Michelle Hogan</dc:creator>
  <cp:lastModifiedBy>UBCC Early Learning Centre</cp:lastModifiedBy>
  <cp:revision>2</cp:revision>
  <cp:lastPrinted>2020-01-29T01:29:00Z</cp:lastPrinted>
  <dcterms:created xsi:type="dcterms:W3CDTF">2020-01-29T01:30:00Z</dcterms:created>
  <dcterms:modified xsi:type="dcterms:W3CDTF">2020-01-29T01:30:00Z</dcterms:modified>
</cp:coreProperties>
</file>